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ackground w:color="FFFFFF"/>
  <w:body>
    <w:p w14:paraId="186741D9" w14:textId="77777777" w:rsidR="00F40E36" w:rsidRPr="007C21C7" w:rsidRDefault="00F40E36" w:rsidP="00FD78E1">
      <w:pPr>
        <w:pStyle w:val="10"/>
        <w:keepLines/>
        <w:jc w:val="center"/>
        <w:rPr>
          <w:rFonts w:ascii="David" w:hAnsi="David"/>
          <w:rtl/>
          <w:lang w:eastAsia="en-US"/>
        </w:rPr>
      </w:pPr>
      <w:r w:rsidRPr="007C21C7">
        <w:rPr>
          <w:rFonts w:ascii="David" w:hAnsi="David"/>
          <w:rtl/>
          <w:lang w:eastAsia="en-US"/>
        </w:rPr>
        <w:t>מדינת ישראל</w:t>
      </w:r>
    </w:p>
    <w:p w14:paraId="4C55D24F" w14:textId="77777777" w:rsidR="00F40E36" w:rsidRPr="007C21C7" w:rsidRDefault="00F40E36" w:rsidP="00FD78E1">
      <w:pPr>
        <w:pStyle w:val="10"/>
        <w:keepLines/>
        <w:jc w:val="center"/>
        <w:rPr>
          <w:rFonts w:ascii="David" w:hAnsi="David"/>
          <w:rtl/>
          <w:lang w:eastAsia="en-US"/>
        </w:rPr>
      </w:pPr>
      <w:smartTag w:uri="urn:schemas-microsoft-com:office:smarttags" w:element="PersonName">
        <w:smartTagPr>
          <w:attr w:name="ProductID" w:val="משרד החינוך"/>
        </w:smartTagPr>
        <w:r w:rsidRPr="007C21C7">
          <w:rPr>
            <w:rFonts w:ascii="David" w:hAnsi="David"/>
            <w:rtl/>
            <w:lang w:eastAsia="en-US"/>
          </w:rPr>
          <w:t>משרד החינוך</w:t>
        </w:r>
      </w:smartTag>
      <w:r w:rsidRPr="007C21C7">
        <w:rPr>
          <w:rFonts w:ascii="David" w:hAnsi="David"/>
          <w:rtl/>
          <w:lang w:eastAsia="en-US"/>
        </w:rPr>
        <w:t xml:space="preserve"> </w:t>
      </w:r>
    </w:p>
    <w:p w14:paraId="13720E8C" w14:textId="77777777" w:rsidR="00F40E36" w:rsidRPr="007C21C7" w:rsidRDefault="00F40E36" w:rsidP="00FD78E1">
      <w:pPr>
        <w:pStyle w:val="10"/>
        <w:keepLines/>
        <w:jc w:val="center"/>
        <w:rPr>
          <w:rFonts w:ascii="David" w:hAnsi="David"/>
          <w:sz w:val="26"/>
          <w:szCs w:val="26"/>
          <w:rtl/>
          <w:lang w:eastAsia="en-US"/>
        </w:rPr>
      </w:pPr>
      <w:r w:rsidRPr="007C21C7">
        <w:rPr>
          <w:rFonts w:ascii="David" w:hAnsi="David"/>
          <w:sz w:val="26"/>
          <w:szCs w:val="26"/>
          <w:rtl/>
          <w:lang w:eastAsia="en-US"/>
        </w:rPr>
        <w:t>אגף בכיר, תפעול רכש ולוגיסטיקה</w:t>
      </w:r>
    </w:p>
    <w:p w14:paraId="19A4CF47" w14:textId="77777777" w:rsidR="00F40E36" w:rsidRPr="007C21C7" w:rsidRDefault="00F40E36" w:rsidP="00FD78E1">
      <w:pPr>
        <w:pStyle w:val="10"/>
        <w:keepLines/>
        <w:jc w:val="center"/>
        <w:rPr>
          <w:rFonts w:ascii="David" w:hAnsi="David"/>
          <w:sz w:val="26"/>
          <w:szCs w:val="26"/>
          <w:rtl/>
          <w:lang w:eastAsia="en-US"/>
        </w:rPr>
      </w:pPr>
      <w:r w:rsidRPr="007C21C7">
        <w:rPr>
          <w:rFonts w:ascii="David" w:hAnsi="David"/>
          <w:sz w:val="26"/>
          <w:szCs w:val="26"/>
          <w:rtl/>
          <w:lang w:eastAsia="en-US"/>
        </w:rPr>
        <w:t>אגף רכש מכרזים והתקשרויות</w:t>
      </w:r>
    </w:p>
    <w:p w14:paraId="2B789670" w14:textId="62363E77" w:rsidR="00F40E36" w:rsidRPr="007C21C7" w:rsidRDefault="00B13529" w:rsidP="00FD78E1">
      <w:pPr>
        <w:keepNext/>
        <w:keepLines/>
        <w:widowControl w:val="0"/>
        <w:spacing w:line="300" w:lineRule="atLeast"/>
        <w:jc w:val="right"/>
        <w:rPr>
          <w:rFonts w:ascii="David" w:hAnsi="David"/>
          <w:sz w:val="22"/>
          <w:rtl/>
          <w:lang w:eastAsia="en-US"/>
        </w:rPr>
      </w:pPr>
      <w:r>
        <w:rPr>
          <w:rFonts w:ascii="David" w:hAnsi="David" w:hint="cs"/>
          <w:sz w:val="22"/>
          <w:rtl/>
          <w:lang w:eastAsia="en-US"/>
        </w:rPr>
        <w:t>11</w:t>
      </w:r>
      <w:r w:rsidR="00F40E36" w:rsidRPr="007C21C7">
        <w:rPr>
          <w:rFonts w:ascii="David" w:hAnsi="David"/>
          <w:sz w:val="22"/>
          <w:rtl/>
          <w:lang w:eastAsia="en-US"/>
        </w:rPr>
        <w:t xml:space="preserve"> </w:t>
      </w:r>
      <w:r w:rsidR="005B28A6" w:rsidRPr="007C21C7">
        <w:rPr>
          <w:rFonts w:ascii="David" w:hAnsi="David"/>
          <w:sz w:val="22"/>
          <w:rtl/>
          <w:lang w:eastAsia="en-US"/>
        </w:rPr>
        <w:t>במאי</w:t>
      </w:r>
      <w:r w:rsidR="00F40E36" w:rsidRPr="007C21C7">
        <w:rPr>
          <w:rFonts w:ascii="David" w:hAnsi="David"/>
          <w:sz w:val="22"/>
          <w:rtl/>
          <w:lang w:eastAsia="en-US"/>
        </w:rPr>
        <w:t xml:space="preserve"> 202</w:t>
      </w:r>
      <w:r w:rsidR="005B28A6" w:rsidRPr="007C21C7">
        <w:rPr>
          <w:rFonts w:ascii="David" w:hAnsi="David"/>
          <w:sz w:val="22"/>
          <w:rtl/>
          <w:lang w:eastAsia="en-US"/>
        </w:rPr>
        <w:t>5</w:t>
      </w:r>
    </w:p>
    <w:p w14:paraId="6388F85C" w14:textId="77777777" w:rsidR="00603C5E" w:rsidRPr="007C21C7" w:rsidRDefault="00603C5E" w:rsidP="00FD78E1">
      <w:pPr>
        <w:keepNext/>
        <w:keepLines/>
        <w:widowControl w:val="0"/>
        <w:spacing w:line="300" w:lineRule="atLeast"/>
        <w:jc w:val="right"/>
        <w:rPr>
          <w:rFonts w:ascii="David" w:hAnsi="David"/>
          <w:sz w:val="22"/>
          <w:rtl/>
          <w:lang w:eastAsia="en-US"/>
        </w:rPr>
      </w:pPr>
    </w:p>
    <w:p w14:paraId="6B371F15" w14:textId="77777777" w:rsidR="005B28A6" w:rsidRPr="007C21C7" w:rsidRDefault="005B28A6" w:rsidP="005B28A6">
      <w:pPr>
        <w:keepNext/>
        <w:keepLines/>
        <w:spacing w:line="300" w:lineRule="atLeast"/>
        <w:jc w:val="center"/>
        <w:rPr>
          <w:rFonts w:ascii="David" w:hAnsi="David"/>
          <w:b/>
          <w:bCs/>
          <w:sz w:val="32"/>
          <w:szCs w:val="32"/>
          <w:u w:val="single"/>
          <w:lang w:eastAsia="en-US"/>
        </w:rPr>
      </w:pPr>
      <w:bookmarkStart w:id="0" w:name="_Hlk185938123"/>
      <w:r w:rsidRPr="007C21C7">
        <w:rPr>
          <w:rFonts w:ascii="David" w:hAnsi="David"/>
          <w:b/>
          <w:bCs/>
          <w:sz w:val="32"/>
          <w:szCs w:val="32"/>
          <w:u w:val="single"/>
          <w:rtl/>
          <w:lang w:eastAsia="en-US"/>
        </w:rPr>
        <w:t xml:space="preserve">מכרז מס' 6/3.2025 : </w:t>
      </w:r>
      <w:bookmarkStart w:id="1" w:name="_Hlk114497291"/>
      <w:bookmarkStart w:id="2" w:name="_Hlk177896107"/>
      <w:r w:rsidRPr="007C21C7">
        <w:rPr>
          <w:rFonts w:ascii="David" w:hAnsi="David"/>
          <w:b/>
          <w:bCs/>
          <w:sz w:val="32"/>
          <w:szCs w:val="32"/>
          <w:u w:val="single"/>
          <w:rtl/>
          <w:lang w:eastAsia="en-US"/>
        </w:rPr>
        <w:t xml:space="preserve">מכרז </w:t>
      </w:r>
      <w:bookmarkEnd w:id="1"/>
      <w:r w:rsidRPr="007C21C7">
        <w:rPr>
          <w:rFonts w:ascii="David" w:hAnsi="David"/>
          <w:b/>
          <w:bCs/>
          <w:sz w:val="32"/>
          <w:szCs w:val="32"/>
          <w:u w:val="single"/>
          <w:rtl/>
          <w:lang w:eastAsia="en-US"/>
        </w:rPr>
        <w:t xml:space="preserve">להקמת </w:t>
      </w:r>
      <w:bookmarkEnd w:id="2"/>
      <w:r w:rsidRPr="007C21C7">
        <w:rPr>
          <w:rFonts w:ascii="David" w:hAnsi="David"/>
          <w:b/>
          <w:bCs/>
          <w:sz w:val="32"/>
          <w:szCs w:val="32"/>
          <w:u w:val="single"/>
          <w:rtl/>
          <w:lang w:eastAsia="en-US"/>
        </w:rPr>
        <w:t>רשימת גופים לאספקה והפעלת חומרי למידה וכלים דיגיטליים</w:t>
      </w:r>
      <w:bookmarkEnd w:id="0"/>
    </w:p>
    <w:p w14:paraId="05BF5922" w14:textId="77777777" w:rsidR="00603C5E" w:rsidRPr="007C21C7" w:rsidRDefault="00603C5E" w:rsidP="00FD78E1">
      <w:pPr>
        <w:keepNext/>
        <w:keepLines/>
        <w:spacing w:line="300" w:lineRule="atLeast"/>
        <w:jc w:val="center"/>
        <w:rPr>
          <w:rFonts w:ascii="David" w:hAnsi="David"/>
          <w:b/>
          <w:bCs/>
          <w:sz w:val="26"/>
          <w:szCs w:val="26"/>
          <w:u w:val="single"/>
          <w:rtl/>
          <w:lang w:eastAsia="en-US"/>
        </w:rPr>
      </w:pPr>
    </w:p>
    <w:p w14:paraId="46F3AB32" w14:textId="03853DB9" w:rsidR="00F40E36" w:rsidRPr="007C21C7" w:rsidRDefault="00F40E36" w:rsidP="00FD78E1">
      <w:pPr>
        <w:keepNext/>
        <w:keepLines/>
        <w:jc w:val="center"/>
        <w:rPr>
          <w:rFonts w:ascii="David" w:hAnsi="David"/>
          <w:b/>
          <w:bCs/>
          <w:sz w:val="30"/>
          <w:szCs w:val="30"/>
          <w:u w:val="single"/>
          <w:rtl/>
        </w:rPr>
      </w:pPr>
      <w:r w:rsidRPr="007C21C7">
        <w:rPr>
          <w:rFonts w:ascii="David" w:hAnsi="David"/>
          <w:b/>
          <w:bCs/>
          <w:sz w:val="30"/>
          <w:szCs w:val="30"/>
          <w:u w:val="single"/>
          <w:rtl/>
        </w:rPr>
        <w:t xml:space="preserve">הבהרה </w:t>
      </w:r>
      <w:r w:rsidR="00705E38" w:rsidRPr="007C21C7">
        <w:rPr>
          <w:rFonts w:ascii="David" w:hAnsi="David"/>
          <w:b/>
          <w:bCs/>
          <w:sz w:val="30"/>
          <w:szCs w:val="30"/>
          <w:u w:val="single"/>
          <w:rtl/>
        </w:rPr>
        <w:t>1</w:t>
      </w:r>
    </w:p>
    <w:tbl>
      <w:tblPr>
        <w:tblStyle w:val="af0"/>
        <w:tblpPr w:leftFromText="180" w:rightFromText="180" w:vertAnchor="text" w:tblpXSpec="right" w:tblpY="1"/>
        <w:tblOverlap w:val="never"/>
        <w:bidiVisual/>
        <w:tblW w:w="15357" w:type="dxa"/>
        <w:tblLayout w:type="fixed"/>
        <w:tblLook w:val="04A0" w:firstRow="1" w:lastRow="0" w:firstColumn="1" w:lastColumn="0" w:noHBand="0" w:noVBand="1"/>
      </w:tblPr>
      <w:tblGrid>
        <w:gridCol w:w="814"/>
        <w:gridCol w:w="1631"/>
        <w:gridCol w:w="6456"/>
        <w:gridCol w:w="6456"/>
      </w:tblGrid>
      <w:tr w:rsidR="00CF109D" w:rsidRPr="007C21C7" w14:paraId="6752DF32" w14:textId="77777777" w:rsidTr="00601A60">
        <w:trPr>
          <w:tblHeader/>
        </w:trPr>
        <w:tc>
          <w:tcPr>
            <w:tcW w:w="814" w:type="dxa"/>
            <w:vAlign w:val="center"/>
          </w:tcPr>
          <w:p w14:paraId="0D0A9972" w14:textId="77777777" w:rsidR="001D04AA" w:rsidRPr="007C21C7" w:rsidRDefault="001D04AA" w:rsidP="007C21C7">
            <w:pPr>
              <w:keepNext/>
              <w:keepLines/>
              <w:jc w:val="center"/>
              <w:rPr>
                <w:rFonts w:ascii="David" w:hAnsi="David"/>
                <w:b/>
                <w:bCs/>
                <w:u w:val="single"/>
                <w:rtl/>
              </w:rPr>
            </w:pPr>
            <w:r w:rsidRPr="007C21C7">
              <w:rPr>
                <w:rFonts w:ascii="David" w:hAnsi="David"/>
                <w:b/>
                <w:bCs/>
                <w:rtl/>
                <w:lang w:eastAsia="en-US"/>
              </w:rPr>
              <w:t>סידורי</w:t>
            </w:r>
          </w:p>
        </w:tc>
        <w:tc>
          <w:tcPr>
            <w:tcW w:w="1631" w:type="dxa"/>
          </w:tcPr>
          <w:p w14:paraId="19DD8FA6" w14:textId="2CDD5141" w:rsidR="001D04AA" w:rsidRPr="007C21C7" w:rsidRDefault="001D04AA" w:rsidP="007C21C7">
            <w:pPr>
              <w:keepNext/>
              <w:keepLines/>
              <w:jc w:val="left"/>
              <w:rPr>
                <w:rFonts w:ascii="David" w:hAnsi="David"/>
                <w:b/>
                <w:bCs/>
                <w:u w:val="single"/>
                <w:rtl/>
              </w:rPr>
            </w:pPr>
            <w:r w:rsidRPr="007C21C7">
              <w:rPr>
                <w:rFonts w:ascii="David" w:hAnsi="David"/>
                <w:b/>
                <w:bCs/>
                <w:rtl/>
                <w:lang w:eastAsia="en-US"/>
              </w:rPr>
              <w:t>מספר הסעיף אליו מתייחסת השאלה/הבהרה</w:t>
            </w:r>
          </w:p>
        </w:tc>
        <w:tc>
          <w:tcPr>
            <w:tcW w:w="6456" w:type="dxa"/>
          </w:tcPr>
          <w:p w14:paraId="63DC8069" w14:textId="77777777" w:rsidR="001D04AA" w:rsidRPr="007C21C7" w:rsidRDefault="001D04AA" w:rsidP="007C21C7">
            <w:pPr>
              <w:keepNext/>
              <w:keepLines/>
              <w:rPr>
                <w:rFonts w:ascii="David" w:hAnsi="David"/>
                <w:b/>
                <w:bCs/>
                <w:u w:val="single"/>
                <w:rtl/>
              </w:rPr>
            </w:pPr>
            <w:r w:rsidRPr="007C21C7">
              <w:rPr>
                <w:rFonts w:ascii="David" w:hAnsi="David"/>
                <w:b/>
                <w:bCs/>
                <w:rtl/>
                <w:lang w:eastAsia="en-US"/>
              </w:rPr>
              <w:t>פירוט השאלה / בקשה להבהרה</w:t>
            </w:r>
          </w:p>
        </w:tc>
        <w:tc>
          <w:tcPr>
            <w:tcW w:w="6456" w:type="dxa"/>
          </w:tcPr>
          <w:p w14:paraId="1D372353" w14:textId="77777777" w:rsidR="001D04AA" w:rsidRPr="007C21C7" w:rsidRDefault="001D04AA" w:rsidP="007C21C7">
            <w:pPr>
              <w:keepNext/>
              <w:keepLines/>
              <w:jc w:val="left"/>
              <w:rPr>
                <w:rFonts w:ascii="David" w:hAnsi="David"/>
                <w:b/>
                <w:bCs/>
                <w:u w:val="single"/>
                <w:rtl/>
              </w:rPr>
            </w:pPr>
            <w:r w:rsidRPr="007C21C7">
              <w:rPr>
                <w:rFonts w:ascii="David" w:hAnsi="David"/>
                <w:b/>
                <w:bCs/>
                <w:rtl/>
                <w:lang w:eastAsia="en-US"/>
              </w:rPr>
              <w:t>מענה</w:t>
            </w:r>
          </w:p>
        </w:tc>
      </w:tr>
      <w:tr w:rsidR="00E93179" w:rsidRPr="007C21C7" w14:paraId="40C1EA9D" w14:textId="77777777" w:rsidTr="005A3700">
        <w:tc>
          <w:tcPr>
            <w:tcW w:w="814" w:type="dxa"/>
          </w:tcPr>
          <w:p w14:paraId="08CF5B5E" w14:textId="77777777" w:rsidR="00E93179" w:rsidRPr="007C21C7" w:rsidRDefault="00E93179" w:rsidP="007C21C7">
            <w:pPr>
              <w:pStyle w:val="af1"/>
              <w:keepNext/>
              <w:keepLines/>
              <w:numPr>
                <w:ilvl w:val="0"/>
                <w:numId w:val="3"/>
              </w:numPr>
              <w:ind w:left="0" w:firstLine="0"/>
              <w:contextualSpacing/>
              <w:jc w:val="left"/>
              <w:rPr>
                <w:rFonts w:ascii="David" w:hAnsi="David"/>
                <w:b/>
                <w:bCs/>
                <w:u w:val="single"/>
                <w:rtl/>
              </w:rPr>
            </w:pPr>
          </w:p>
        </w:tc>
        <w:tc>
          <w:tcPr>
            <w:tcW w:w="1631" w:type="dxa"/>
            <w:vAlign w:val="center"/>
          </w:tcPr>
          <w:p w14:paraId="15F0E5E4" w14:textId="77777777" w:rsidR="00E93179" w:rsidRPr="007C21C7" w:rsidRDefault="00E93179" w:rsidP="007C21C7">
            <w:pPr>
              <w:overflowPunct/>
              <w:autoSpaceDE/>
              <w:autoSpaceDN/>
              <w:adjustRightInd/>
              <w:jc w:val="center"/>
              <w:textAlignment w:val="auto"/>
              <w:rPr>
                <w:rFonts w:ascii="David" w:hAnsi="David"/>
                <w:color w:val="000000"/>
                <w:rtl/>
                <w:lang w:eastAsia="en-US"/>
              </w:rPr>
            </w:pPr>
          </w:p>
        </w:tc>
        <w:tc>
          <w:tcPr>
            <w:tcW w:w="6456" w:type="dxa"/>
            <w:vAlign w:val="center"/>
          </w:tcPr>
          <w:p w14:paraId="55B00CE8" w14:textId="53E23A36" w:rsidR="00E93179" w:rsidRPr="007C21C7" w:rsidRDefault="00E93179" w:rsidP="007C21C7">
            <w:pPr>
              <w:rPr>
                <w:rFonts w:ascii="David" w:hAnsi="David"/>
                <w:color w:val="000000"/>
                <w:rtl/>
                <w:lang w:eastAsia="en-US"/>
              </w:rPr>
            </w:pPr>
            <w:r w:rsidRPr="007C21C7">
              <w:rPr>
                <w:rFonts w:ascii="David" w:hAnsi="David"/>
                <w:color w:val="000000"/>
                <w:rtl/>
                <w:lang w:eastAsia="en-US"/>
              </w:rPr>
              <w:t>סעיף התמורה</w:t>
            </w:r>
          </w:p>
        </w:tc>
        <w:tc>
          <w:tcPr>
            <w:tcW w:w="6456" w:type="dxa"/>
            <w:vAlign w:val="center"/>
          </w:tcPr>
          <w:p w14:paraId="5DEBF925" w14:textId="4AF5EAB1" w:rsidR="00E93179" w:rsidRPr="007C21C7" w:rsidRDefault="00E93179" w:rsidP="007C21C7">
            <w:pPr>
              <w:keepNext/>
              <w:keepLines/>
              <w:widowControl w:val="0"/>
              <w:overflowPunct/>
              <w:autoSpaceDE/>
              <w:autoSpaceDN/>
              <w:adjustRightInd/>
              <w:jc w:val="left"/>
              <w:textAlignment w:val="auto"/>
              <w:rPr>
                <w:rFonts w:ascii="David" w:hAnsi="David"/>
                <w:color w:val="000000"/>
                <w:rtl/>
              </w:rPr>
            </w:pPr>
            <w:r w:rsidRPr="007C21C7">
              <w:rPr>
                <w:rFonts w:ascii="David" w:hAnsi="David"/>
                <w:color w:val="000000"/>
                <w:rtl/>
              </w:rPr>
              <w:t>ראו סעיף 4 מתוקן בהסכם ההתקשרות.</w:t>
            </w:r>
          </w:p>
        </w:tc>
      </w:tr>
      <w:tr w:rsidR="00921BB3" w:rsidRPr="007C21C7" w14:paraId="31866329" w14:textId="77777777" w:rsidTr="005A3700">
        <w:tc>
          <w:tcPr>
            <w:tcW w:w="814" w:type="dxa"/>
          </w:tcPr>
          <w:p w14:paraId="71497C45" w14:textId="77777777" w:rsidR="00921BB3" w:rsidRPr="007C21C7" w:rsidRDefault="00921BB3" w:rsidP="007C21C7">
            <w:pPr>
              <w:pStyle w:val="af1"/>
              <w:keepNext/>
              <w:keepLines/>
              <w:numPr>
                <w:ilvl w:val="0"/>
                <w:numId w:val="3"/>
              </w:numPr>
              <w:ind w:left="0" w:firstLine="0"/>
              <w:contextualSpacing/>
              <w:jc w:val="left"/>
              <w:rPr>
                <w:rFonts w:ascii="David" w:hAnsi="David"/>
                <w:b/>
                <w:bCs/>
                <w:u w:val="single"/>
                <w:rtl/>
              </w:rPr>
            </w:pPr>
          </w:p>
        </w:tc>
        <w:tc>
          <w:tcPr>
            <w:tcW w:w="1631" w:type="dxa"/>
            <w:vAlign w:val="center"/>
          </w:tcPr>
          <w:p w14:paraId="1D7B6544" w14:textId="3414FD8C" w:rsidR="00921BB3" w:rsidRPr="007C21C7" w:rsidRDefault="00921BB3" w:rsidP="007C21C7">
            <w:pPr>
              <w:overflowPunct/>
              <w:autoSpaceDE/>
              <w:autoSpaceDN/>
              <w:adjustRightInd/>
              <w:jc w:val="center"/>
              <w:textAlignment w:val="auto"/>
              <w:rPr>
                <w:rFonts w:ascii="David" w:hAnsi="David"/>
                <w:rtl/>
              </w:rPr>
            </w:pPr>
            <w:r w:rsidRPr="007C21C7">
              <w:rPr>
                <w:rFonts w:ascii="David" w:hAnsi="David"/>
                <w:color w:val="000000"/>
                <w:rtl/>
                <w:lang w:eastAsia="en-US"/>
              </w:rPr>
              <w:t>2.7.1</w:t>
            </w:r>
          </w:p>
        </w:tc>
        <w:tc>
          <w:tcPr>
            <w:tcW w:w="6456" w:type="dxa"/>
            <w:vAlign w:val="center"/>
          </w:tcPr>
          <w:p w14:paraId="21E8A464" w14:textId="2FD78CB5" w:rsidR="00921BB3" w:rsidRPr="007C21C7" w:rsidRDefault="00921BB3" w:rsidP="007C21C7">
            <w:pPr>
              <w:rPr>
                <w:rFonts w:ascii="David" w:hAnsi="David"/>
              </w:rPr>
            </w:pPr>
            <w:r w:rsidRPr="007C21C7">
              <w:rPr>
                <w:rFonts w:ascii="David" w:hAnsi="David"/>
                <w:color w:val="000000"/>
                <w:rtl/>
                <w:lang w:eastAsia="en-US"/>
              </w:rPr>
              <w:t>האם המציע יכול להיות חברה בע"מ?</w:t>
            </w:r>
          </w:p>
        </w:tc>
        <w:tc>
          <w:tcPr>
            <w:tcW w:w="6456" w:type="dxa"/>
            <w:vAlign w:val="center"/>
          </w:tcPr>
          <w:p w14:paraId="6EB1AEA8" w14:textId="2E205CFD" w:rsidR="00921BB3" w:rsidRPr="007C21C7" w:rsidRDefault="00347A72" w:rsidP="007C21C7">
            <w:pPr>
              <w:keepNext/>
              <w:keepLines/>
              <w:widowControl w:val="0"/>
              <w:overflowPunct/>
              <w:autoSpaceDE/>
              <w:autoSpaceDN/>
              <w:adjustRightInd/>
              <w:jc w:val="left"/>
              <w:textAlignment w:val="auto"/>
              <w:rPr>
                <w:rFonts w:ascii="David" w:hAnsi="David"/>
                <w:color w:val="000000"/>
                <w:rtl/>
              </w:rPr>
            </w:pPr>
            <w:r w:rsidRPr="007C21C7">
              <w:rPr>
                <w:rFonts w:ascii="David" w:hAnsi="David"/>
                <w:color w:val="000000"/>
                <w:rtl/>
              </w:rPr>
              <w:t>כן.</w:t>
            </w:r>
          </w:p>
        </w:tc>
      </w:tr>
      <w:tr w:rsidR="00921BB3" w:rsidRPr="007C21C7" w14:paraId="7DCFC021" w14:textId="77777777" w:rsidTr="005013AA">
        <w:tc>
          <w:tcPr>
            <w:tcW w:w="814" w:type="dxa"/>
          </w:tcPr>
          <w:p w14:paraId="293BE2ED" w14:textId="77777777" w:rsidR="00921BB3" w:rsidRPr="007C21C7" w:rsidRDefault="00921BB3" w:rsidP="007C21C7">
            <w:pPr>
              <w:pStyle w:val="af1"/>
              <w:keepNext/>
              <w:keepLines/>
              <w:numPr>
                <w:ilvl w:val="0"/>
                <w:numId w:val="3"/>
              </w:numPr>
              <w:ind w:left="0" w:firstLine="0"/>
              <w:contextualSpacing/>
              <w:jc w:val="left"/>
              <w:rPr>
                <w:rFonts w:ascii="David" w:hAnsi="David"/>
                <w:b/>
                <w:bCs/>
                <w:u w:val="single"/>
                <w:rtl/>
              </w:rPr>
            </w:pPr>
          </w:p>
        </w:tc>
        <w:tc>
          <w:tcPr>
            <w:tcW w:w="1631" w:type="dxa"/>
          </w:tcPr>
          <w:p w14:paraId="58CBD945" w14:textId="670E59FB" w:rsidR="00921BB3" w:rsidRPr="007C21C7" w:rsidRDefault="00921BB3" w:rsidP="007C21C7">
            <w:pPr>
              <w:overflowPunct/>
              <w:autoSpaceDE/>
              <w:autoSpaceDN/>
              <w:adjustRightInd/>
              <w:jc w:val="left"/>
              <w:textAlignment w:val="auto"/>
              <w:rPr>
                <w:rFonts w:ascii="David" w:hAnsi="David"/>
                <w:rtl/>
                <w:lang w:eastAsia="en-US"/>
              </w:rPr>
            </w:pPr>
          </w:p>
        </w:tc>
        <w:tc>
          <w:tcPr>
            <w:tcW w:w="6456" w:type="dxa"/>
          </w:tcPr>
          <w:p w14:paraId="1F5B138B" w14:textId="6B555822" w:rsidR="00921BB3" w:rsidRPr="007C21C7" w:rsidRDefault="00921BB3" w:rsidP="007C21C7">
            <w:pPr>
              <w:rPr>
                <w:rFonts w:ascii="David" w:hAnsi="David"/>
                <w:color w:val="000000"/>
                <w:rtl/>
              </w:rPr>
            </w:pPr>
            <w:r w:rsidRPr="007C21C7">
              <w:rPr>
                <w:rFonts w:ascii="David" w:hAnsi="David"/>
                <w:color w:val="000000"/>
                <w:rtl/>
              </w:rPr>
              <w:t xml:space="preserve">שמי </w:t>
            </w:r>
            <w:r w:rsidR="00347A72" w:rsidRPr="007C21C7">
              <w:rPr>
                <w:rFonts w:ascii="David" w:hAnsi="David"/>
                <w:color w:val="000000"/>
              </w:rPr>
              <w:t>XXXXX</w:t>
            </w:r>
            <w:r w:rsidRPr="007C21C7">
              <w:rPr>
                <w:rFonts w:ascii="David" w:hAnsi="David"/>
                <w:color w:val="000000"/>
                <w:rtl/>
              </w:rPr>
              <w:t xml:space="preserve">, מאתר </w:t>
            </w:r>
            <w:r w:rsidR="00347A72" w:rsidRPr="007C21C7">
              <w:rPr>
                <w:rFonts w:ascii="David" w:hAnsi="David"/>
                <w:color w:val="000000"/>
              </w:rPr>
              <w:t>XXXXXX</w:t>
            </w:r>
            <w:r w:rsidRPr="007C21C7">
              <w:rPr>
                <w:rFonts w:ascii="David" w:hAnsi="David"/>
                <w:color w:val="000000"/>
                <w:rtl/>
              </w:rPr>
              <w:t xml:space="preserve">, האתר מאושר במערכת </w:t>
            </w:r>
            <w:proofErr w:type="spellStart"/>
            <w:r w:rsidRPr="007C21C7">
              <w:rPr>
                <w:rFonts w:ascii="David" w:hAnsi="David"/>
                <w:color w:val="000000"/>
                <w:rtl/>
              </w:rPr>
              <w:t>הגפ"ן</w:t>
            </w:r>
            <w:proofErr w:type="spellEnd"/>
            <w:r w:rsidRPr="007C21C7">
              <w:rPr>
                <w:rFonts w:ascii="David" w:hAnsi="David"/>
                <w:color w:val="000000"/>
                <w:rtl/>
              </w:rPr>
              <w:t xml:space="preserve"> בקטגוריית - סביבה דיגיטלית ללא תוכן</w:t>
            </w:r>
            <w:r w:rsidR="00347A72" w:rsidRPr="007C21C7">
              <w:rPr>
                <w:rFonts w:ascii="David" w:hAnsi="David"/>
                <w:color w:val="000000"/>
                <w:rtl/>
              </w:rPr>
              <w:t xml:space="preserve">. </w:t>
            </w:r>
            <w:r w:rsidRPr="007C21C7">
              <w:rPr>
                <w:rFonts w:ascii="David" w:hAnsi="David"/>
                <w:color w:val="000000"/>
                <w:rtl/>
              </w:rPr>
              <w:t>במכרז שפורסם לשנת תשפ"ו - אין התייחסות לסביבה דיגיטלית ללא תוכן</w:t>
            </w:r>
            <w:r w:rsidR="00347A72" w:rsidRPr="007C21C7">
              <w:rPr>
                <w:rFonts w:ascii="David" w:hAnsi="David"/>
                <w:color w:val="000000"/>
                <w:rtl/>
              </w:rPr>
              <w:t xml:space="preserve"> </w:t>
            </w:r>
            <w:r w:rsidRPr="007C21C7">
              <w:rPr>
                <w:rFonts w:ascii="David" w:hAnsi="David"/>
                <w:color w:val="000000"/>
                <w:rtl/>
              </w:rPr>
              <w:t>האם אמור לצאת מכרז נפרד לסביבות דיגיטליות ללא תוכן</w:t>
            </w:r>
          </w:p>
        </w:tc>
        <w:tc>
          <w:tcPr>
            <w:tcW w:w="6456" w:type="dxa"/>
            <w:vAlign w:val="center"/>
          </w:tcPr>
          <w:p w14:paraId="04098F6B" w14:textId="2E04E7DE" w:rsidR="00921BB3" w:rsidRPr="00DE4601" w:rsidRDefault="00347A72" w:rsidP="007C21C7">
            <w:pPr>
              <w:overflowPunct/>
              <w:autoSpaceDE/>
              <w:autoSpaceDN/>
              <w:adjustRightInd/>
              <w:jc w:val="left"/>
              <w:textAlignment w:val="auto"/>
              <w:rPr>
                <w:rFonts w:ascii="David" w:hAnsi="David"/>
                <w:color w:val="FF0000"/>
                <w:rtl/>
              </w:rPr>
            </w:pPr>
            <w:r w:rsidRPr="007C21C7">
              <w:rPr>
                <w:rFonts w:ascii="David" w:hAnsi="David"/>
                <w:rtl/>
              </w:rPr>
              <w:t>המשרד אינו מתכוון להוציא מכרז נוסף לאספקת חומרי למידה וכלים דיגיטליים לשנת תשפ"ו.</w:t>
            </w:r>
          </w:p>
        </w:tc>
      </w:tr>
      <w:tr w:rsidR="00921BB3" w:rsidRPr="007C21C7" w14:paraId="50669257" w14:textId="77777777" w:rsidTr="00DD6FBB">
        <w:tc>
          <w:tcPr>
            <w:tcW w:w="814" w:type="dxa"/>
          </w:tcPr>
          <w:p w14:paraId="7A623071" w14:textId="77777777" w:rsidR="00921BB3" w:rsidRPr="007C21C7" w:rsidRDefault="00921BB3" w:rsidP="007C21C7">
            <w:pPr>
              <w:pStyle w:val="af1"/>
              <w:keepNext/>
              <w:keepLines/>
              <w:numPr>
                <w:ilvl w:val="0"/>
                <w:numId w:val="3"/>
              </w:numPr>
              <w:ind w:left="0" w:firstLine="0"/>
              <w:contextualSpacing/>
              <w:jc w:val="left"/>
              <w:rPr>
                <w:rFonts w:ascii="David" w:hAnsi="David"/>
                <w:b/>
                <w:bCs/>
                <w:u w:val="single"/>
                <w:rtl/>
              </w:rPr>
            </w:pPr>
          </w:p>
        </w:tc>
        <w:tc>
          <w:tcPr>
            <w:tcW w:w="1631" w:type="dxa"/>
            <w:vAlign w:val="center"/>
          </w:tcPr>
          <w:p w14:paraId="473AF46E" w14:textId="27934A66" w:rsidR="00921BB3" w:rsidRPr="007C21C7" w:rsidRDefault="00921BB3" w:rsidP="007C21C7">
            <w:pPr>
              <w:overflowPunct/>
              <w:autoSpaceDE/>
              <w:autoSpaceDN/>
              <w:adjustRightInd/>
              <w:jc w:val="left"/>
              <w:textAlignment w:val="auto"/>
              <w:rPr>
                <w:rFonts w:ascii="David" w:hAnsi="David"/>
                <w:rtl/>
                <w:lang w:eastAsia="en-US"/>
              </w:rPr>
            </w:pPr>
            <w:r w:rsidRPr="007C21C7">
              <w:rPr>
                <w:rFonts w:ascii="David" w:hAnsi="David"/>
                <w:color w:val="000000"/>
                <w:rtl/>
              </w:rPr>
              <w:t>10.7 אירוע מספר 6</w:t>
            </w:r>
          </w:p>
        </w:tc>
        <w:tc>
          <w:tcPr>
            <w:tcW w:w="6456" w:type="dxa"/>
            <w:vAlign w:val="center"/>
          </w:tcPr>
          <w:p w14:paraId="3BBFEE7D" w14:textId="18E41237" w:rsidR="00921BB3" w:rsidRPr="007C21C7" w:rsidRDefault="00921BB3" w:rsidP="007C21C7">
            <w:pPr>
              <w:keepNext/>
              <w:keepLines/>
              <w:widowControl w:val="0"/>
              <w:rPr>
                <w:rFonts w:ascii="David" w:hAnsi="David"/>
                <w:color w:val="000000"/>
                <w:rtl/>
              </w:rPr>
            </w:pPr>
            <w:r w:rsidRPr="007C21C7">
              <w:rPr>
                <w:rFonts w:ascii="David" w:hAnsi="David"/>
                <w:color w:val="000000"/>
                <w:rtl/>
              </w:rPr>
              <w:t>לנו כספק אין יכול לכפות את ביצוע שעות ההדרכה על בתי הספר, האם מתוכנן מנגנון אכיפה מצד המשרד לתיאום וביצוע השעות המוגדרות במכרז מצד בתי הספר? במידה ולא, כיצד ייתכן שיוטל פיצוי על הספקים כאשר אי ביצוע השעות אינו תלוי בנו אלא בבתי הספר?</w:t>
            </w:r>
          </w:p>
        </w:tc>
        <w:tc>
          <w:tcPr>
            <w:tcW w:w="6456" w:type="dxa"/>
            <w:vAlign w:val="center"/>
          </w:tcPr>
          <w:p w14:paraId="4D2CF2AC" w14:textId="538929FC" w:rsidR="00921BB3" w:rsidRPr="007C21C7" w:rsidRDefault="00347A72" w:rsidP="007C21C7">
            <w:pPr>
              <w:keepNext/>
              <w:keepLines/>
              <w:widowControl w:val="0"/>
              <w:rPr>
                <w:rFonts w:ascii="David" w:hAnsi="David"/>
                <w:rtl/>
              </w:rPr>
            </w:pPr>
            <w:r w:rsidRPr="007C21C7">
              <w:rPr>
                <w:rFonts w:ascii="David" w:hAnsi="David"/>
                <w:rtl/>
              </w:rPr>
              <w:t>על הספק לעשות כל שביכולתו לעמוד במלוא התחייבויותיו במסגרת מכרז זה, לרבות הדרישות בנושא שעות ההדרכה וההטמעה. המשרד יבקר נושא זה בהתאם לשיקול דעתו.</w:t>
            </w:r>
          </w:p>
        </w:tc>
      </w:tr>
      <w:tr w:rsidR="00921BB3" w:rsidRPr="007C21C7" w14:paraId="3ECA5B3A" w14:textId="77777777" w:rsidTr="00DD6FBB">
        <w:tc>
          <w:tcPr>
            <w:tcW w:w="814" w:type="dxa"/>
          </w:tcPr>
          <w:p w14:paraId="49054AE1" w14:textId="77777777" w:rsidR="00921BB3" w:rsidRPr="007C21C7" w:rsidRDefault="00921BB3" w:rsidP="007C21C7">
            <w:pPr>
              <w:pStyle w:val="af1"/>
              <w:keepNext/>
              <w:keepLines/>
              <w:numPr>
                <w:ilvl w:val="0"/>
                <w:numId w:val="3"/>
              </w:numPr>
              <w:ind w:left="0" w:firstLine="0"/>
              <w:contextualSpacing/>
              <w:jc w:val="left"/>
              <w:rPr>
                <w:rFonts w:ascii="David" w:hAnsi="David"/>
                <w:b/>
                <w:bCs/>
                <w:u w:val="single"/>
                <w:rtl/>
              </w:rPr>
            </w:pPr>
          </w:p>
        </w:tc>
        <w:tc>
          <w:tcPr>
            <w:tcW w:w="1631" w:type="dxa"/>
            <w:vAlign w:val="center"/>
          </w:tcPr>
          <w:p w14:paraId="55ECD6FD" w14:textId="589A044B" w:rsidR="00921BB3" w:rsidRPr="007C21C7" w:rsidRDefault="00921BB3" w:rsidP="007C21C7">
            <w:pPr>
              <w:keepNext/>
              <w:keepLines/>
              <w:widowControl w:val="0"/>
              <w:jc w:val="center"/>
              <w:rPr>
                <w:rFonts w:ascii="David" w:hAnsi="David"/>
                <w:color w:val="000000"/>
                <w:rtl/>
              </w:rPr>
            </w:pPr>
            <w:r w:rsidRPr="007C21C7">
              <w:rPr>
                <w:rFonts w:ascii="David" w:hAnsi="David"/>
                <w:color w:val="000000"/>
                <w:rtl/>
              </w:rPr>
              <w:t>13.7.2.3</w:t>
            </w:r>
          </w:p>
        </w:tc>
        <w:tc>
          <w:tcPr>
            <w:tcW w:w="6456" w:type="dxa"/>
            <w:vAlign w:val="center"/>
          </w:tcPr>
          <w:p w14:paraId="7A009E38" w14:textId="009B8640" w:rsidR="00921BB3" w:rsidRPr="007C21C7" w:rsidRDefault="00921BB3" w:rsidP="007C21C7">
            <w:pPr>
              <w:rPr>
                <w:rFonts w:ascii="David" w:hAnsi="David"/>
                <w:b/>
                <w:bCs/>
                <w:u w:val="single"/>
                <w:rtl/>
              </w:rPr>
            </w:pPr>
            <w:r w:rsidRPr="007C21C7">
              <w:rPr>
                <w:rFonts w:ascii="David" w:hAnsi="David"/>
                <w:color w:val="000000"/>
                <w:rtl/>
              </w:rPr>
              <w:t xml:space="preserve">האם התוכן הנכלל במכרז יהיה זמין לרכישה לאורך כל השנה או שיהיה מועד סגירה של המערכת להזמנות כפי שהיה בעבר? </w:t>
            </w:r>
          </w:p>
        </w:tc>
        <w:tc>
          <w:tcPr>
            <w:tcW w:w="6456" w:type="dxa"/>
            <w:vAlign w:val="center"/>
          </w:tcPr>
          <w:p w14:paraId="04C2C348" w14:textId="660A394D" w:rsidR="00921BB3" w:rsidRPr="007C21C7" w:rsidRDefault="00347A72" w:rsidP="007C21C7">
            <w:pPr>
              <w:overflowPunct/>
              <w:autoSpaceDE/>
              <w:autoSpaceDN/>
              <w:adjustRightInd/>
              <w:jc w:val="left"/>
              <w:textAlignment w:val="auto"/>
              <w:rPr>
                <w:rFonts w:ascii="David" w:hAnsi="David"/>
                <w:rtl/>
              </w:rPr>
            </w:pPr>
            <w:r w:rsidRPr="007C21C7">
              <w:rPr>
                <w:rFonts w:ascii="David" w:hAnsi="David"/>
                <w:rtl/>
              </w:rPr>
              <w:t>המוסדות יהיו רשאים לבצע רכישה של מוצרים לכל אורך שנת הלימודים.</w:t>
            </w:r>
          </w:p>
        </w:tc>
      </w:tr>
      <w:tr w:rsidR="00921BB3" w:rsidRPr="007C21C7" w14:paraId="5AE1CEA1" w14:textId="77777777" w:rsidTr="005013AA">
        <w:tc>
          <w:tcPr>
            <w:tcW w:w="814" w:type="dxa"/>
          </w:tcPr>
          <w:p w14:paraId="14F149DD" w14:textId="77777777" w:rsidR="00921BB3" w:rsidRPr="007C21C7" w:rsidRDefault="00921BB3" w:rsidP="007C21C7">
            <w:pPr>
              <w:pStyle w:val="af1"/>
              <w:keepNext/>
              <w:keepLines/>
              <w:numPr>
                <w:ilvl w:val="0"/>
                <w:numId w:val="3"/>
              </w:numPr>
              <w:ind w:left="0" w:firstLine="0"/>
              <w:contextualSpacing/>
              <w:jc w:val="left"/>
              <w:rPr>
                <w:rFonts w:ascii="David" w:hAnsi="David"/>
                <w:b/>
                <w:bCs/>
                <w:u w:val="single"/>
                <w:rtl/>
              </w:rPr>
            </w:pPr>
          </w:p>
        </w:tc>
        <w:tc>
          <w:tcPr>
            <w:tcW w:w="1631" w:type="dxa"/>
          </w:tcPr>
          <w:p w14:paraId="5559EF6C" w14:textId="35159A41" w:rsidR="00921BB3" w:rsidRPr="007C21C7" w:rsidRDefault="00921BB3" w:rsidP="007C21C7">
            <w:pPr>
              <w:keepNext/>
              <w:keepLines/>
              <w:widowControl w:val="0"/>
              <w:jc w:val="center"/>
              <w:rPr>
                <w:rFonts w:ascii="David" w:hAnsi="David"/>
                <w:color w:val="000000"/>
                <w:rtl/>
              </w:rPr>
            </w:pPr>
            <w:r w:rsidRPr="007C21C7">
              <w:rPr>
                <w:rFonts w:ascii="David" w:hAnsi="David"/>
                <w:color w:val="000000"/>
                <w:rtl/>
              </w:rPr>
              <w:t>סעיף 3 בנספח 4</w:t>
            </w:r>
          </w:p>
        </w:tc>
        <w:tc>
          <w:tcPr>
            <w:tcW w:w="6456" w:type="dxa"/>
          </w:tcPr>
          <w:p w14:paraId="7642E1C4" w14:textId="2B75CCBB" w:rsidR="00921BB3" w:rsidRPr="007C21C7" w:rsidRDefault="00921BB3" w:rsidP="007C21C7">
            <w:pPr>
              <w:keepNext/>
              <w:keepLines/>
              <w:widowControl w:val="0"/>
              <w:rPr>
                <w:rFonts w:ascii="David" w:hAnsi="David"/>
                <w:color w:val="000000"/>
                <w:rtl/>
              </w:rPr>
            </w:pPr>
            <w:r w:rsidRPr="007C21C7">
              <w:rPr>
                <w:rFonts w:ascii="David" w:hAnsi="David"/>
                <w:color w:val="000000"/>
                <w:rtl/>
              </w:rPr>
              <w:t>האם חובה על כל מוצר דיגיטלי לעמוד בדרישות שבסעיף זה על תתי סעיפיו</w:t>
            </w:r>
          </w:p>
        </w:tc>
        <w:tc>
          <w:tcPr>
            <w:tcW w:w="6456" w:type="dxa"/>
            <w:vAlign w:val="center"/>
          </w:tcPr>
          <w:p w14:paraId="7EDC0CBE" w14:textId="32886610" w:rsidR="00921BB3" w:rsidRPr="007C21C7" w:rsidRDefault="00347A72" w:rsidP="007C21C7">
            <w:pPr>
              <w:overflowPunct/>
              <w:autoSpaceDE/>
              <w:autoSpaceDN/>
              <w:adjustRightInd/>
              <w:jc w:val="left"/>
              <w:textAlignment w:val="auto"/>
              <w:rPr>
                <w:rFonts w:ascii="David" w:hAnsi="David"/>
                <w:rtl/>
              </w:rPr>
            </w:pPr>
            <w:r w:rsidRPr="007C21C7">
              <w:rPr>
                <w:rFonts w:ascii="David" w:hAnsi="David"/>
                <w:rtl/>
              </w:rPr>
              <w:t>כן.</w:t>
            </w:r>
          </w:p>
        </w:tc>
      </w:tr>
      <w:tr w:rsidR="00921BB3" w:rsidRPr="007C21C7" w14:paraId="00343601" w14:textId="77777777" w:rsidTr="00DE4601">
        <w:tc>
          <w:tcPr>
            <w:tcW w:w="814" w:type="dxa"/>
          </w:tcPr>
          <w:p w14:paraId="0186303A" w14:textId="77777777" w:rsidR="00921BB3" w:rsidRPr="007C21C7" w:rsidRDefault="00921BB3" w:rsidP="007C21C7">
            <w:pPr>
              <w:pStyle w:val="af1"/>
              <w:keepNext/>
              <w:keepLines/>
              <w:numPr>
                <w:ilvl w:val="0"/>
                <w:numId w:val="3"/>
              </w:numPr>
              <w:ind w:left="0" w:firstLine="0"/>
              <w:contextualSpacing/>
              <w:jc w:val="left"/>
              <w:rPr>
                <w:rFonts w:ascii="David" w:hAnsi="David"/>
                <w:b/>
                <w:bCs/>
                <w:u w:val="single"/>
                <w:rtl/>
              </w:rPr>
            </w:pPr>
          </w:p>
        </w:tc>
        <w:tc>
          <w:tcPr>
            <w:tcW w:w="1631" w:type="dxa"/>
          </w:tcPr>
          <w:p w14:paraId="34457C9E" w14:textId="6829573E" w:rsidR="00921BB3" w:rsidRPr="007C21C7" w:rsidRDefault="00921BB3" w:rsidP="007C21C7">
            <w:pPr>
              <w:keepNext/>
              <w:keepLines/>
              <w:widowControl w:val="0"/>
              <w:jc w:val="center"/>
              <w:rPr>
                <w:rFonts w:ascii="David" w:hAnsi="David"/>
                <w:color w:val="000000"/>
                <w:rtl/>
              </w:rPr>
            </w:pPr>
            <w:r w:rsidRPr="007C21C7">
              <w:rPr>
                <w:rFonts w:ascii="David" w:hAnsi="David"/>
                <w:color w:val="000000"/>
                <w:rtl/>
              </w:rPr>
              <w:t>סעיף 3.1.4 בנספח 4</w:t>
            </w:r>
          </w:p>
        </w:tc>
        <w:tc>
          <w:tcPr>
            <w:tcW w:w="6456" w:type="dxa"/>
          </w:tcPr>
          <w:p w14:paraId="68CA8975" w14:textId="5203CBB1" w:rsidR="00921BB3" w:rsidRPr="007C21C7" w:rsidRDefault="00921BB3" w:rsidP="007C21C7">
            <w:pPr>
              <w:rPr>
                <w:rFonts w:ascii="David" w:hAnsi="David"/>
                <w:rtl/>
              </w:rPr>
            </w:pPr>
            <w:r w:rsidRPr="007C21C7">
              <w:rPr>
                <w:rFonts w:ascii="David" w:hAnsi="David"/>
                <w:rtl/>
              </w:rPr>
              <w:t xml:space="preserve">"על הספק להיות בעל הסמכה בתוקף לתקן </w:t>
            </w:r>
            <w:r w:rsidRPr="007C21C7">
              <w:rPr>
                <w:rFonts w:ascii="David" w:hAnsi="David"/>
              </w:rPr>
              <w:t>ISO27001</w:t>
            </w:r>
            <w:r w:rsidRPr="007C21C7">
              <w:rPr>
                <w:rFonts w:ascii="David" w:hAnsi="David"/>
                <w:rtl/>
              </w:rPr>
              <w:t>" האם מדובר בתנאי סף זה לכל מגישי המכרז?</w:t>
            </w:r>
          </w:p>
        </w:tc>
        <w:tc>
          <w:tcPr>
            <w:tcW w:w="6456" w:type="dxa"/>
            <w:shd w:val="clear" w:color="auto" w:fill="auto"/>
            <w:vAlign w:val="center"/>
          </w:tcPr>
          <w:p w14:paraId="65E8F780" w14:textId="77777777" w:rsidR="00921BB3" w:rsidRPr="00954C20" w:rsidRDefault="00347A72" w:rsidP="00DE4601">
            <w:pPr>
              <w:rPr>
                <w:rFonts w:ascii="David" w:hAnsi="David"/>
                <w:rtl/>
              </w:rPr>
            </w:pPr>
            <w:r w:rsidRPr="00F8114C">
              <w:rPr>
                <w:rFonts w:ascii="David" w:hAnsi="David"/>
                <w:rtl/>
              </w:rPr>
              <w:t>תנאי הסף מפורטים בסעיף 2.7 למכרז בלבד. עמידת המציעים בדרישות נספח 4 למכרז תיבחן בהתאם לאמור בסעיף 7 למכרז.</w:t>
            </w:r>
          </w:p>
          <w:p w14:paraId="255CCF55" w14:textId="051A2D96" w:rsidR="0038157D" w:rsidRPr="00F8114C" w:rsidRDefault="005C0EC9" w:rsidP="00DE4601">
            <w:pPr>
              <w:rPr>
                <w:rFonts w:ascii="David" w:hAnsi="David"/>
                <w:rtl/>
              </w:rPr>
            </w:pPr>
            <w:r w:rsidRPr="00DE4601">
              <w:rPr>
                <w:rFonts w:ascii="David" w:hAnsi="David" w:hint="cs"/>
                <w:rtl/>
              </w:rPr>
              <w:t>ראו תיקון לנ</w:t>
            </w:r>
            <w:r w:rsidRPr="00F8114C">
              <w:rPr>
                <w:rFonts w:ascii="David" w:hAnsi="David" w:hint="cs"/>
                <w:rtl/>
              </w:rPr>
              <w:t>ו</w:t>
            </w:r>
            <w:r w:rsidRPr="00DE4601">
              <w:rPr>
                <w:rFonts w:ascii="David" w:hAnsi="David" w:hint="cs"/>
                <w:rtl/>
              </w:rPr>
              <w:t>סח המכרז.</w:t>
            </w:r>
          </w:p>
          <w:p w14:paraId="3D083DB6" w14:textId="2A6C9DC1" w:rsidR="003C4DFE" w:rsidRPr="005C0EC9" w:rsidRDefault="003C4DFE" w:rsidP="00DE4601">
            <w:pPr>
              <w:rPr>
                <w:rFonts w:ascii="David" w:hAnsi="David"/>
                <w:rtl/>
              </w:rPr>
            </w:pPr>
            <w:r w:rsidRPr="00F8114C">
              <w:rPr>
                <w:rFonts w:ascii="David" w:hAnsi="David" w:hint="cs"/>
                <w:rtl/>
              </w:rPr>
              <w:t xml:space="preserve">עמידת הספקים בתקן </w:t>
            </w:r>
            <w:r w:rsidRPr="00F8114C">
              <w:rPr>
                <w:rFonts w:ascii="David" w:hAnsi="David"/>
              </w:rPr>
              <w:t>ISO</w:t>
            </w:r>
            <w:r w:rsidRPr="00F8114C">
              <w:rPr>
                <w:rFonts w:ascii="David" w:hAnsi="David" w:hint="cs"/>
                <w:rtl/>
              </w:rPr>
              <w:t xml:space="preserve"> האמור תושלם לא יאוחר מיום 31/</w:t>
            </w:r>
            <w:r w:rsidR="00F8114C" w:rsidRPr="00DE4601">
              <w:rPr>
                <w:rFonts w:ascii="David" w:hAnsi="David" w:hint="cs"/>
                <w:rtl/>
              </w:rPr>
              <w:t>8</w:t>
            </w:r>
            <w:r w:rsidRPr="00F8114C">
              <w:rPr>
                <w:rFonts w:ascii="David" w:hAnsi="David" w:hint="cs"/>
                <w:rtl/>
              </w:rPr>
              <w:t>/2026</w:t>
            </w:r>
            <w:r>
              <w:rPr>
                <w:rFonts w:ascii="David" w:hAnsi="David" w:hint="cs"/>
                <w:rtl/>
              </w:rPr>
              <w:t>.</w:t>
            </w:r>
          </w:p>
        </w:tc>
      </w:tr>
      <w:tr w:rsidR="00A547EC" w:rsidRPr="007C21C7" w14:paraId="7E6471F8" w14:textId="77777777" w:rsidTr="003D7C60">
        <w:tc>
          <w:tcPr>
            <w:tcW w:w="814" w:type="dxa"/>
          </w:tcPr>
          <w:p w14:paraId="25387807" w14:textId="2A11C6AB" w:rsidR="00A547EC" w:rsidRPr="007C21C7" w:rsidRDefault="00A547EC" w:rsidP="007C21C7">
            <w:pPr>
              <w:pStyle w:val="af1"/>
              <w:keepNext/>
              <w:keepLines/>
              <w:numPr>
                <w:ilvl w:val="0"/>
                <w:numId w:val="3"/>
              </w:numPr>
              <w:ind w:left="0" w:firstLine="0"/>
              <w:contextualSpacing/>
              <w:jc w:val="left"/>
              <w:rPr>
                <w:rFonts w:ascii="David" w:hAnsi="David"/>
                <w:b/>
                <w:bCs/>
                <w:u w:val="single"/>
                <w:rtl/>
              </w:rPr>
            </w:pPr>
          </w:p>
        </w:tc>
        <w:tc>
          <w:tcPr>
            <w:tcW w:w="1631" w:type="dxa"/>
          </w:tcPr>
          <w:p w14:paraId="6D8B71B1" w14:textId="0B8C60B5" w:rsidR="00A547EC" w:rsidRPr="007C21C7" w:rsidRDefault="00A547EC" w:rsidP="007C21C7">
            <w:pPr>
              <w:overflowPunct/>
              <w:autoSpaceDE/>
              <w:autoSpaceDN/>
              <w:adjustRightInd/>
              <w:jc w:val="left"/>
              <w:textAlignment w:val="auto"/>
              <w:rPr>
                <w:rFonts w:ascii="David" w:hAnsi="David"/>
                <w:rtl/>
                <w:lang w:eastAsia="en-US"/>
              </w:rPr>
            </w:pPr>
            <w:r w:rsidRPr="007C21C7">
              <w:rPr>
                <w:rFonts w:ascii="David" w:hAnsi="David"/>
                <w:rtl/>
              </w:rPr>
              <w:t>1.2.4</w:t>
            </w:r>
          </w:p>
        </w:tc>
        <w:tc>
          <w:tcPr>
            <w:tcW w:w="6456" w:type="dxa"/>
          </w:tcPr>
          <w:p w14:paraId="199575B0" w14:textId="2366B9AD" w:rsidR="00A547EC" w:rsidRPr="007C21C7" w:rsidRDefault="00A547EC" w:rsidP="007C21C7">
            <w:pPr>
              <w:rPr>
                <w:rFonts w:ascii="David" w:hAnsi="David"/>
                <w:rtl/>
              </w:rPr>
            </w:pPr>
            <w:r w:rsidRPr="007C21C7">
              <w:rPr>
                <w:rFonts w:ascii="David" w:hAnsi="David"/>
                <w:rtl/>
              </w:rPr>
              <w:t xml:space="preserve">מבוקשת הבהרה מה הכוונה במושג פריט?  האם הכוונה לסוג מוצר או שגם שעת הדרכה היא פריט? </w:t>
            </w:r>
          </w:p>
        </w:tc>
        <w:tc>
          <w:tcPr>
            <w:tcW w:w="6456" w:type="dxa"/>
            <w:vAlign w:val="center"/>
          </w:tcPr>
          <w:p w14:paraId="15D09803" w14:textId="419E8380" w:rsidR="00A547EC" w:rsidRPr="007C21C7" w:rsidRDefault="00347A72" w:rsidP="007C21C7">
            <w:pPr>
              <w:overflowPunct/>
              <w:autoSpaceDE/>
              <w:autoSpaceDN/>
              <w:adjustRightInd/>
              <w:jc w:val="left"/>
              <w:textAlignment w:val="auto"/>
              <w:rPr>
                <w:rFonts w:ascii="David" w:hAnsi="David"/>
              </w:rPr>
            </w:pPr>
            <w:r w:rsidRPr="007C21C7">
              <w:rPr>
                <w:rFonts w:ascii="David" w:hAnsi="David"/>
                <w:rtl/>
              </w:rPr>
              <w:t>המוצרים יסווגו לרשימות בהתאם לאמור בסעיף 1.2.1 למכרז.</w:t>
            </w:r>
            <w:r w:rsidR="002E67F3">
              <w:rPr>
                <w:rFonts w:ascii="David" w:hAnsi="David" w:hint="cs"/>
                <w:rtl/>
              </w:rPr>
              <w:t xml:space="preserve"> המונח פריט מוגדר בסעיף 3.8 למכרז.</w:t>
            </w:r>
          </w:p>
        </w:tc>
      </w:tr>
      <w:tr w:rsidR="00A547EC" w:rsidRPr="007C21C7" w14:paraId="284FC8A0" w14:textId="77777777" w:rsidTr="003D7C60">
        <w:tc>
          <w:tcPr>
            <w:tcW w:w="814" w:type="dxa"/>
          </w:tcPr>
          <w:p w14:paraId="4DB6A3FB" w14:textId="77777777" w:rsidR="00A547EC" w:rsidRPr="007C21C7" w:rsidRDefault="00A547EC" w:rsidP="007C21C7">
            <w:pPr>
              <w:pStyle w:val="af1"/>
              <w:keepNext/>
              <w:keepLines/>
              <w:numPr>
                <w:ilvl w:val="0"/>
                <w:numId w:val="3"/>
              </w:numPr>
              <w:ind w:left="0" w:firstLine="0"/>
              <w:contextualSpacing/>
              <w:jc w:val="left"/>
              <w:rPr>
                <w:rFonts w:ascii="David" w:hAnsi="David"/>
                <w:b/>
                <w:bCs/>
                <w:u w:val="single"/>
                <w:rtl/>
              </w:rPr>
            </w:pPr>
          </w:p>
        </w:tc>
        <w:tc>
          <w:tcPr>
            <w:tcW w:w="1631" w:type="dxa"/>
          </w:tcPr>
          <w:p w14:paraId="73D51650" w14:textId="36EDE4FC" w:rsidR="00A547EC" w:rsidRPr="007C21C7" w:rsidRDefault="00A547EC" w:rsidP="007C21C7">
            <w:pPr>
              <w:keepNext/>
              <w:keepLines/>
              <w:widowControl w:val="0"/>
              <w:jc w:val="center"/>
              <w:rPr>
                <w:rFonts w:ascii="David" w:hAnsi="David"/>
                <w:color w:val="000000"/>
                <w:rtl/>
              </w:rPr>
            </w:pPr>
            <w:r w:rsidRPr="007C21C7">
              <w:rPr>
                <w:rFonts w:ascii="David" w:hAnsi="David"/>
                <w:rtl/>
              </w:rPr>
              <w:t>2.7.6.1.2</w:t>
            </w:r>
          </w:p>
        </w:tc>
        <w:tc>
          <w:tcPr>
            <w:tcW w:w="6456" w:type="dxa"/>
          </w:tcPr>
          <w:p w14:paraId="50C5E5AF" w14:textId="5F7667CB" w:rsidR="00A547EC" w:rsidRPr="007C21C7" w:rsidRDefault="00A547EC" w:rsidP="007C21C7">
            <w:pPr>
              <w:rPr>
                <w:rFonts w:ascii="David" w:hAnsi="David"/>
                <w:rtl/>
              </w:rPr>
            </w:pPr>
            <w:r w:rsidRPr="007C21C7">
              <w:rPr>
                <w:rFonts w:ascii="David" w:hAnsi="David"/>
                <w:rtl/>
              </w:rPr>
              <w:t xml:space="preserve">האם ספק שנמצא בתהליך אישור מול </w:t>
            </w:r>
            <w:proofErr w:type="spellStart"/>
            <w:r w:rsidRPr="007C21C7">
              <w:rPr>
                <w:rFonts w:ascii="David" w:hAnsi="David"/>
                <w:rtl/>
              </w:rPr>
              <w:t>אקספריס</w:t>
            </w:r>
            <w:proofErr w:type="spellEnd"/>
            <w:r w:rsidRPr="007C21C7">
              <w:rPr>
                <w:rFonts w:ascii="David" w:hAnsi="David"/>
                <w:rtl/>
              </w:rPr>
              <w:t xml:space="preserve"> יכול להגיש אישור תשפ"ה, גם אם עדין לא קיבל אישור תשפ"ו ?</w:t>
            </w:r>
          </w:p>
        </w:tc>
        <w:tc>
          <w:tcPr>
            <w:tcW w:w="6456" w:type="dxa"/>
            <w:vAlign w:val="center"/>
          </w:tcPr>
          <w:p w14:paraId="530956B2" w14:textId="42BD31B4" w:rsidR="00A547EC" w:rsidRPr="007C21C7" w:rsidRDefault="00347A72" w:rsidP="007C21C7">
            <w:pPr>
              <w:keepNext/>
              <w:keepLines/>
              <w:widowControl w:val="0"/>
              <w:overflowPunct/>
              <w:autoSpaceDE/>
              <w:autoSpaceDN/>
              <w:adjustRightInd/>
              <w:jc w:val="left"/>
              <w:textAlignment w:val="auto"/>
              <w:rPr>
                <w:rFonts w:ascii="David" w:hAnsi="David"/>
                <w:rtl/>
              </w:rPr>
            </w:pPr>
            <w:r w:rsidRPr="007C21C7">
              <w:rPr>
                <w:rFonts w:ascii="David" w:hAnsi="David"/>
                <w:rtl/>
              </w:rPr>
              <w:t>לא. יש להציג אישור עדכני ותקף לשנת הלימודים תשפ"ו.</w:t>
            </w:r>
          </w:p>
        </w:tc>
      </w:tr>
      <w:tr w:rsidR="00A547EC" w:rsidRPr="007C21C7" w14:paraId="0602386E" w14:textId="77777777" w:rsidTr="003D7C60">
        <w:tc>
          <w:tcPr>
            <w:tcW w:w="814" w:type="dxa"/>
          </w:tcPr>
          <w:p w14:paraId="3FC0516A" w14:textId="77777777" w:rsidR="00A547EC" w:rsidRPr="007C21C7" w:rsidRDefault="00A547EC" w:rsidP="007C21C7">
            <w:pPr>
              <w:pStyle w:val="af1"/>
              <w:keepNext/>
              <w:keepLines/>
              <w:numPr>
                <w:ilvl w:val="0"/>
                <w:numId w:val="3"/>
              </w:numPr>
              <w:ind w:left="0" w:firstLine="0"/>
              <w:contextualSpacing/>
              <w:jc w:val="left"/>
              <w:rPr>
                <w:rFonts w:ascii="David" w:hAnsi="David"/>
                <w:b/>
                <w:bCs/>
                <w:u w:val="single"/>
                <w:rtl/>
              </w:rPr>
            </w:pPr>
          </w:p>
        </w:tc>
        <w:tc>
          <w:tcPr>
            <w:tcW w:w="1631" w:type="dxa"/>
          </w:tcPr>
          <w:p w14:paraId="3016FA53" w14:textId="5C78C530" w:rsidR="00A547EC" w:rsidRPr="007C21C7" w:rsidRDefault="00A547EC" w:rsidP="007C21C7">
            <w:pPr>
              <w:overflowPunct/>
              <w:autoSpaceDE/>
              <w:autoSpaceDN/>
              <w:adjustRightInd/>
              <w:jc w:val="left"/>
              <w:textAlignment w:val="auto"/>
              <w:rPr>
                <w:rFonts w:ascii="David" w:hAnsi="David"/>
                <w:rtl/>
                <w:lang w:eastAsia="en-US"/>
              </w:rPr>
            </w:pPr>
            <w:r w:rsidRPr="007C21C7">
              <w:rPr>
                <w:rFonts w:ascii="David" w:hAnsi="David"/>
                <w:rtl/>
              </w:rPr>
              <w:t>3.23</w:t>
            </w:r>
          </w:p>
        </w:tc>
        <w:tc>
          <w:tcPr>
            <w:tcW w:w="6456" w:type="dxa"/>
          </w:tcPr>
          <w:p w14:paraId="7C8E1E03" w14:textId="2031B89A" w:rsidR="00A547EC" w:rsidRPr="007C21C7" w:rsidRDefault="00A547EC" w:rsidP="007C21C7">
            <w:pPr>
              <w:rPr>
                <w:rFonts w:ascii="David" w:hAnsi="David"/>
                <w:rtl/>
              </w:rPr>
            </w:pPr>
            <w:r w:rsidRPr="007C21C7">
              <w:rPr>
                <w:rFonts w:ascii="David" w:hAnsi="David"/>
                <w:rtl/>
              </w:rPr>
              <w:t xml:space="preserve">האם סביבת תוכן עם מערכת </w:t>
            </w:r>
            <w:r w:rsidRPr="007C21C7">
              <w:rPr>
                <w:rFonts w:ascii="David" w:hAnsi="David"/>
              </w:rPr>
              <w:t>LMS</w:t>
            </w:r>
            <w:r w:rsidRPr="007C21C7">
              <w:rPr>
                <w:rFonts w:ascii="David" w:hAnsi="David"/>
                <w:rtl/>
              </w:rPr>
              <w:t xml:space="preserve">  בה מעבר הלומד  משלב לשלב מותנה בהצלחה בשלב הקודם , מוגדרת כסביבת תוכן עם יכולות התאמה אישית אדפטיבית ? </w:t>
            </w:r>
          </w:p>
        </w:tc>
        <w:tc>
          <w:tcPr>
            <w:tcW w:w="6456" w:type="dxa"/>
            <w:vAlign w:val="center"/>
          </w:tcPr>
          <w:p w14:paraId="73224D73" w14:textId="4F026702" w:rsidR="00A547EC" w:rsidRPr="007C21C7" w:rsidRDefault="000A3DC4" w:rsidP="007C21C7">
            <w:pPr>
              <w:overflowPunct/>
              <w:autoSpaceDE/>
              <w:autoSpaceDN/>
              <w:adjustRightInd/>
              <w:jc w:val="left"/>
              <w:textAlignment w:val="auto"/>
              <w:rPr>
                <w:rFonts w:ascii="David" w:hAnsi="David"/>
                <w:rtl/>
              </w:rPr>
            </w:pPr>
            <w:r>
              <w:rPr>
                <w:rFonts w:ascii="David" w:hAnsi="David" w:hint="cs"/>
                <w:rtl/>
              </w:rPr>
              <w:t xml:space="preserve">פירוט כל הדרישות לסביבת תוכן עם התאמה אישית נמצאת במכרז בסעיף </w:t>
            </w:r>
            <w:r w:rsidR="00144395">
              <w:rPr>
                <w:rFonts w:ascii="David" w:hAnsi="David" w:hint="cs"/>
                <w:rtl/>
              </w:rPr>
              <w:t>4.6.2.1.3</w:t>
            </w:r>
            <w:r w:rsidR="002E67F3">
              <w:rPr>
                <w:rFonts w:ascii="David" w:hAnsi="David" w:hint="cs"/>
                <w:rtl/>
              </w:rPr>
              <w:t>.</w:t>
            </w:r>
          </w:p>
        </w:tc>
      </w:tr>
      <w:tr w:rsidR="00A547EC" w:rsidRPr="007C21C7" w14:paraId="5F048F26" w14:textId="77777777" w:rsidTr="003D7C60">
        <w:tc>
          <w:tcPr>
            <w:tcW w:w="814" w:type="dxa"/>
          </w:tcPr>
          <w:p w14:paraId="6BE458A8" w14:textId="77777777" w:rsidR="00A547EC" w:rsidRPr="007C21C7" w:rsidRDefault="00A547EC" w:rsidP="007C21C7">
            <w:pPr>
              <w:pStyle w:val="af1"/>
              <w:keepNext/>
              <w:keepLines/>
              <w:numPr>
                <w:ilvl w:val="0"/>
                <w:numId w:val="3"/>
              </w:numPr>
              <w:ind w:left="0" w:firstLine="0"/>
              <w:contextualSpacing/>
              <w:jc w:val="left"/>
              <w:rPr>
                <w:rFonts w:ascii="David" w:hAnsi="David"/>
                <w:b/>
                <w:bCs/>
                <w:u w:val="single"/>
                <w:rtl/>
              </w:rPr>
            </w:pPr>
          </w:p>
        </w:tc>
        <w:tc>
          <w:tcPr>
            <w:tcW w:w="1631" w:type="dxa"/>
          </w:tcPr>
          <w:p w14:paraId="14C6AD46" w14:textId="2E83B095" w:rsidR="00A547EC" w:rsidRPr="007C21C7" w:rsidRDefault="00A547EC" w:rsidP="007C21C7">
            <w:pPr>
              <w:overflowPunct/>
              <w:autoSpaceDE/>
              <w:autoSpaceDN/>
              <w:adjustRightInd/>
              <w:jc w:val="left"/>
              <w:textAlignment w:val="auto"/>
              <w:rPr>
                <w:rFonts w:ascii="David" w:hAnsi="David"/>
                <w:rtl/>
                <w:lang w:eastAsia="en-US"/>
              </w:rPr>
            </w:pPr>
            <w:r w:rsidRPr="007C21C7">
              <w:rPr>
                <w:rFonts w:ascii="David" w:hAnsi="David"/>
                <w:rtl/>
              </w:rPr>
              <w:t>4.1.8</w:t>
            </w:r>
          </w:p>
        </w:tc>
        <w:tc>
          <w:tcPr>
            <w:tcW w:w="6456" w:type="dxa"/>
          </w:tcPr>
          <w:p w14:paraId="24F221CF" w14:textId="0D1A064B" w:rsidR="00A547EC" w:rsidRPr="007C21C7" w:rsidRDefault="00A547EC" w:rsidP="007C21C7">
            <w:pPr>
              <w:keepNext/>
              <w:keepLines/>
              <w:widowControl w:val="0"/>
              <w:overflowPunct/>
              <w:autoSpaceDE/>
              <w:autoSpaceDN/>
              <w:adjustRightInd/>
              <w:textAlignment w:val="auto"/>
              <w:rPr>
                <w:rFonts w:ascii="David" w:hAnsi="David"/>
                <w:rtl/>
                <w:lang w:eastAsia="en-US"/>
              </w:rPr>
            </w:pPr>
            <w:r w:rsidRPr="007C21C7">
              <w:rPr>
                <w:rFonts w:ascii="David" w:hAnsi="David"/>
                <w:rtl/>
              </w:rPr>
              <w:t xml:space="preserve">קרן מחקר ופיתוח – האם זכיה במכרז התוכן היא תנאי להגשה לקרן מחקר ופיתוח ? </w:t>
            </w:r>
          </w:p>
        </w:tc>
        <w:tc>
          <w:tcPr>
            <w:tcW w:w="6456" w:type="dxa"/>
            <w:vAlign w:val="center"/>
          </w:tcPr>
          <w:p w14:paraId="7807D1B2" w14:textId="775BFF7C" w:rsidR="00A547EC" w:rsidRPr="007C21C7" w:rsidRDefault="00347A72" w:rsidP="007C21C7">
            <w:pPr>
              <w:overflowPunct/>
              <w:autoSpaceDE/>
              <w:autoSpaceDN/>
              <w:adjustRightInd/>
              <w:jc w:val="left"/>
              <w:textAlignment w:val="auto"/>
              <w:rPr>
                <w:rFonts w:ascii="David" w:hAnsi="David"/>
                <w:rtl/>
              </w:rPr>
            </w:pPr>
            <w:r w:rsidRPr="007C21C7">
              <w:rPr>
                <w:rFonts w:ascii="David" w:hAnsi="David"/>
                <w:rtl/>
              </w:rPr>
              <w:t>המשרד יחליט על נושא זה לפני פרסום הפניה לספקים להשתתפות בקרן ויודיע על כך.</w:t>
            </w:r>
          </w:p>
        </w:tc>
      </w:tr>
      <w:tr w:rsidR="00A547EC" w:rsidRPr="007C21C7" w14:paraId="598A7E11" w14:textId="77777777" w:rsidTr="003D7C60">
        <w:tc>
          <w:tcPr>
            <w:tcW w:w="814" w:type="dxa"/>
          </w:tcPr>
          <w:p w14:paraId="480918D6" w14:textId="77777777" w:rsidR="00A547EC" w:rsidRPr="007C21C7" w:rsidRDefault="00A547EC" w:rsidP="007C21C7">
            <w:pPr>
              <w:pStyle w:val="af1"/>
              <w:keepNext/>
              <w:keepLines/>
              <w:numPr>
                <w:ilvl w:val="0"/>
                <w:numId w:val="3"/>
              </w:numPr>
              <w:ind w:left="0" w:firstLine="0"/>
              <w:contextualSpacing/>
              <w:jc w:val="left"/>
              <w:rPr>
                <w:rFonts w:ascii="David" w:hAnsi="David"/>
                <w:b/>
                <w:bCs/>
                <w:u w:val="single"/>
                <w:rtl/>
              </w:rPr>
            </w:pPr>
          </w:p>
        </w:tc>
        <w:tc>
          <w:tcPr>
            <w:tcW w:w="1631" w:type="dxa"/>
          </w:tcPr>
          <w:p w14:paraId="560C7BF3" w14:textId="3A702DA2" w:rsidR="00A547EC" w:rsidRPr="007C21C7" w:rsidRDefault="00A547EC" w:rsidP="007C21C7">
            <w:pPr>
              <w:overflowPunct/>
              <w:autoSpaceDE/>
              <w:autoSpaceDN/>
              <w:adjustRightInd/>
              <w:jc w:val="left"/>
              <w:textAlignment w:val="auto"/>
              <w:rPr>
                <w:rFonts w:ascii="David" w:hAnsi="David"/>
                <w:rtl/>
                <w:lang w:eastAsia="en-US"/>
              </w:rPr>
            </w:pPr>
            <w:r w:rsidRPr="007C21C7">
              <w:rPr>
                <w:rFonts w:ascii="David" w:hAnsi="David"/>
                <w:rtl/>
              </w:rPr>
              <w:t>4.9.3.3</w:t>
            </w:r>
          </w:p>
        </w:tc>
        <w:tc>
          <w:tcPr>
            <w:tcW w:w="6456" w:type="dxa"/>
          </w:tcPr>
          <w:p w14:paraId="37FC0E17" w14:textId="7C937724" w:rsidR="00A547EC" w:rsidRPr="007C21C7" w:rsidRDefault="00A547EC" w:rsidP="007C21C7">
            <w:pPr>
              <w:rPr>
                <w:rFonts w:ascii="David" w:hAnsi="David"/>
                <w:rtl/>
              </w:rPr>
            </w:pPr>
            <w:r w:rsidRPr="007C21C7">
              <w:rPr>
                <w:rFonts w:ascii="David" w:hAnsi="David"/>
                <w:rtl/>
              </w:rPr>
              <w:t xml:space="preserve">על הספקים הזוכים במכרז לשאוף לאפשר תשלום בכרטיס אשראי – האם זו דרישה  או המלצה ? </w:t>
            </w:r>
          </w:p>
        </w:tc>
        <w:tc>
          <w:tcPr>
            <w:tcW w:w="6456" w:type="dxa"/>
            <w:vAlign w:val="center"/>
          </w:tcPr>
          <w:p w14:paraId="5BB56903" w14:textId="5CEA7507" w:rsidR="00A547EC" w:rsidRPr="007C21C7" w:rsidRDefault="00347A72" w:rsidP="007C21C7">
            <w:pPr>
              <w:overflowPunct/>
              <w:autoSpaceDE/>
              <w:autoSpaceDN/>
              <w:adjustRightInd/>
              <w:jc w:val="left"/>
              <w:textAlignment w:val="auto"/>
              <w:rPr>
                <w:rFonts w:ascii="David" w:hAnsi="David"/>
                <w:rtl/>
              </w:rPr>
            </w:pPr>
            <w:r w:rsidRPr="007C21C7">
              <w:rPr>
                <w:rFonts w:ascii="David" w:hAnsi="David"/>
                <w:rtl/>
              </w:rPr>
              <w:t>המשרד ממליץ לספקים לאפשר זאת.</w:t>
            </w:r>
          </w:p>
        </w:tc>
      </w:tr>
      <w:tr w:rsidR="00A547EC" w:rsidRPr="007C21C7" w14:paraId="61ACF150" w14:textId="77777777" w:rsidTr="003D7C60">
        <w:tc>
          <w:tcPr>
            <w:tcW w:w="814" w:type="dxa"/>
          </w:tcPr>
          <w:p w14:paraId="22B12183" w14:textId="77777777" w:rsidR="00A547EC" w:rsidRPr="007C21C7" w:rsidRDefault="00A547EC" w:rsidP="007C21C7">
            <w:pPr>
              <w:pStyle w:val="af1"/>
              <w:keepNext/>
              <w:keepLines/>
              <w:numPr>
                <w:ilvl w:val="0"/>
                <w:numId w:val="3"/>
              </w:numPr>
              <w:ind w:left="0" w:firstLine="0"/>
              <w:contextualSpacing/>
              <w:jc w:val="left"/>
              <w:rPr>
                <w:rFonts w:ascii="David" w:hAnsi="David"/>
                <w:b/>
                <w:bCs/>
                <w:u w:val="single"/>
                <w:rtl/>
              </w:rPr>
            </w:pPr>
          </w:p>
        </w:tc>
        <w:tc>
          <w:tcPr>
            <w:tcW w:w="1631" w:type="dxa"/>
          </w:tcPr>
          <w:p w14:paraId="66C4A65A" w14:textId="404E915F" w:rsidR="00A547EC" w:rsidRPr="007C21C7" w:rsidRDefault="00A547EC" w:rsidP="007C21C7">
            <w:pPr>
              <w:overflowPunct/>
              <w:autoSpaceDE/>
              <w:autoSpaceDN/>
              <w:adjustRightInd/>
              <w:jc w:val="left"/>
              <w:textAlignment w:val="auto"/>
              <w:rPr>
                <w:rFonts w:ascii="David" w:hAnsi="David"/>
                <w:rtl/>
                <w:lang w:eastAsia="en-US"/>
              </w:rPr>
            </w:pPr>
            <w:r w:rsidRPr="007C21C7">
              <w:rPr>
                <w:rFonts w:ascii="David" w:hAnsi="David"/>
                <w:rtl/>
              </w:rPr>
              <w:t>4.10.5.2.5</w:t>
            </w:r>
          </w:p>
        </w:tc>
        <w:tc>
          <w:tcPr>
            <w:tcW w:w="6456" w:type="dxa"/>
          </w:tcPr>
          <w:p w14:paraId="212EAAE8" w14:textId="4B34D496" w:rsidR="00A547EC" w:rsidRPr="007C21C7" w:rsidRDefault="00A547EC" w:rsidP="007C21C7">
            <w:pPr>
              <w:rPr>
                <w:rFonts w:ascii="David" w:hAnsi="David"/>
                <w:rtl/>
              </w:rPr>
            </w:pPr>
            <w:r w:rsidRPr="007C21C7">
              <w:rPr>
                <w:rFonts w:ascii="David" w:hAnsi="David"/>
                <w:rtl/>
              </w:rPr>
              <w:t>מבוקש תמחור שונה</w:t>
            </w:r>
            <w:r w:rsidR="00347A72" w:rsidRPr="007C21C7">
              <w:rPr>
                <w:rFonts w:ascii="David" w:hAnsi="David"/>
                <w:rtl/>
              </w:rPr>
              <w:t xml:space="preserve"> </w:t>
            </w:r>
            <w:r w:rsidRPr="007C21C7">
              <w:rPr>
                <w:rFonts w:ascii="David" w:hAnsi="David"/>
                <w:rtl/>
              </w:rPr>
              <w:t xml:space="preserve">(גבוה יותר)  לסביבה עם </w:t>
            </w:r>
            <w:r w:rsidRPr="007C21C7">
              <w:rPr>
                <w:rFonts w:ascii="David" w:hAnsi="David"/>
              </w:rPr>
              <w:t>LMS</w:t>
            </w:r>
            <w:r w:rsidRPr="007C21C7">
              <w:rPr>
                <w:rFonts w:ascii="David" w:hAnsi="David"/>
                <w:rtl/>
              </w:rPr>
              <w:t xml:space="preserve"> מסביבה ללא</w:t>
            </w:r>
            <w:r w:rsidRPr="007C21C7">
              <w:rPr>
                <w:rFonts w:ascii="David" w:hAnsi="David"/>
              </w:rPr>
              <w:t xml:space="preserve">LMS </w:t>
            </w:r>
          </w:p>
        </w:tc>
        <w:tc>
          <w:tcPr>
            <w:tcW w:w="6456" w:type="dxa"/>
            <w:vAlign w:val="center"/>
          </w:tcPr>
          <w:p w14:paraId="165F50D6" w14:textId="40869085" w:rsidR="00A547EC" w:rsidRPr="007C21C7" w:rsidRDefault="000F757B" w:rsidP="007C21C7">
            <w:pPr>
              <w:keepNext/>
              <w:keepLines/>
              <w:widowControl w:val="0"/>
              <w:overflowPunct/>
              <w:autoSpaceDE/>
              <w:autoSpaceDN/>
              <w:adjustRightInd/>
              <w:jc w:val="left"/>
              <w:textAlignment w:val="auto"/>
              <w:rPr>
                <w:rFonts w:ascii="David" w:hAnsi="David"/>
                <w:rtl/>
              </w:rPr>
            </w:pPr>
            <w:r>
              <w:rPr>
                <w:rFonts w:ascii="David" w:hAnsi="David" w:hint="cs"/>
                <w:rtl/>
              </w:rPr>
              <w:t>אין שינוי במסמכי המכרז</w:t>
            </w:r>
            <w:r w:rsidR="002E67F3">
              <w:rPr>
                <w:rFonts w:ascii="David" w:hAnsi="David" w:hint="cs"/>
                <w:rtl/>
              </w:rPr>
              <w:t>.</w:t>
            </w:r>
          </w:p>
        </w:tc>
      </w:tr>
      <w:tr w:rsidR="00A547EC" w:rsidRPr="007C21C7" w14:paraId="052B7D8E" w14:textId="77777777" w:rsidTr="003D7C60">
        <w:tc>
          <w:tcPr>
            <w:tcW w:w="814" w:type="dxa"/>
          </w:tcPr>
          <w:p w14:paraId="5F07BC7C" w14:textId="77777777" w:rsidR="00A547EC" w:rsidRPr="007C21C7" w:rsidRDefault="00A547EC" w:rsidP="007C21C7">
            <w:pPr>
              <w:pStyle w:val="af1"/>
              <w:keepNext/>
              <w:keepLines/>
              <w:numPr>
                <w:ilvl w:val="0"/>
                <w:numId w:val="3"/>
              </w:numPr>
              <w:ind w:left="0" w:firstLine="0"/>
              <w:contextualSpacing/>
              <w:rPr>
                <w:rFonts w:ascii="David" w:hAnsi="David"/>
                <w:b/>
                <w:bCs/>
                <w:u w:val="single"/>
                <w:rtl/>
              </w:rPr>
            </w:pPr>
          </w:p>
        </w:tc>
        <w:tc>
          <w:tcPr>
            <w:tcW w:w="1631" w:type="dxa"/>
          </w:tcPr>
          <w:p w14:paraId="3AF3F849" w14:textId="24E13D2A" w:rsidR="00A547EC" w:rsidRPr="007C21C7" w:rsidRDefault="00A547EC" w:rsidP="007C21C7">
            <w:pPr>
              <w:overflowPunct/>
              <w:autoSpaceDE/>
              <w:autoSpaceDN/>
              <w:adjustRightInd/>
              <w:jc w:val="left"/>
              <w:textAlignment w:val="auto"/>
              <w:rPr>
                <w:rFonts w:ascii="David" w:hAnsi="David"/>
                <w:rtl/>
                <w:lang w:eastAsia="en-US"/>
              </w:rPr>
            </w:pPr>
            <w:r w:rsidRPr="007C21C7">
              <w:rPr>
                <w:rFonts w:ascii="David" w:hAnsi="David"/>
                <w:rtl/>
              </w:rPr>
              <w:t>4.10.5.3</w:t>
            </w:r>
          </w:p>
        </w:tc>
        <w:tc>
          <w:tcPr>
            <w:tcW w:w="6456" w:type="dxa"/>
          </w:tcPr>
          <w:p w14:paraId="6FF444A7" w14:textId="77777777" w:rsidR="00A547EC" w:rsidRPr="007C21C7" w:rsidRDefault="00A547EC" w:rsidP="007C21C7">
            <w:pPr>
              <w:rPr>
                <w:rFonts w:ascii="David" w:hAnsi="David"/>
                <w:rtl/>
              </w:rPr>
            </w:pPr>
            <w:r w:rsidRPr="007C21C7">
              <w:rPr>
                <w:rFonts w:ascii="David" w:hAnsi="David"/>
                <w:rtl/>
              </w:rPr>
              <w:t xml:space="preserve">"כלים וסביבות דיגיטליות ליצירת תוכן לימודי להוראה למידה והערכה – מחיר מקסימום 2200 ₪ " </w:t>
            </w:r>
          </w:p>
          <w:p w14:paraId="3C88EBA6" w14:textId="5D1CA42D" w:rsidR="00A547EC" w:rsidRPr="007C21C7" w:rsidRDefault="00A547EC" w:rsidP="007C21C7">
            <w:pPr>
              <w:rPr>
                <w:rFonts w:ascii="David" w:hAnsi="David"/>
                <w:rtl/>
              </w:rPr>
            </w:pPr>
            <w:r w:rsidRPr="007C21C7">
              <w:rPr>
                <w:rFonts w:ascii="David" w:hAnsi="David"/>
                <w:rtl/>
              </w:rPr>
              <w:t xml:space="preserve"> מבוקש להעלות את מחיר המקסימום  של סביבות  דיגיטליות להוראה למידה והערכה לפחות ל-5,000 ₪ מאחר והמחיר הנוכחי אינו סביר. </w:t>
            </w:r>
            <w:r w:rsidRPr="007C21C7">
              <w:rPr>
                <w:rFonts w:ascii="David" w:hAnsi="David"/>
                <w:rtl/>
              </w:rPr>
              <w:lastRenderedPageBreak/>
              <w:t>בחישוב לדוגמא – בית ספר ממוצע עם כ 300 משתמשים (</w:t>
            </w:r>
            <w:proofErr w:type="spellStart"/>
            <w:r w:rsidRPr="007C21C7">
              <w:rPr>
                <w:rFonts w:ascii="David" w:hAnsi="David"/>
                <w:rtl/>
              </w:rPr>
              <w:t>יוזרים</w:t>
            </w:r>
            <w:proofErr w:type="spellEnd"/>
            <w:r w:rsidRPr="007C21C7">
              <w:rPr>
                <w:rFonts w:ascii="David" w:hAnsi="David"/>
                <w:rtl/>
              </w:rPr>
              <w:t xml:space="preserve">)  התגמול עבור כל </w:t>
            </w:r>
            <w:proofErr w:type="spellStart"/>
            <w:r w:rsidRPr="007C21C7">
              <w:rPr>
                <w:rFonts w:ascii="David" w:hAnsi="David"/>
                <w:rtl/>
              </w:rPr>
              <w:t>יוזר</w:t>
            </w:r>
            <w:proofErr w:type="spellEnd"/>
            <w:r w:rsidRPr="007C21C7">
              <w:rPr>
                <w:rFonts w:ascii="David" w:hAnsi="David"/>
                <w:rtl/>
              </w:rPr>
              <w:t xml:space="preserve"> יהיה  כ 7 ₪ לשנה מלאה  כולל </w:t>
            </w:r>
            <w:proofErr w:type="spellStart"/>
            <w:r w:rsidRPr="007C21C7">
              <w:rPr>
                <w:rFonts w:ascii="David" w:hAnsi="David"/>
                <w:rtl/>
              </w:rPr>
              <w:t>מעמ</w:t>
            </w:r>
            <w:proofErr w:type="spellEnd"/>
            <w:r w:rsidRPr="007C21C7">
              <w:rPr>
                <w:rFonts w:ascii="David" w:hAnsi="David"/>
                <w:rtl/>
              </w:rPr>
              <w:t xml:space="preserve"> ( 0.5 ₪ </w:t>
            </w:r>
            <w:proofErr w:type="spellStart"/>
            <w:r w:rsidRPr="007C21C7">
              <w:rPr>
                <w:rFonts w:ascii="David" w:hAnsi="David"/>
                <w:rtl/>
              </w:rPr>
              <w:t>ליוזר</w:t>
            </w:r>
            <w:proofErr w:type="spellEnd"/>
            <w:r w:rsidRPr="007C21C7">
              <w:rPr>
                <w:rFonts w:ascii="David" w:hAnsi="David"/>
                <w:rtl/>
              </w:rPr>
              <w:t xml:space="preserve"> לחודש, בקיזוז מע"מ), מחיר זה אינו מאפשר תחזוקה, תמיכה והמשך פיתוח של סביבה הכוללת מערכות </w:t>
            </w:r>
            <w:r w:rsidRPr="007C21C7">
              <w:rPr>
                <w:rFonts w:ascii="David" w:hAnsi="David"/>
              </w:rPr>
              <w:t>LMS</w:t>
            </w:r>
            <w:r w:rsidRPr="007C21C7">
              <w:rPr>
                <w:rFonts w:ascii="David" w:hAnsi="David"/>
                <w:rtl/>
              </w:rPr>
              <w:t xml:space="preserve">, יצירת תוכן ועריכת תוכן, תקשורת ועמידה בדרישות ביטוח, אבטחת מידע, תעבודה, תמיכה </w:t>
            </w:r>
            <w:proofErr w:type="spellStart"/>
            <w:r w:rsidRPr="007C21C7">
              <w:rPr>
                <w:rFonts w:ascii="David" w:hAnsi="David"/>
                <w:rtl/>
              </w:rPr>
              <w:t>וכו</w:t>
            </w:r>
            <w:proofErr w:type="spellEnd"/>
            <w:r w:rsidRPr="007C21C7">
              <w:rPr>
                <w:rFonts w:ascii="David" w:hAnsi="David"/>
                <w:rtl/>
              </w:rPr>
              <w:t xml:space="preserve"> </w:t>
            </w:r>
          </w:p>
        </w:tc>
        <w:tc>
          <w:tcPr>
            <w:tcW w:w="6456" w:type="dxa"/>
            <w:vAlign w:val="center"/>
          </w:tcPr>
          <w:p w14:paraId="6BC5250E" w14:textId="5606B6D3" w:rsidR="00A547EC" w:rsidRPr="007C21C7" w:rsidRDefault="00771863" w:rsidP="007C21C7">
            <w:pPr>
              <w:overflowPunct/>
              <w:autoSpaceDE/>
              <w:autoSpaceDN/>
              <w:adjustRightInd/>
              <w:jc w:val="left"/>
              <w:textAlignment w:val="auto"/>
              <w:rPr>
                <w:rFonts w:ascii="David" w:hAnsi="David"/>
                <w:rtl/>
              </w:rPr>
            </w:pPr>
            <w:r>
              <w:rPr>
                <w:rFonts w:ascii="David" w:hAnsi="David" w:hint="cs"/>
                <w:rtl/>
              </w:rPr>
              <w:lastRenderedPageBreak/>
              <w:t>ראה תיקון לחוברת המכרז.</w:t>
            </w:r>
          </w:p>
        </w:tc>
      </w:tr>
      <w:tr w:rsidR="00A2694E" w:rsidRPr="007C21C7" w14:paraId="2BF9340B" w14:textId="77777777" w:rsidTr="003D7C60">
        <w:tc>
          <w:tcPr>
            <w:tcW w:w="814" w:type="dxa"/>
          </w:tcPr>
          <w:p w14:paraId="58C6BC03" w14:textId="031FE744" w:rsidR="00A2694E" w:rsidRPr="007C21C7" w:rsidRDefault="00A2694E" w:rsidP="00A2694E">
            <w:pPr>
              <w:pStyle w:val="af1"/>
              <w:keepNext/>
              <w:keepLines/>
              <w:numPr>
                <w:ilvl w:val="0"/>
                <w:numId w:val="3"/>
              </w:numPr>
              <w:ind w:left="0" w:firstLine="0"/>
              <w:contextualSpacing/>
              <w:jc w:val="left"/>
              <w:rPr>
                <w:rFonts w:ascii="David" w:hAnsi="David"/>
                <w:b/>
                <w:bCs/>
                <w:u w:val="single"/>
                <w:rtl/>
              </w:rPr>
            </w:pPr>
          </w:p>
        </w:tc>
        <w:tc>
          <w:tcPr>
            <w:tcW w:w="1631" w:type="dxa"/>
          </w:tcPr>
          <w:p w14:paraId="18D517A1" w14:textId="154D3548" w:rsidR="00A2694E" w:rsidRPr="007C21C7" w:rsidRDefault="00A2694E" w:rsidP="00A2694E">
            <w:pPr>
              <w:overflowPunct/>
              <w:autoSpaceDE/>
              <w:autoSpaceDN/>
              <w:adjustRightInd/>
              <w:jc w:val="left"/>
              <w:textAlignment w:val="auto"/>
              <w:rPr>
                <w:rFonts w:ascii="David" w:hAnsi="David"/>
                <w:rtl/>
                <w:lang w:eastAsia="en-US"/>
              </w:rPr>
            </w:pPr>
            <w:r w:rsidRPr="007C21C7">
              <w:rPr>
                <w:rFonts w:ascii="David" w:hAnsi="David"/>
                <w:rtl/>
              </w:rPr>
              <w:t>4.12.3</w:t>
            </w:r>
          </w:p>
        </w:tc>
        <w:tc>
          <w:tcPr>
            <w:tcW w:w="6456" w:type="dxa"/>
          </w:tcPr>
          <w:p w14:paraId="41F82AB1" w14:textId="4E01D08A" w:rsidR="00A2694E" w:rsidRPr="007C21C7" w:rsidRDefault="00A2694E" w:rsidP="00A2694E">
            <w:pPr>
              <w:keepNext/>
              <w:keepLines/>
              <w:widowControl w:val="0"/>
              <w:overflowPunct/>
              <w:autoSpaceDE/>
              <w:autoSpaceDN/>
              <w:adjustRightInd/>
              <w:textAlignment w:val="auto"/>
              <w:rPr>
                <w:rFonts w:ascii="David" w:hAnsi="David"/>
                <w:rtl/>
                <w:lang w:eastAsia="en-US"/>
              </w:rPr>
            </w:pPr>
            <w:r w:rsidRPr="007C21C7">
              <w:rPr>
                <w:rFonts w:ascii="David" w:hAnsi="David"/>
                <w:rtl/>
              </w:rPr>
              <w:t>מבקשים להוריד את המילה להציע ולהשאיר רק להתנות.</w:t>
            </w:r>
          </w:p>
        </w:tc>
        <w:tc>
          <w:tcPr>
            <w:tcW w:w="6456" w:type="dxa"/>
            <w:vAlign w:val="center"/>
          </w:tcPr>
          <w:p w14:paraId="688AB2C6" w14:textId="57B87126" w:rsidR="00A2694E" w:rsidRPr="007C21C7" w:rsidRDefault="00A2694E" w:rsidP="00A2694E">
            <w:pPr>
              <w:overflowPunct/>
              <w:autoSpaceDE/>
              <w:autoSpaceDN/>
              <w:adjustRightInd/>
              <w:jc w:val="left"/>
              <w:textAlignment w:val="auto"/>
              <w:rPr>
                <w:rFonts w:ascii="David" w:hAnsi="David"/>
                <w:rtl/>
              </w:rPr>
            </w:pPr>
            <w:r>
              <w:rPr>
                <w:rFonts w:ascii="David" w:hAnsi="David" w:hint="cs"/>
                <w:rtl/>
              </w:rPr>
              <w:t>אין שינוי במסמכי המכרז</w:t>
            </w:r>
            <w:r w:rsidR="00771863">
              <w:rPr>
                <w:rFonts w:ascii="David" w:hAnsi="David" w:hint="cs"/>
                <w:rtl/>
              </w:rPr>
              <w:t>.</w:t>
            </w:r>
          </w:p>
        </w:tc>
      </w:tr>
      <w:tr w:rsidR="00A2694E" w:rsidRPr="007C21C7" w14:paraId="2A15311F" w14:textId="77777777" w:rsidTr="003D7C60">
        <w:tc>
          <w:tcPr>
            <w:tcW w:w="814" w:type="dxa"/>
          </w:tcPr>
          <w:p w14:paraId="22F08B4A" w14:textId="77777777" w:rsidR="00A2694E" w:rsidRPr="007C21C7" w:rsidRDefault="00A2694E" w:rsidP="00A2694E">
            <w:pPr>
              <w:pStyle w:val="af1"/>
              <w:keepNext/>
              <w:keepLines/>
              <w:numPr>
                <w:ilvl w:val="0"/>
                <w:numId w:val="3"/>
              </w:numPr>
              <w:ind w:left="0" w:firstLine="0"/>
              <w:contextualSpacing/>
              <w:jc w:val="left"/>
              <w:rPr>
                <w:rFonts w:ascii="David" w:hAnsi="David"/>
                <w:b/>
                <w:bCs/>
                <w:u w:val="single"/>
                <w:rtl/>
              </w:rPr>
            </w:pPr>
          </w:p>
        </w:tc>
        <w:tc>
          <w:tcPr>
            <w:tcW w:w="1631" w:type="dxa"/>
          </w:tcPr>
          <w:p w14:paraId="393C31CC" w14:textId="36AA1F9E" w:rsidR="00A2694E" w:rsidRPr="007C21C7" w:rsidRDefault="00A2694E" w:rsidP="00A2694E">
            <w:pPr>
              <w:overflowPunct/>
              <w:autoSpaceDE/>
              <w:autoSpaceDN/>
              <w:adjustRightInd/>
              <w:jc w:val="left"/>
              <w:textAlignment w:val="auto"/>
              <w:rPr>
                <w:rFonts w:ascii="David" w:hAnsi="David"/>
                <w:rtl/>
                <w:lang w:eastAsia="en-US"/>
              </w:rPr>
            </w:pPr>
            <w:r w:rsidRPr="007C21C7">
              <w:rPr>
                <w:rFonts w:ascii="David" w:hAnsi="David"/>
                <w:rtl/>
              </w:rPr>
              <w:t>4.13.7</w:t>
            </w:r>
          </w:p>
        </w:tc>
        <w:tc>
          <w:tcPr>
            <w:tcW w:w="6456" w:type="dxa"/>
          </w:tcPr>
          <w:p w14:paraId="554F26F7" w14:textId="378BAFF0" w:rsidR="00A2694E" w:rsidRPr="007C21C7" w:rsidRDefault="00A2694E" w:rsidP="00A2694E">
            <w:pPr>
              <w:keepNext/>
              <w:keepLines/>
              <w:widowControl w:val="0"/>
              <w:overflowPunct/>
              <w:autoSpaceDE/>
              <w:adjustRightInd/>
              <w:rPr>
                <w:rFonts w:ascii="David" w:hAnsi="David"/>
                <w:color w:val="000000"/>
                <w:rtl/>
                <w:lang w:eastAsia="en-US"/>
              </w:rPr>
            </w:pPr>
            <w:r w:rsidRPr="007C21C7">
              <w:rPr>
                <w:rFonts w:ascii="David" w:hAnsi="David"/>
                <w:rtl/>
              </w:rPr>
              <w:t>מבוקש לשנות מחיר שעת הדרכה – המחיר של שעות הדרכה לא ריאלי ויכתיב פרופיל מדריכים נמוך. ובנוסף מחירי ההדרכה כוללים הוצאות נסיעות וביטוחים, מה שמחמיר את הבעיה</w:t>
            </w:r>
            <w:r w:rsidRPr="007C21C7">
              <w:rPr>
                <w:rFonts w:ascii="David" w:hAnsi="David"/>
              </w:rPr>
              <w:t>.</w:t>
            </w:r>
          </w:p>
        </w:tc>
        <w:tc>
          <w:tcPr>
            <w:tcW w:w="6456" w:type="dxa"/>
            <w:vAlign w:val="center"/>
          </w:tcPr>
          <w:p w14:paraId="5896BE73" w14:textId="27F80435" w:rsidR="00A2694E" w:rsidRPr="007C21C7" w:rsidRDefault="00A2694E" w:rsidP="00A2694E">
            <w:pPr>
              <w:overflowPunct/>
              <w:autoSpaceDE/>
              <w:autoSpaceDN/>
              <w:adjustRightInd/>
              <w:jc w:val="left"/>
              <w:textAlignment w:val="auto"/>
              <w:rPr>
                <w:rFonts w:ascii="David" w:hAnsi="David"/>
                <w:rtl/>
              </w:rPr>
            </w:pPr>
            <w:r>
              <w:rPr>
                <w:rFonts w:ascii="David" w:hAnsi="David" w:hint="cs"/>
                <w:rtl/>
              </w:rPr>
              <w:t>אין שינוי במסמכי המכרז</w:t>
            </w:r>
            <w:r w:rsidR="00771863">
              <w:rPr>
                <w:rFonts w:ascii="David" w:hAnsi="David" w:hint="cs"/>
                <w:rtl/>
              </w:rPr>
              <w:t>.</w:t>
            </w:r>
          </w:p>
        </w:tc>
      </w:tr>
      <w:tr w:rsidR="00A2694E" w:rsidRPr="007C21C7" w14:paraId="6082D826" w14:textId="77777777" w:rsidTr="003D7C60">
        <w:tc>
          <w:tcPr>
            <w:tcW w:w="814" w:type="dxa"/>
          </w:tcPr>
          <w:p w14:paraId="2BAC8715" w14:textId="77777777" w:rsidR="00A2694E" w:rsidRPr="007C21C7" w:rsidRDefault="00A2694E" w:rsidP="00A2694E">
            <w:pPr>
              <w:pStyle w:val="af1"/>
              <w:keepNext/>
              <w:keepLines/>
              <w:numPr>
                <w:ilvl w:val="0"/>
                <w:numId w:val="3"/>
              </w:numPr>
              <w:ind w:left="0" w:firstLine="0"/>
              <w:contextualSpacing/>
              <w:jc w:val="left"/>
              <w:rPr>
                <w:rFonts w:ascii="David" w:hAnsi="David"/>
                <w:b/>
                <w:bCs/>
                <w:u w:val="single"/>
                <w:rtl/>
              </w:rPr>
            </w:pPr>
          </w:p>
        </w:tc>
        <w:tc>
          <w:tcPr>
            <w:tcW w:w="1631" w:type="dxa"/>
          </w:tcPr>
          <w:p w14:paraId="2EF87CA9" w14:textId="04E9653B" w:rsidR="00A2694E" w:rsidRPr="007C21C7" w:rsidRDefault="00A2694E" w:rsidP="00A2694E">
            <w:pPr>
              <w:keepNext/>
              <w:keepLines/>
              <w:widowControl w:val="0"/>
              <w:jc w:val="center"/>
              <w:rPr>
                <w:rFonts w:ascii="David" w:hAnsi="David"/>
                <w:color w:val="000000"/>
                <w:rtl/>
              </w:rPr>
            </w:pPr>
            <w:r w:rsidRPr="007C21C7">
              <w:rPr>
                <w:rFonts w:ascii="David" w:hAnsi="David"/>
                <w:rtl/>
              </w:rPr>
              <w:t>4.13.3</w:t>
            </w:r>
          </w:p>
        </w:tc>
        <w:tc>
          <w:tcPr>
            <w:tcW w:w="6456" w:type="dxa"/>
          </w:tcPr>
          <w:p w14:paraId="08DD3026" w14:textId="77777777" w:rsidR="00A2694E" w:rsidRPr="007C21C7" w:rsidRDefault="00A2694E" w:rsidP="00A2694E">
            <w:pPr>
              <w:rPr>
                <w:rFonts w:ascii="David" w:hAnsi="David"/>
                <w:rtl/>
              </w:rPr>
            </w:pPr>
            <w:r w:rsidRPr="007C21C7">
              <w:rPr>
                <w:rFonts w:ascii="David" w:hAnsi="David"/>
                <w:rtl/>
              </w:rPr>
              <w:t xml:space="preserve">" כל ספק </w:t>
            </w:r>
            <w:proofErr w:type="spellStart"/>
            <w:r w:rsidRPr="007C21C7">
              <w:rPr>
                <w:rFonts w:ascii="David" w:hAnsi="David"/>
                <w:rtl/>
              </w:rPr>
              <w:t>מחוייב</w:t>
            </w:r>
            <w:proofErr w:type="spellEnd"/>
            <w:r w:rsidRPr="007C21C7">
              <w:rPr>
                <w:rFonts w:ascii="David" w:hAnsi="David"/>
                <w:rtl/>
              </w:rPr>
              <w:t xml:space="preserve"> לספק ללא כל תמורה .. לפחות 4 שעות הדרכה פנים אל פנים .." </w:t>
            </w:r>
          </w:p>
          <w:p w14:paraId="288CDF9F" w14:textId="77777777" w:rsidR="00A2694E" w:rsidRPr="007C21C7" w:rsidRDefault="00A2694E" w:rsidP="00A2694E">
            <w:pPr>
              <w:rPr>
                <w:rFonts w:ascii="David" w:hAnsi="David"/>
                <w:rtl/>
              </w:rPr>
            </w:pPr>
            <w:r w:rsidRPr="007C21C7">
              <w:rPr>
                <w:rFonts w:ascii="David" w:hAnsi="David"/>
                <w:rtl/>
              </w:rPr>
              <w:t>מבוקש להשאיר לשיקול הדעת של מנהל/ת ביה"ס אם לממש את זכותו/ה</w:t>
            </w:r>
          </w:p>
          <w:p w14:paraId="0DD32D79" w14:textId="3F6BAAFB" w:rsidR="00A2694E" w:rsidRPr="007C21C7" w:rsidRDefault="00A2694E" w:rsidP="00A2694E">
            <w:pPr>
              <w:keepNext/>
              <w:keepLines/>
              <w:widowControl w:val="0"/>
              <w:overflowPunct/>
              <w:autoSpaceDE/>
              <w:autoSpaceDN/>
              <w:adjustRightInd/>
              <w:textAlignment w:val="auto"/>
              <w:rPr>
                <w:rFonts w:ascii="David" w:hAnsi="David"/>
                <w:rtl/>
                <w:lang w:eastAsia="en-US"/>
              </w:rPr>
            </w:pPr>
            <w:r w:rsidRPr="007C21C7">
              <w:rPr>
                <w:rFonts w:ascii="David" w:hAnsi="David"/>
                <w:rtl/>
              </w:rPr>
              <w:t xml:space="preserve">לשעות ההדרכה כולן או חלקן </w:t>
            </w:r>
          </w:p>
        </w:tc>
        <w:tc>
          <w:tcPr>
            <w:tcW w:w="6456" w:type="dxa"/>
            <w:vAlign w:val="center"/>
          </w:tcPr>
          <w:p w14:paraId="798438C5" w14:textId="1D99F761" w:rsidR="00A2694E" w:rsidRPr="007C21C7" w:rsidRDefault="00A2694E" w:rsidP="00A2694E">
            <w:pPr>
              <w:overflowPunct/>
              <w:autoSpaceDE/>
              <w:autoSpaceDN/>
              <w:adjustRightInd/>
              <w:jc w:val="left"/>
              <w:textAlignment w:val="auto"/>
              <w:rPr>
                <w:rFonts w:ascii="David" w:hAnsi="David"/>
                <w:rtl/>
              </w:rPr>
            </w:pPr>
            <w:r w:rsidRPr="007C21C7">
              <w:rPr>
                <w:rFonts w:ascii="David" w:hAnsi="David"/>
                <w:rtl/>
              </w:rPr>
              <w:t>אין שינוי במסמכי המכרז.</w:t>
            </w:r>
          </w:p>
        </w:tc>
      </w:tr>
      <w:tr w:rsidR="00A2694E" w:rsidRPr="007C21C7" w14:paraId="770E9D06" w14:textId="77777777" w:rsidTr="00D3152C">
        <w:tc>
          <w:tcPr>
            <w:tcW w:w="814" w:type="dxa"/>
          </w:tcPr>
          <w:p w14:paraId="110F74E7" w14:textId="77777777" w:rsidR="00A2694E" w:rsidRPr="007C21C7" w:rsidRDefault="00A2694E" w:rsidP="00A2694E">
            <w:pPr>
              <w:pStyle w:val="af1"/>
              <w:keepNext/>
              <w:keepLines/>
              <w:numPr>
                <w:ilvl w:val="0"/>
                <w:numId w:val="3"/>
              </w:numPr>
              <w:ind w:left="0" w:firstLine="0"/>
              <w:contextualSpacing/>
              <w:jc w:val="left"/>
              <w:rPr>
                <w:rFonts w:ascii="David" w:hAnsi="David"/>
                <w:b/>
                <w:bCs/>
                <w:u w:val="single"/>
                <w:rtl/>
              </w:rPr>
            </w:pPr>
          </w:p>
        </w:tc>
        <w:tc>
          <w:tcPr>
            <w:tcW w:w="1631" w:type="dxa"/>
          </w:tcPr>
          <w:p w14:paraId="5CBC227B" w14:textId="208B3F52" w:rsidR="00A2694E" w:rsidRPr="007C21C7" w:rsidRDefault="00A2694E" w:rsidP="00A2694E">
            <w:pPr>
              <w:overflowPunct/>
              <w:autoSpaceDE/>
              <w:autoSpaceDN/>
              <w:adjustRightInd/>
              <w:jc w:val="left"/>
              <w:textAlignment w:val="auto"/>
              <w:rPr>
                <w:rFonts w:ascii="David" w:hAnsi="David"/>
                <w:rtl/>
                <w:lang w:eastAsia="en-US"/>
              </w:rPr>
            </w:pPr>
            <w:r w:rsidRPr="007C21C7">
              <w:rPr>
                <w:rFonts w:ascii="David" w:hAnsi="David"/>
                <w:rtl/>
              </w:rPr>
              <w:t>4.15.3.4.5</w:t>
            </w:r>
          </w:p>
        </w:tc>
        <w:tc>
          <w:tcPr>
            <w:tcW w:w="6456" w:type="dxa"/>
          </w:tcPr>
          <w:p w14:paraId="1908E1FE" w14:textId="77777777" w:rsidR="00A2694E" w:rsidRPr="007C21C7" w:rsidRDefault="00A2694E" w:rsidP="00A2694E">
            <w:pPr>
              <w:rPr>
                <w:rFonts w:ascii="David" w:hAnsi="David"/>
                <w:rtl/>
              </w:rPr>
            </w:pPr>
            <w:r w:rsidRPr="007C21C7">
              <w:rPr>
                <w:rFonts w:ascii="David" w:hAnsi="David"/>
                <w:rtl/>
              </w:rPr>
              <w:t xml:space="preserve"> המשרד שומר לעצמו את הזכות לקבוע בעתיד .. את רמות התמחור עפ"י רמות השימוש" </w:t>
            </w:r>
          </w:p>
          <w:p w14:paraId="3883AE36" w14:textId="36B3F445" w:rsidR="00A2694E" w:rsidRPr="007C21C7" w:rsidRDefault="00A2694E" w:rsidP="00A2694E">
            <w:pPr>
              <w:keepNext/>
              <w:keepLines/>
              <w:widowControl w:val="0"/>
              <w:overflowPunct/>
              <w:autoSpaceDE/>
              <w:autoSpaceDN/>
              <w:adjustRightInd/>
              <w:textAlignment w:val="auto"/>
              <w:rPr>
                <w:rFonts w:ascii="David" w:hAnsi="David"/>
                <w:rtl/>
                <w:lang w:eastAsia="en-US"/>
              </w:rPr>
            </w:pPr>
            <w:r w:rsidRPr="007C21C7">
              <w:rPr>
                <w:rFonts w:ascii="David" w:hAnsi="David"/>
                <w:rtl/>
              </w:rPr>
              <w:t xml:space="preserve">מבוקש להסיר סעיף זה , בשום מוצר גם ב"שוק החופשי" לא נקבע מחיר  המנוי למוצר עפ"י רמת השימוש של הלקוח. </w:t>
            </w:r>
          </w:p>
        </w:tc>
        <w:tc>
          <w:tcPr>
            <w:tcW w:w="6456" w:type="dxa"/>
            <w:vAlign w:val="center"/>
          </w:tcPr>
          <w:p w14:paraId="2EBF2C2E" w14:textId="68F79D0D" w:rsidR="00A2694E" w:rsidRPr="007C21C7" w:rsidRDefault="00A2694E" w:rsidP="00A2694E">
            <w:pPr>
              <w:keepNext/>
              <w:keepLines/>
              <w:widowControl w:val="0"/>
              <w:overflowPunct/>
              <w:autoSpaceDE/>
              <w:autoSpaceDN/>
              <w:adjustRightInd/>
              <w:jc w:val="left"/>
              <w:textAlignment w:val="auto"/>
              <w:rPr>
                <w:rFonts w:ascii="David" w:hAnsi="David"/>
                <w:color w:val="000000"/>
                <w:rtl/>
              </w:rPr>
            </w:pPr>
            <w:r w:rsidRPr="007C21C7">
              <w:rPr>
                <w:rFonts w:ascii="David" w:hAnsi="David"/>
                <w:rtl/>
              </w:rPr>
              <w:t>אין שינוי במסמכי המכרז.</w:t>
            </w:r>
          </w:p>
        </w:tc>
      </w:tr>
      <w:tr w:rsidR="00A2694E" w:rsidRPr="007C21C7" w14:paraId="53F84464" w14:textId="77777777" w:rsidTr="00DE4601">
        <w:tc>
          <w:tcPr>
            <w:tcW w:w="814" w:type="dxa"/>
          </w:tcPr>
          <w:p w14:paraId="66E01ECE" w14:textId="77777777" w:rsidR="00A2694E" w:rsidRPr="007C21C7" w:rsidRDefault="00A2694E" w:rsidP="00A2694E">
            <w:pPr>
              <w:pStyle w:val="af1"/>
              <w:keepNext/>
              <w:keepLines/>
              <w:numPr>
                <w:ilvl w:val="0"/>
                <w:numId w:val="3"/>
              </w:numPr>
              <w:ind w:left="0" w:firstLine="0"/>
              <w:contextualSpacing/>
              <w:jc w:val="left"/>
              <w:rPr>
                <w:rFonts w:ascii="David" w:hAnsi="David"/>
                <w:b/>
                <w:bCs/>
                <w:u w:val="single"/>
                <w:rtl/>
              </w:rPr>
            </w:pPr>
          </w:p>
        </w:tc>
        <w:tc>
          <w:tcPr>
            <w:tcW w:w="1631" w:type="dxa"/>
          </w:tcPr>
          <w:p w14:paraId="3F0AC4E4" w14:textId="1A6E59C1" w:rsidR="00A2694E" w:rsidRPr="007C21C7" w:rsidRDefault="00A2694E" w:rsidP="00A2694E">
            <w:pPr>
              <w:overflowPunct/>
              <w:autoSpaceDE/>
              <w:autoSpaceDN/>
              <w:adjustRightInd/>
              <w:jc w:val="left"/>
              <w:textAlignment w:val="auto"/>
              <w:rPr>
                <w:rFonts w:ascii="David" w:hAnsi="David"/>
                <w:rtl/>
                <w:lang w:eastAsia="en-US"/>
              </w:rPr>
            </w:pPr>
            <w:r w:rsidRPr="007C21C7">
              <w:rPr>
                <w:rFonts w:ascii="David" w:hAnsi="David"/>
                <w:rtl/>
              </w:rPr>
              <w:t>4.1.4 ו-4.1.5</w:t>
            </w:r>
          </w:p>
        </w:tc>
        <w:tc>
          <w:tcPr>
            <w:tcW w:w="6456" w:type="dxa"/>
          </w:tcPr>
          <w:p w14:paraId="1675F198" w14:textId="128F9AD1" w:rsidR="00A2694E" w:rsidRPr="007C21C7" w:rsidRDefault="00A2694E" w:rsidP="00A2694E">
            <w:pPr>
              <w:rPr>
                <w:rFonts w:ascii="David" w:hAnsi="David"/>
                <w:rtl/>
              </w:rPr>
            </w:pPr>
            <w:r w:rsidRPr="007C21C7">
              <w:rPr>
                <w:rFonts w:ascii="David" w:hAnsi="David"/>
                <w:rtl/>
              </w:rPr>
              <w:t xml:space="preserve"> מבוקשת הבהרה : האם לא יהיה "</w:t>
            </w:r>
            <w:r w:rsidRPr="007C21C7">
              <w:rPr>
                <w:rFonts w:ascii="David" w:hAnsi="David"/>
                <w:b/>
                <w:bCs/>
                <w:rtl/>
              </w:rPr>
              <w:t xml:space="preserve">סל </w:t>
            </w:r>
            <w:proofErr w:type="spellStart"/>
            <w:r w:rsidRPr="007C21C7">
              <w:rPr>
                <w:rFonts w:ascii="David" w:hAnsi="David"/>
                <w:b/>
                <w:bCs/>
                <w:rtl/>
              </w:rPr>
              <w:t>יעודי</w:t>
            </w:r>
            <w:proofErr w:type="spellEnd"/>
            <w:r w:rsidRPr="007C21C7">
              <w:rPr>
                <w:rFonts w:ascii="David" w:hAnsi="David"/>
                <w:rtl/>
              </w:rPr>
              <w:t>" לרכישת תוכן דיגיטלי כפי שהיה בשנים קודמות (בהקשר לסעיף 4.16.3</w:t>
            </w:r>
            <w:r w:rsidRPr="007C21C7">
              <w:rPr>
                <w:rFonts w:ascii="David" w:hAnsi="David"/>
              </w:rPr>
              <w:t xml:space="preserve"> </w:t>
            </w:r>
            <w:r w:rsidRPr="007C21C7">
              <w:rPr>
                <w:rFonts w:ascii="David" w:hAnsi="David"/>
                <w:rtl/>
              </w:rPr>
              <w:t>ולתקציבים בשנת תשפ"ו)?</w:t>
            </w:r>
          </w:p>
          <w:p w14:paraId="1B302291" w14:textId="1346A5D1" w:rsidR="00A2694E" w:rsidRPr="007C21C7" w:rsidRDefault="00A2694E" w:rsidP="00A2694E">
            <w:pPr>
              <w:keepNext/>
              <w:keepLines/>
              <w:widowControl w:val="0"/>
              <w:overflowPunct/>
              <w:autoSpaceDE/>
              <w:autoSpaceDN/>
              <w:adjustRightInd/>
              <w:textAlignment w:val="auto"/>
              <w:rPr>
                <w:rFonts w:ascii="David" w:hAnsi="David"/>
                <w:rtl/>
                <w:lang w:eastAsia="en-US"/>
              </w:rPr>
            </w:pPr>
            <w:r w:rsidRPr="007C21C7">
              <w:rPr>
                <w:rFonts w:ascii="David" w:hAnsi="David"/>
                <w:rtl/>
              </w:rPr>
              <w:t>והאם רכישת תוכן דיגיטלי תתבצע בתקציב הכללי של בית הספר?</w:t>
            </w:r>
          </w:p>
        </w:tc>
        <w:tc>
          <w:tcPr>
            <w:tcW w:w="6456" w:type="dxa"/>
            <w:shd w:val="clear" w:color="auto" w:fill="auto"/>
          </w:tcPr>
          <w:p w14:paraId="20AACFF2" w14:textId="2D155DD0" w:rsidR="00A2694E" w:rsidRPr="00F35EC6" w:rsidRDefault="00CB42F4" w:rsidP="00A2694E">
            <w:pPr>
              <w:keepNext/>
              <w:keepLines/>
              <w:widowControl w:val="0"/>
              <w:overflowPunct/>
              <w:autoSpaceDE/>
              <w:autoSpaceDN/>
              <w:adjustRightInd/>
              <w:jc w:val="left"/>
              <w:textAlignment w:val="auto"/>
              <w:rPr>
                <w:rFonts w:ascii="David" w:hAnsi="David"/>
                <w:color w:val="000000"/>
                <w:rtl/>
              </w:rPr>
            </w:pPr>
            <w:r w:rsidRPr="00DE4601">
              <w:rPr>
                <w:rFonts w:ascii="David" w:hAnsi="David" w:hint="cs"/>
                <w:color w:val="000000"/>
                <w:rtl/>
              </w:rPr>
              <w:t>המשרד יתקצב בהתאם לשיקולו דעתו והמידע ישוקף לבתי הספר במערכת גפן ולספקים בהתאמה.</w:t>
            </w:r>
          </w:p>
        </w:tc>
      </w:tr>
      <w:tr w:rsidR="00A2694E" w:rsidRPr="007C21C7" w14:paraId="10F23F36" w14:textId="77777777" w:rsidTr="003D7C60">
        <w:tc>
          <w:tcPr>
            <w:tcW w:w="814" w:type="dxa"/>
          </w:tcPr>
          <w:p w14:paraId="2FD15445" w14:textId="77777777" w:rsidR="00A2694E" w:rsidRPr="007C21C7" w:rsidRDefault="00A2694E" w:rsidP="00A2694E">
            <w:pPr>
              <w:pStyle w:val="af1"/>
              <w:keepNext/>
              <w:keepLines/>
              <w:numPr>
                <w:ilvl w:val="0"/>
                <w:numId w:val="3"/>
              </w:numPr>
              <w:ind w:left="0" w:firstLine="0"/>
              <w:contextualSpacing/>
              <w:jc w:val="left"/>
              <w:rPr>
                <w:rFonts w:ascii="David" w:hAnsi="David"/>
                <w:b/>
                <w:bCs/>
                <w:u w:val="single"/>
                <w:rtl/>
              </w:rPr>
            </w:pPr>
          </w:p>
        </w:tc>
        <w:tc>
          <w:tcPr>
            <w:tcW w:w="1631" w:type="dxa"/>
          </w:tcPr>
          <w:p w14:paraId="0C9AA15A" w14:textId="42AD86CE" w:rsidR="00A2694E" w:rsidRPr="007C21C7" w:rsidRDefault="00A2694E" w:rsidP="00A2694E">
            <w:pPr>
              <w:overflowPunct/>
              <w:autoSpaceDE/>
              <w:autoSpaceDN/>
              <w:adjustRightInd/>
              <w:jc w:val="left"/>
              <w:textAlignment w:val="auto"/>
              <w:rPr>
                <w:rFonts w:ascii="David" w:hAnsi="David"/>
                <w:rtl/>
              </w:rPr>
            </w:pPr>
            <w:r w:rsidRPr="007C21C7">
              <w:rPr>
                <w:rFonts w:ascii="David" w:hAnsi="David"/>
              </w:rPr>
              <w:t>4.15.4.7</w:t>
            </w:r>
          </w:p>
        </w:tc>
        <w:tc>
          <w:tcPr>
            <w:tcW w:w="6456" w:type="dxa"/>
          </w:tcPr>
          <w:p w14:paraId="232CBBB6" w14:textId="16197271" w:rsidR="00A2694E" w:rsidRPr="007C21C7" w:rsidRDefault="00A2694E" w:rsidP="00A2694E">
            <w:pPr>
              <w:keepNext/>
              <w:keepLines/>
              <w:widowControl w:val="0"/>
              <w:overflowPunct/>
              <w:autoSpaceDE/>
              <w:autoSpaceDN/>
              <w:adjustRightInd/>
              <w:textAlignment w:val="auto"/>
              <w:rPr>
                <w:rFonts w:ascii="David" w:hAnsi="David"/>
                <w:rtl/>
                <w:lang w:eastAsia="en-US"/>
              </w:rPr>
            </w:pPr>
            <w:r w:rsidRPr="007C21C7">
              <w:rPr>
                <w:rFonts w:ascii="David" w:hAnsi="David"/>
                <w:rtl/>
              </w:rPr>
              <w:t>בעייתי בהקשר להתממשקות ושינויים שיכולים להידרש מהספקים. מבוקש שהדרישה תהיה בהתראה של  מעבר משנת לימודים אחת לשנייה</w:t>
            </w:r>
            <w:r w:rsidRPr="007C21C7">
              <w:rPr>
                <w:rFonts w:ascii="David" w:hAnsi="David"/>
              </w:rPr>
              <w:t>.</w:t>
            </w:r>
          </w:p>
        </w:tc>
        <w:tc>
          <w:tcPr>
            <w:tcW w:w="6456" w:type="dxa"/>
          </w:tcPr>
          <w:p w14:paraId="0629E992" w14:textId="54E9FAF5" w:rsidR="00A2694E" w:rsidRPr="007C21C7" w:rsidRDefault="00A2694E" w:rsidP="00A2694E">
            <w:pPr>
              <w:keepNext/>
              <w:keepLines/>
              <w:widowControl w:val="0"/>
              <w:overflowPunct/>
              <w:autoSpaceDE/>
              <w:autoSpaceDN/>
              <w:adjustRightInd/>
              <w:jc w:val="left"/>
              <w:textAlignment w:val="auto"/>
              <w:rPr>
                <w:rFonts w:ascii="David" w:hAnsi="David"/>
                <w:color w:val="000000"/>
                <w:rtl/>
              </w:rPr>
            </w:pPr>
            <w:r>
              <w:rPr>
                <w:rFonts w:ascii="David" w:hAnsi="David" w:hint="cs"/>
                <w:color w:val="000000"/>
                <w:rtl/>
              </w:rPr>
              <w:t>אין שינוי במסמכי המכרז.</w:t>
            </w:r>
          </w:p>
        </w:tc>
      </w:tr>
      <w:tr w:rsidR="00A2694E" w:rsidRPr="007C21C7" w14:paraId="721855A0" w14:textId="77777777" w:rsidTr="003D7C60">
        <w:tc>
          <w:tcPr>
            <w:tcW w:w="814" w:type="dxa"/>
          </w:tcPr>
          <w:p w14:paraId="09EC012D" w14:textId="77777777" w:rsidR="00A2694E" w:rsidRPr="007C21C7" w:rsidRDefault="00A2694E" w:rsidP="00A2694E">
            <w:pPr>
              <w:pStyle w:val="af1"/>
              <w:keepNext/>
              <w:keepLines/>
              <w:numPr>
                <w:ilvl w:val="0"/>
                <w:numId w:val="3"/>
              </w:numPr>
              <w:ind w:left="0" w:firstLine="0"/>
              <w:contextualSpacing/>
              <w:jc w:val="left"/>
              <w:rPr>
                <w:rFonts w:ascii="David" w:hAnsi="David"/>
                <w:b/>
                <w:bCs/>
                <w:u w:val="single"/>
                <w:rtl/>
              </w:rPr>
            </w:pPr>
          </w:p>
        </w:tc>
        <w:tc>
          <w:tcPr>
            <w:tcW w:w="1631" w:type="dxa"/>
          </w:tcPr>
          <w:p w14:paraId="3DF5D1BF" w14:textId="69481837" w:rsidR="00A2694E" w:rsidRPr="007C21C7" w:rsidRDefault="00A2694E" w:rsidP="00A2694E">
            <w:pPr>
              <w:overflowPunct/>
              <w:autoSpaceDE/>
              <w:autoSpaceDN/>
              <w:adjustRightInd/>
              <w:jc w:val="left"/>
              <w:textAlignment w:val="auto"/>
              <w:rPr>
                <w:rFonts w:ascii="David" w:hAnsi="David"/>
                <w:rtl/>
                <w:lang w:eastAsia="en-US"/>
              </w:rPr>
            </w:pPr>
            <w:r w:rsidRPr="007C21C7">
              <w:rPr>
                <w:rFonts w:ascii="David" w:hAnsi="David"/>
                <w:rtl/>
              </w:rPr>
              <w:t>4.6.4.1- 4.6.4.2</w:t>
            </w:r>
          </w:p>
        </w:tc>
        <w:tc>
          <w:tcPr>
            <w:tcW w:w="6456" w:type="dxa"/>
          </w:tcPr>
          <w:p w14:paraId="0DD5D48B" w14:textId="77777777" w:rsidR="00A2694E" w:rsidRPr="007C21C7" w:rsidRDefault="00A2694E" w:rsidP="00A2694E">
            <w:pPr>
              <w:rPr>
                <w:rFonts w:ascii="David" w:hAnsi="David"/>
                <w:rtl/>
              </w:rPr>
            </w:pPr>
            <w:r w:rsidRPr="007C21C7">
              <w:rPr>
                <w:rFonts w:ascii="David" w:hAnsi="David"/>
                <w:rtl/>
              </w:rPr>
              <w:t xml:space="preserve">סעיף זה והמכרז כולו נותן </w:t>
            </w:r>
            <w:r w:rsidRPr="007C21C7">
              <w:rPr>
                <w:rFonts w:ascii="David" w:hAnsi="David"/>
                <w:b/>
                <w:bCs/>
                <w:rtl/>
              </w:rPr>
              <w:t>עדיפות לספקים ולכלים בינלאומיים</w:t>
            </w:r>
            <w:r w:rsidRPr="007C21C7">
              <w:rPr>
                <w:rFonts w:ascii="David" w:hAnsi="David"/>
                <w:rtl/>
              </w:rPr>
              <w:t xml:space="preserve"> על פני  חברות האד- טק הישראליות .  לדוגמא : שהמשרד לא דורש נתוני שימוש מספקים בינלאומיים, מה שנותן להם יתרון על פני ספקים מקומיים בהבנת השימושים</w:t>
            </w:r>
            <w:r w:rsidRPr="007C21C7">
              <w:rPr>
                <w:rFonts w:ascii="David" w:hAnsi="David"/>
              </w:rPr>
              <w:t>.</w:t>
            </w:r>
            <w:r w:rsidRPr="007C21C7">
              <w:rPr>
                <w:rFonts w:ascii="David" w:hAnsi="David"/>
                <w:rtl/>
              </w:rPr>
              <w:t>.  מן הראוי שהתנאים במכרז חלים על כל הספקים באופן שווה ולא רק על ספקים מקומיים</w:t>
            </w:r>
            <w:r w:rsidRPr="007C21C7">
              <w:rPr>
                <w:rFonts w:ascii="David" w:hAnsi="David"/>
              </w:rPr>
              <w:t>.</w:t>
            </w:r>
          </w:p>
          <w:p w14:paraId="1A7C6148" w14:textId="5F4794D0" w:rsidR="00A2694E" w:rsidRPr="007C21C7" w:rsidRDefault="00A2694E" w:rsidP="00A2694E">
            <w:pPr>
              <w:keepNext/>
              <w:keepLines/>
              <w:widowControl w:val="0"/>
              <w:overflowPunct/>
              <w:autoSpaceDE/>
              <w:autoSpaceDN/>
              <w:adjustRightInd/>
              <w:textAlignment w:val="auto"/>
              <w:rPr>
                <w:rFonts w:ascii="David" w:hAnsi="David"/>
                <w:rtl/>
                <w:lang w:eastAsia="en-US"/>
              </w:rPr>
            </w:pPr>
            <w:r w:rsidRPr="007C21C7">
              <w:rPr>
                <w:rFonts w:ascii="David" w:hAnsi="David"/>
                <w:rtl/>
              </w:rPr>
              <w:t xml:space="preserve">מבוקש שתעשה חשיבה נוספת של מקבלי ההחלטות ביחס לנושא זה  בכללותו </w:t>
            </w:r>
          </w:p>
        </w:tc>
        <w:tc>
          <w:tcPr>
            <w:tcW w:w="6456" w:type="dxa"/>
          </w:tcPr>
          <w:p w14:paraId="30ACD947" w14:textId="77737CE9" w:rsidR="00A2694E" w:rsidRPr="007C21C7" w:rsidRDefault="00A2694E" w:rsidP="00A2694E">
            <w:pPr>
              <w:keepNext/>
              <w:keepLines/>
              <w:widowControl w:val="0"/>
              <w:overflowPunct/>
              <w:autoSpaceDE/>
              <w:autoSpaceDN/>
              <w:adjustRightInd/>
              <w:jc w:val="left"/>
              <w:textAlignment w:val="auto"/>
              <w:rPr>
                <w:rFonts w:ascii="David" w:hAnsi="David"/>
                <w:color w:val="000000"/>
                <w:rtl/>
              </w:rPr>
            </w:pPr>
            <w:r>
              <w:rPr>
                <w:rFonts w:ascii="David" w:hAnsi="David" w:hint="cs"/>
                <w:color w:val="000000"/>
                <w:rtl/>
              </w:rPr>
              <w:t>אין שינוי במסמכי המכרז.</w:t>
            </w:r>
          </w:p>
        </w:tc>
      </w:tr>
      <w:tr w:rsidR="00A2694E" w:rsidRPr="007C21C7" w14:paraId="1D0F1A59" w14:textId="77777777" w:rsidTr="003D7C60">
        <w:tc>
          <w:tcPr>
            <w:tcW w:w="814" w:type="dxa"/>
          </w:tcPr>
          <w:p w14:paraId="7D444162" w14:textId="77777777" w:rsidR="00A2694E" w:rsidRPr="007C21C7" w:rsidRDefault="00A2694E" w:rsidP="00A2694E">
            <w:pPr>
              <w:pStyle w:val="af1"/>
              <w:keepNext/>
              <w:keepLines/>
              <w:numPr>
                <w:ilvl w:val="0"/>
                <w:numId w:val="3"/>
              </w:numPr>
              <w:ind w:left="0" w:firstLine="0"/>
              <w:contextualSpacing/>
              <w:jc w:val="left"/>
              <w:rPr>
                <w:rFonts w:ascii="David" w:hAnsi="David"/>
                <w:b/>
                <w:bCs/>
                <w:u w:val="single"/>
                <w:rtl/>
              </w:rPr>
            </w:pPr>
          </w:p>
        </w:tc>
        <w:tc>
          <w:tcPr>
            <w:tcW w:w="1631" w:type="dxa"/>
          </w:tcPr>
          <w:p w14:paraId="3E8D42C4" w14:textId="5824D1DE" w:rsidR="00A2694E" w:rsidRPr="007C21C7" w:rsidRDefault="00A2694E" w:rsidP="00A2694E">
            <w:pPr>
              <w:overflowPunct/>
              <w:autoSpaceDE/>
              <w:autoSpaceDN/>
              <w:adjustRightInd/>
              <w:jc w:val="left"/>
              <w:textAlignment w:val="auto"/>
              <w:rPr>
                <w:rFonts w:ascii="David" w:hAnsi="David"/>
                <w:rtl/>
                <w:lang w:eastAsia="en-US"/>
              </w:rPr>
            </w:pPr>
            <w:r w:rsidRPr="007C21C7">
              <w:rPr>
                <w:rFonts w:ascii="David" w:hAnsi="David"/>
                <w:rtl/>
              </w:rPr>
              <w:t>סעיף 9 - כוח האדם של הקבלן;</w:t>
            </w:r>
          </w:p>
        </w:tc>
        <w:tc>
          <w:tcPr>
            <w:tcW w:w="6456" w:type="dxa"/>
          </w:tcPr>
          <w:p w14:paraId="4C471DE9" w14:textId="5E412756" w:rsidR="00A2694E" w:rsidRPr="007C21C7" w:rsidRDefault="00A2694E" w:rsidP="00A2694E">
            <w:pPr>
              <w:keepNext/>
              <w:keepLines/>
              <w:widowControl w:val="0"/>
              <w:overflowPunct/>
              <w:autoSpaceDE/>
              <w:autoSpaceDN/>
              <w:adjustRightInd/>
              <w:textAlignment w:val="auto"/>
              <w:rPr>
                <w:rFonts w:ascii="David" w:hAnsi="David"/>
                <w:rtl/>
                <w:lang w:eastAsia="en-US"/>
              </w:rPr>
            </w:pPr>
            <w:r w:rsidRPr="007C21C7">
              <w:rPr>
                <w:rFonts w:ascii="David" w:hAnsi="David"/>
                <w:rtl/>
              </w:rPr>
              <w:t>נראה שסעיף</w:t>
            </w:r>
            <w:r w:rsidRPr="007C21C7">
              <w:rPr>
                <w:rFonts w:ascii="David" w:hAnsi="David"/>
                <w:b/>
                <w:bCs/>
                <w:rtl/>
              </w:rPr>
              <w:t xml:space="preserve"> 9 </w:t>
            </w:r>
            <w:r w:rsidRPr="007C21C7">
              <w:rPr>
                <w:rFonts w:ascii="David" w:hAnsi="David"/>
                <w:rtl/>
              </w:rPr>
              <w:t>נראה לא מתאים למכרז הזה, במיוחד הנושא של כוח אדם (כמו סעיף 9.6 העוסק באישור משטרה)</w:t>
            </w:r>
            <w:r w:rsidRPr="007C21C7">
              <w:rPr>
                <w:rFonts w:ascii="David" w:hAnsi="David"/>
              </w:rPr>
              <w:t>.</w:t>
            </w:r>
            <w:r w:rsidRPr="007C21C7">
              <w:rPr>
                <w:rFonts w:ascii="David" w:hAnsi="David"/>
                <w:rtl/>
              </w:rPr>
              <w:t xml:space="preserve"> שכל הנושא של סעיף 9 הוא ממכרז כוח אדם ולא רלוונטי למכרז תוכן</w:t>
            </w:r>
            <w:r w:rsidRPr="007C21C7">
              <w:rPr>
                <w:rFonts w:ascii="David" w:hAnsi="David"/>
              </w:rPr>
              <w:t>.</w:t>
            </w:r>
          </w:p>
        </w:tc>
        <w:tc>
          <w:tcPr>
            <w:tcW w:w="6456" w:type="dxa"/>
          </w:tcPr>
          <w:p w14:paraId="5F536323" w14:textId="01CA21D0" w:rsidR="00A2694E" w:rsidRPr="007C21C7" w:rsidRDefault="00A2694E" w:rsidP="00A2694E">
            <w:pPr>
              <w:keepNext/>
              <w:keepLines/>
              <w:widowControl w:val="0"/>
              <w:overflowPunct/>
              <w:autoSpaceDE/>
              <w:autoSpaceDN/>
              <w:adjustRightInd/>
              <w:jc w:val="left"/>
              <w:textAlignment w:val="auto"/>
              <w:rPr>
                <w:rFonts w:ascii="David" w:hAnsi="David"/>
                <w:color w:val="000000"/>
                <w:rtl/>
              </w:rPr>
            </w:pPr>
            <w:r w:rsidRPr="007C21C7">
              <w:rPr>
                <w:rFonts w:ascii="David" w:hAnsi="David"/>
                <w:color w:val="000000"/>
                <w:rtl/>
              </w:rPr>
              <w:t>אין שינוי במסמכי המכרז. על המציעים לעמוד במלוא הוראות סעיף 9.</w:t>
            </w:r>
          </w:p>
        </w:tc>
      </w:tr>
      <w:tr w:rsidR="00A2694E" w:rsidRPr="007C21C7" w14:paraId="2932E8A9" w14:textId="77777777" w:rsidTr="003D7C60">
        <w:tc>
          <w:tcPr>
            <w:tcW w:w="814" w:type="dxa"/>
          </w:tcPr>
          <w:p w14:paraId="2DC345FF" w14:textId="77777777" w:rsidR="00A2694E" w:rsidRPr="007C21C7" w:rsidRDefault="00A2694E" w:rsidP="00A2694E">
            <w:pPr>
              <w:pStyle w:val="af1"/>
              <w:keepNext/>
              <w:keepLines/>
              <w:numPr>
                <w:ilvl w:val="0"/>
                <w:numId w:val="3"/>
              </w:numPr>
              <w:ind w:left="0" w:firstLine="0"/>
              <w:contextualSpacing/>
              <w:jc w:val="left"/>
              <w:rPr>
                <w:rFonts w:ascii="David" w:hAnsi="David"/>
                <w:b/>
                <w:bCs/>
                <w:u w:val="single"/>
                <w:rtl/>
              </w:rPr>
            </w:pPr>
          </w:p>
        </w:tc>
        <w:tc>
          <w:tcPr>
            <w:tcW w:w="1631" w:type="dxa"/>
          </w:tcPr>
          <w:p w14:paraId="37610EDB" w14:textId="27557764" w:rsidR="00A2694E" w:rsidRPr="007C21C7" w:rsidRDefault="00A2694E" w:rsidP="00A2694E">
            <w:pPr>
              <w:overflowPunct/>
              <w:autoSpaceDE/>
              <w:autoSpaceDN/>
              <w:adjustRightInd/>
              <w:jc w:val="left"/>
              <w:textAlignment w:val="auto"/>
              <w:rPr>
                <w:rFonts w:ascii="David" w:hAnsi="David"/>
                <w:rtl/>
                <w:lang w:eastAsia="en-US"/>
              </w:rPr>
            </w:pPr>
            <w:r w:rsidRPr="007C21C7">
              <w:rPr>
                <w:rFonts w:ascii="David" w:hAnsi="David"/>
                <w:rtl/>
              </w:rPr>
              <w:t>סעיף 3.7 - הקבלן/הספק</w:t>
            </w:r>
          </w:p>
        </w:tc>
        <w:tc>
          <w:tcPr>
            <w:tcW w:w="6456" w:type="dxa"/>
          </w:tcPr>
          <w:p w14:paraId="2183C722" w14:textId="15E9FF2E" w:rsidR="00A2694E" w:rsidRPr="007C21C7" w:rsidRDefault="00A2694E" w:rsidP="00A2694E">
            <w:pPr>
              <w:keepNext/>
              <w:keepLines/>
              <w:widowControl w:val="0"/>
              <w:overflowPunct/>
              <w:autoSpaceDE/>
              <w:autoSpaceDN/>
              <w:adjustRightInd/>
              <w:textAlignment w:val="auto"/>
              <w:rPr>
                <w:rFonts w:ascii="David" w:hAnsi="David"/>
                <w:rtl/>
                <w:lang w:eastAsia="en-US"/>
              </w:rPr>
            </w:pPr>
            <w:r w:rsidRPr="007C21C7">
              <w:rPr>
                <w:rFonts w:ascii="David" w:hAnsi="David"/>
                <w:rtl/>
              </w:rPr>
              <w:t>שבכל מקום שיש את המילה "</w:t>
            </w:r>
            <w:r w:rsidRPr="007C21C7">
              <w:rPr>
                <w:rFonts w:ascii="David" w:hAnsi="David"/>
                <w:b/>
                <w:bCs/>
                <w:rtl/>
              </w:rPr>
              <w:t xml:space="preserve">קבלן" </w:t>
            </w:r>
            <w:r w:rsidRPr="007C21C7">
              <w:rPr>
                <w:rFonts w:ascii="David" w:hAnsi="David"/>
                <w:rtl/>
              </w:rPr>
              <w:t>לשנות אותה ל</w:t>
            </w:r>
            <w:r w:rsidRPr="007C21C7">
              <w:rPr>
                <w:rFonts w:ascii="David" w:hAnsi="David"/>
              </w:rPr>
              <w:t>"</w:t>
            </w:r>
            <w:r w:rsidRPr="007C21C7">
              <w:rPr>
                <w:rFonts w:ascii="David" w:hAnsi="David"/>
                <w:b/>
                <w:bCs/>
                <w:rtl/>
              </w:rPr>
              <w:t>ספק</w:t>
            </w:r>
            <w:r w:rsidRPr="007C21C7">
              <w:rPr>
                <w:rFonts w:ascii="David" w:hAnsi="David"/>
                <w:rtl/>
              </w:rPr>
              <w:t>" כי זה לא קבלנות (בהתייחס לסעיף 3.7 בהגדרות ושימושים נוספים במילה "קבלן" במסמך)</w:t>
            </w:r>
            <w:r w:rsidRPr="007C21C7">
              <w:rPr>
                <w:rFonts w:ascii="David" w:hAnsi="David"/>
              </w:rPr>
              <w:t>.</w:t>
            </w:r>
          </w:p>
        </w:tc>
        <w:tc>
          <w:tcPr>
            <w:tcW w:w="6456" w:type="dxa"/>
          </w:tcPr>
          <w:p w14:paraId="577B1DCB" w14:textId="10627640" w:rsidR="00A2694E" w:rsidRPr="007C21C7" w:rsidRDefault="00A2694E" w:rsidP="00A2694E">
            <w:pPr>
              <w:keepNext/>
              <w:keepLines/>
              <w:widowControl w:val="0"/>
              <w:overflowPunct/>
              <w:autoSpaceDE/>
              <w:autoSpaceDN/>
              <w:adjustRightInd/>
              <w:jc w:val="left"/>
              <w:textAlignment w:val="auto"/>
              <w:rPr>
                <w:rFonts w:ascii="David" w:hAnsi="David"/>
                <w:color w:val="000000"/>
                <w:rtl/>
              </w:rPr>
            </w:pPr>
            <w:r w:rsidRPr="007C21C7">
              <w:rPr>
                <w:rFonts w:ascii="David" w:hAnsi="David"/>
                <w:color w:val="000000"/>
                <w:rtl/>
              </w:rPr>
              <w:t>אין שינוי במסמכי המכרז.</w:t>
            </w:r>
          </w:p>
        </w:tc>
      </w:tr>
      <w:tr w:rsidR="00A2694E" w:rsidRPr="007C21C7" w14:paraId="6C52395C" w14:textId="77777777" w:rsidTr="003D7C60">
        <w:tc>
          <w:tcPr>
            <w:tcW w:w="814" w:type="dxa"/>
          </w:tcPr>
          <w:p w14:paraId="3C125150" w14:textId="77777777" w:rsidR="00A2694E" w:rsidRPr="007C21C7" w:rsidRDefault="00A2694E" w:rsidP="00A2694E">
            <w:pPr>
              <w:pStyle w:val="af1"/>
              <w:keepNext/>
              <w:keepLines/>
              <w:numPr>
                <w:ilvl w:val="0"/>
                <w:numId w:val="3"/>
              </w:numPr>
              <w:ind w:left="0" w:firstLine="0"/>
              <w:contextualSpacing/>
              <w:jc w:val="left"/>
              <w:rPr>
                <w:rFonts w:ascii="David" w:hAnsi="David"/>
                <w:b/>
                <w:bCs/>
                <w:u w:val="single"/>
                <w:rtl/>
              </w:rPr>
            </w:pPr>
          </w:p>
        </w:tc>
        <w:tc>
          <w:tcPr>
            <w:tcW w:w="1631" w:type="dxa"/>
          </w:tcPr>
          <w:p w14:paraId="25C64AA6" w14:textId="58C43D7C" w:rsidR="00A2694E" w:rsidRPr="007C21C7" w:rsidRDefault="00A2694E" w:rsidP="00A2694E">
            <w:pPr>
              <w:overflowPunct/>
              <w:autoSpaceDE/>
              <w:autoSpaceDN/>
              <w:adjustRightInd/>
              <w:jc w:val="left"/>
              <w:textAlignment w:val="auto"/>
              <w:rPr>
                <w:rFonts w:ascii="David" w:hAnsi="David"/>
                <w:rtl/>
                <w:lang w:eastAsia="en-US"/>
              </w:rPr>
            </w:pPr>
            <w:r w:rsidRPr="007C21C7">
              <w:rPr>
                <w:rFonts w:ascii="David" w:hAnsi="David"/>
                <w:rtl/>
              </w:rPr>
              <w:t xml:space="preserve">כללי </w:t>
            </w:r>
          </w:p>
        </w:tc>
        <w:tc>
          <w:tcPr>
            <w:tcW w:w="6456" w:type="dxa"/>
          </w:tcPr>
          <w:p w14:paraId="432A7AF3" w14:textId="7B7795C9" w:rsidR="00A2694E" w:rsidRPr="007C21C7" w:rsidRDefault="00A2694E" w:rsidP="00A2694E">
            <w:pPr>
              <w:keepNext/>
              <w:keepLines/>
              <w:widowControl w:val="0"/>
              <w:overflowPunct/>
              <w:autoSpaceDE/>
              <w:autoSpaceDN/>
              <w:adjustRightInd/>
              <w:textAlignment w:val="auto"/>
              <w:rPr>
                <w:rFonts w:ascii="David" w:hAnsi="David"/>
                <w:rtl/>
                <w:lang w:eastAsia="en-US"/>
              </w:rPr>
            </w:pPr>
            <w:r w:rsidRPr="007C21C7">
              <w:rPr>
                <w:rFonts w:ascii="David" w:hAnsi="David"/>
                <w:rtl/>
              </w:rPr>
              <w:t xml:space="preserve"> מבוקש לשקול להוסיף סעיף המגביל את האפשרות של רכישה מספק אחד לא יותר מ-50% מהתקציב המוגדר לרכישת  כלים סביבות ותוכן דיגיטלי במסגרת המכרז</w:t>
            </w:r>
            <w:r w:rsidRPr="007C21C7">
              <w:rPr>
                <w:rFonts w:ascii="David" w:hAnsi="David"/>
              </w:rPr>
              <w:t>.</w:t>
            </w:r>
          </w:p>
        </w:tc>
        <w:tc>
          <w:tcPr>
            <w:tcW w:w="6456" w:type="dxa"/>
          </w:tcPr>
          <w:p w14:paraId="4FBBA267" w14:textId="147DF9F5" w:rsidR="00A2694E" w:rsidRPr="007C21C7" w:rsidRDefault="00A2694E" w:rsidP="00A2694E">
            <w:pPr>
              <w:keepNext/>
              <w:keepLines/>
              <w:widowControl w:val="0"/>
              <w:overflowPunct/>
              <w:autoSpaceDE/>
              <w:autoSpaceDN/>
              <w:adjustRightInd/>
              <w:jc w:val="left"/>
              <w:textAlignment w:val="auto"/>
              <w:rPr>
                <w:rFonts w:ascii="David" w:hAnsi="David"/>
                <w:color w:val="000000"/>
                <w:rtl/>
              </w:rPr>
            </w:pPr>
            <w:r>
              <w:rPr>
                <w:rFonts w:ascii="David" w:hAnsi="David" w:hint="cs"/>
                <w:color w:val="000000"/>
                <w:rtl/>
              </w:rPr>
              <w:t>אין שינוי במסמכי המכרז.</w:t>
            </w:r>
          </w:p>
        </w:tc>
      </w:tr>
      <w:tr w:rsidR="00A2694E" w:rsidRPr="007C21C7" w14:paraId="1BD70913" w14:textId="77777777" w:rsidTr="008449B0">
        <w:tc>
          <w:tcPr>
            <w:tcW w:w="814" w:type="dxa"/>
          </w:tcPr>
          <w:p w14:paraId="214A7AB6" w14:textId="77777777" w:rsidR="00A2694E" w:rsidRPr="007C21C7" w:rsidRDefault="00A2694E" w:rsidP="00A2694E">
            <w:pPr>
              <w:pStyle w:val="af1"/>
              <w:keepNext/>
              <w:keepLines/>
              <w:numPr>
                <w:ilvl w:val="0"/>
                <w:numId w:val="3"/>
              </w:numPr>
              <w:ind w:left="0" w:firstLine="0"/>
              <w:contextualSpacing/>
              <w:jc w:val="left"/>
              <w:rPr>
                <w:rFonts w:ascii="David" w:hAnsi="David"/>
                <w:b/>
                <w:bCs/>
                <w:u w:val="single"/>
                <w:rtl/>
              </w:rPr>
            </w:pPr>
          </w:p>
        </w:tc>
        <w:tc>
          <w:tcPr>
            <w:tcW w:w="1631" w:type="dxa"/>
            <w:vAlign w:val="center"/>
          </w:tcPr>
          <w:p w14:paraId="41525EA0" w14:textId="20A84D07" w:rsidR="00A2694E" w:rsidRPr="007C21C7" w:rsidRDefault="00A2694E" w:rsidP="00A2694E">
            <w:pPr>
              <w:overflowPunct/>
              <w:autoSpaceDE/>
              <w:autoSpaceDN/>
              <w:adjustRightInd/>
              <w:jc w:val="left"/>
              <w:textAlignment w:val="auto"/>
              <w:rPr>
                <w:rFonts w:ascii="David" w:hAnsi="David"/>
                <w:rtl/>
                <w:lang w:eastAsia="en-US"/>
              </w:rPr>
            </w:pPr>
            <w:r w:rsidRPr="007C21C7">
              <w:rPr>
                <w:rFonts w:ascii="David" w:hAnsi="David"/>
                <w:color w:val="000000"/>
                <w:rtl/>
              </w:rPr>
              <w:t>דף 1</w:t>
            </w:r>
          </w:p>
        </w:tc>
        <w:tc>
          <w:tcPr>
            <w:tcW w:w="6456" w:type="dxa"/>
            <w:vAlign w:val="center"/>
          </w:tcPr>
          <w:p w14:paraId="1004F70C" w14:textId="13A694A3" w:rsidR="00A2694E" w:rsidRPr="007C21C7" w:rsidRDefault="00A2694E" w:rsidP="00A2694E">
            <w:pPr>
              <w:keepNext/>
              <w:keepLines/>
              <w:widowControl w:val="0"/>
              <w:overflowPunct/>
              <w:autoSpaceDE/>
              <w:autoSpaceDN/>
              <w:adjustRightInd/>
              <w:textAlignment w:val="auto"/>
              <w:rPr>
                <w:rFonts w:ascii="David" w:hAnsi="David"/>
                <w:rtl/>
                <w:lang w:eastAsia="en-US"/>
              </w:rPr>
            </w:pPr>
            <w:r w:rsidRPr="007C21C7">
              <w:rPr>
                <w:rFonts w:ascii="David" w:hAnsi="David"/>
                <w:color w:val="000000"/>
                <w:rtl/>
              </w:rPr>
              <w:t>מה למלא בשורה האחרונה של העמוד, תחת "....מס'____ מיום ____"</w:t>
            </w:r>
          </w:p>
        </w:tc>
        <w:tc>
          <w:tcPr>
            <w:tcW w:w="6456" w:type="dxa"/>
          </w:tcPr>
          <w:p w14:paraId="29862F73" w14:textId="0751F940" w:rsidR="00A2694E" w:rsidRPr="007C21C7" w:rsidRDefault="00A2694E" w:rsidP="00A2694E">
            <w:pPr>
              <w:keepNext/>
              <w:keepLines/>
              <w:widowControl w:val="0"/>
              <w:overflowPunct/>
              <w:autoSpaceDE/>
              <w:autoSpaceDN/>
              <w:adjustRightInd/>
              <w:jc w:val="left"/>
              <w:textAlignment w:val="auto"/>
              <w:rPr>
                <w:rFonts w:ascii="David" w:hAnsi="David"/>
                <w:color w:val="000000"/>
                <w:rtl/>
              </w:rPr>
            </w:pPr>
            <w:r w:rsidRPr="007C21C7">
              <w:rPr>
                <w:rFonts w:ascii="David" w:hAnsi="David"/>
                <w:color w:val="000000"/>
                <w:rtl/>
              </w:rPr>
              <w:t>אין צורך למלא מידע זה בשלב זה.</w:t>
            </w:r>
          </w:p>
        </w:tc>
      </w:tr>
      <w:tr w:rsidR="00A2694E" w:rsidRPr="007C21C7" w14:paraId="7E5F6469" w14:textId="77777777" w:rsidTr="008449B0">
        <w:tc>
          <w:tcPr>
            <w:tcW w:w="814" w:type="dxa"/>
          </w:tcPr>
          <w:p w14:paraId="4E988FD1" w14:textId="77777777" w:rsidR="00A2694E" w:rsidRPr="007C21C7" w:rsidRDefault="00A2694E" w:rsidP="00A2694E">
            <w:pPr>
              <w:pStyle w:val="af1"/>
              <w:keepNext/>
              <w:keepLines/>
              <w:numPr>
                <w:ilvl w:val="0"/>
                <w:numId w:val="3"/>
              </w:numPr>
              <w:ind w:left="0" w:firstLine="0"/>
              <w:contextualSpacing/>
              <w:jc w:val="left"/>
              <w:rPr>
                <w:rFonts w:ascii="David" w:hAnsi="David"/>
                <w:b/>
                <w:bCs/>
                <w:u w:val="single"/>
                <w:rtl/>
              </w:rPr>
            </w:pPr>
          </w:p>
        </w:tc>
        <w:tc>
          <w:tcPr>
            <w:tcW w:w="1631" w:type="dxa"/>
            <w:vAlign w:val="center"/>
          </w:tcPr>
          <w:p w14:paraId="4DD21E64" w14:textId="739FD843" w:rsidR="00A2694E" w:rsidRPr="007C21C7" w:rsidRDefault="00A2694E" w:rsidP="00A2694E">
            <w:pPr>
              <w:overflowPunct/>
              <w:autoSpaceDE/>
              <w:autoSpaceDN/>
              <w:adjustRightInd/>
              <w:jc w:val="left"/>
              <w:textAlignment w:val="auto"/>
              <w:rPr>
                <w:rFonts w:ascii="David" w:hAnsi="David"/>
                <w:rtl/>
                <w:lang w:eastAsia="en-US"/>
              </w:rPr>
            </w:pPr>
            <w:r w:rsidRPr="007C21C7">
              <w:rPr>
                <w:rFonts w:ascii="David" w:hAnsi="David"/>
                <w:color w:val="000000"/>
                <w:rtl/>
              </w:rPr>
              <w:t>דף 2</w:t>
            </w:r>
          </w:p>
        </w:tc>
        <w:tc>
          <w:tcPr>
            <w:tcW w:w="6456" w:type="dxa"/>
            <w:vAlign w:val="center"/>
          </w:tcPr>
          <w:p w14:paraId="10E4B786" w14:textId="78A0E6B6" w:rsidR="00A2694E" w:rsidRPr="007C21C7" w:rsidRDefault="00A2694E" w:rsidP="00A2694E">
            <w:pPr>
              <w:keepNext/>
              <w:keepLines/>
              <w:widowControl w:val="0"/>
              <w:overflowPunct/>
              <w:autoSpaceDE/>
              <w:autoSpaceDN/>
              <w:adjustRightInd/>
              <w:textAlignment w:val="auto"/>
              <w:rPr>
                <w:rFonts w:ascii="David" w:hAnsi="David"/>
                <w:rtl/>
                <w:lang w:eastAsia="en-US"/>
              </w:rPr>
            </w:pPr>
            <w:r w:rsidRPr="007C21C7">
              <w:rPr>
                <w:rFonts w:ascii="David" w:hAnsi="David"/>
                <w:color w:val="000000"/>
                <w:rtl/>
              </w:rPr>
              <w:t>איזה תאריך/תקופה למלא בסעיף 2.2. תחת "נספח ב'-הצעת צד ב' מיום____" ותחת "נספח ג'-תכנית עבודה לתקופה_____"</w:t>
            </w:r>
          </w:p>
        </w:tc>
        <w:tc>
          <w:tcPr>
            <w:tcW w:w="6456" w:type="dxa"/>
          </w:tcPr>
          <w:p w14:paraId="31615750" w14:textId="135EAC33" w:rsidR="00A2694E" w:rsidRPr="007C21C7" w:rsidRDefault="00A2694E" w:rsidP="00A2694E">
            <w:pPr>
              <w:keepNext/>
              <w:keepLines/>
              <w:widowControl w:val="0"/>
              <w:overflowPunct/>
              <w:autoSpaceDE/>
              <w:autoSpaceDN/>
              <w:adjustRightInd/>
              <w:jc w:val="left"/>
              <w:textAlignment w:val="auto"/>
              <w:rPr>
                <w:rFonts w:ascii="David" w:hAnsi="David"/>
                <w:color w:val="000000"/>
                <w:rtl/>
              </w:rPr>
            </w:pPr>
            <w:r w:rsidRPr="007C21C7">
              <w:rPr>
                <w:rFonts w:ascii="David" w:hAnsi="David"/>
                <w:color w:val="000000"/>
                <w:rtl/>
              </w:rPr>
              <w:t>אין צורך למלא מידע זה בשלב זה.</w:t>
            </w:r>
          </w:p>
        </w:tc>
      </w:tr>
      <w:tr w:rsidR="00A2694E" w:rsidRPr="007C21C7" w14:paraId="3FE734A1" w14:textId="77777777" w:rsidTr="008449B0">
        <w:tc>
          <w:tcPr>
            <w:tcW w:w="814" w:type="dxa"/>
          </w:tcPr>
          <w:p w14:paraId="241760DA" w14:textId="77777777" w:rsidR="00A2694E" w:rsidRPr="007C21C7" w:rsidRDefault="00A2694E" w:rsidP="00A2694E">
            <w:pPr>
              <w:pStyle w:val="af1"/>
              <w:keepNext/>
              <w:keepLines/>
              <w:numPr>
                <w:ilvl w:val="0"/>
                <w:numId w:val="3"/>
              </w:numPr>
              <w:ind w:left="0" w:firstLine="0"/>
              <w:contextualSpacing/>
              <w:jc w:val="left"/>
              <w:rPr>
                <w:rFonts w:ascii="David" w:hAnsi="David"/>
                <w:b/>
                <w:bCs/>
                <w:u w:val="single"/>
                <w:rtl/>
              </w:rPr>
            </w:pPr>
          </w:p>
        </w:tc>
        <w:tc>
          <w:tcPr>
            <w:tcW w:w="1631" w:type="dxa"/>
            <w:vAlign w:val="center"/>
          </w:tcPr>
          <w:p w14:paraId="2FEB3E86" w14:textId="5638708F" w:rsidR="00A2694E" w:rsidRPr="007C21C7" w:rsidRDefault="00A2694E" w:rsidP="00A2694E">
            <w:pPr>
              <w:overflowPunct/>
              <w:autoSpaceDE/>
              <w:autoSpaceDN/>
              <w:adjustRightInd/>
              <w:jc w:val="left"/>
              <w:textAlignment w:val="auto"/>
              <w:rPr>
                <w:rFonts w:ascii="David" w:hAnsi="David"/>
                <w:rtl/>
                <w:lang w:eastAsia="en-US"/>
              </w:rPr>
            </w:pPr>
            <w:r w:rsidRPr="007C21C7">
              <w:rPr>
                <w:rFonts w:ascii="David" w:hAnsi="David"/>
                <w:color w:val="000000"/>
                <w:rtl/>
              </w:rPr>
              <w:t>דף 2</w:t>
            </w:r>
          </w:p>
        </w:tc>
        <w:tc>
          <w:tcPr>
            <w:tcW w:w="6456" w:type="dxa"/>
            <w:vAlign w:val="center"/>
          </w:tcPr>
          <w:p w14:paraId="6ECA5E6A" w14:textId="4FBFC87B" w:rsidR="00A2694E" w:rsidRPr="007C21C7" w:rsidRDefault="00A2694E" w:rsidP="00A2694E">
            <w:pPr>
              <w:keepNext/>
              <w:keepLines/>
              <w:widowControl w:val="0"/>
              <w:overflowPunct/>
              <w:autoSpaceDE/>
              <w:autoSpaceDN/>
              <w:adjustRightInd/>
              <w:textAlignment w:val="auto"/>
              <w:rPr>
                <w:rFonts w:ascii="David" w:hAnsi="David"/>
                <w:rtl/>
                <w:lang w:eastAsia="en-US"/>
              </w:rPr>
            </w:pPr>
            <w:r w:rsidRPr="007C21C7">
              <w:rPr>
                <w:rFonts w:ascii="David" w:hAnsi="David"/>
                <w:color w:val="000000"/>
                <w:rtl/>
              </w:rPr>
              <w:t>מבקשת לוודא שתאריך המכרז הוא 31/3/25</w:t>
            </w:r>
          </w:p>
        </w:tc>
        <w:tc>
          <w:tcPr>
            <w:tcW w:w="6456" w:type="dxa"/>
          </w:tcPr>
          <w:p w14:paraId="6494EA23" w14:textId="00FC6883" w:rsidR="00A2694E" w:rsidRPr="007C21C7" w:rsidRDefault="00A2694E" w:rsidP="00A2694E">
            <w:pPr>
              <w:keepNext/>
              <w:keepLines/>
              <w:widowControl w:val="0"/>
              <w:overflowPunct/>
              <w:autoSpaceDE/>
              <w:autoSpaceDN/>
              <w:adjustRightInd/>
              <w:jc w:val="left"/>
              <w:textAlignment w:val="auto"/>
              <w:rPr>
                <w:rFonts w:ascii="David" w:hAnsi="David"/>
                <w:color w:val="000000"/>
                <w:rtl/>
              </w:rPr>
            </w:pPr>
            <w:r w:rsidRPr="007C21C7">
              <w:rPr>
                <w:rFonts w:ascii="David" w:hAnsi="David"/>
                <w:color w:val="000000"/>
                <w:rtl/>
              </w:rPr>
              <w:t>כן.</w:t>
            </w:r>
          </w:p>
        </w:tc>
      </w:tr>
      <w:tr w:rsidR="00A2694E" w:rsidRPr="007C21C7" w14:paraId="051E9189" w14:textId="77777777" w:rsidTr="008449B0">
        <w:tc>
          <w:tcPr>
            <w:tcW w:w="814" w:type="dxa"/>
          </w:tcPr>
          <w:p w14:paraId="4356C5E8" w14:textId="77777777" w:rsidR="00A2694E" w:rsidRPr="007C21C7" w:rsidRDefault="00A2694E" w:rsidP="00A2694E">
            <w:pPr>
              <w:pStyle w:val="af1"/>
              <w:keepNext/>
              <w:keepLines/>
              <w:numPr>
                <w:ilvl w:val="0"/>
                <w:numId w:val="3"/>
              </w:numPr>
              <w:ind w:left="0" w:firstLine="0"/>
              <w:contextualSpacing/>
              <w:jc w:val="left"/>
              <w:rPr>
                <w:rFonts w:ascii="David" w:hAnsi="David"/>
                <w:b/>
                <w:bCs/>
                <w:u w:val="single"/>
                <w:rtl/>
              </w:rPr>
            </w:pPr>
          </w:p>
        </w:tc>
        <w:tc>
          <w:tcPr>
            <w:tcW w:w="1631" w:type="dxa"/>
            <w:vAlign w:val="center"/>
          </w:tcPr>
          <w:p w14:paraId="72F335DC" w14:textId="4E42FF48" w:rsidR="00A2694E" w:rsidRPr="007C21C7" w:rsidRDefault="00A2694E" w:rsidP="00A2694E">
            <w:pPr>
              <w:overflowPunct/>
              <w:autoSpaceDE/>
              <w:autoSpaceDN/>
              <w:adjustRightInd/>
              <w:jc w:val="left"/>
              <w:textAlignment w:val="auto"/>
              <w:rPr>
                <w:rFonts w:ascii="David" w:hAnsi="David"/>
                <w:rtl/>
                <w:lang w:eastAsia="en-US"/>
              </w:rPr>
            </w:pPr>
            <w:r w:rsidRPr="007C21C7">
              <w:rPr>
                <w:rFonts w:ascii="David" w:hAnsi="David"/>
                <w:color w:val="000000"/>
                <w:rtl/>
              </w:rPr>
              <w:t>דף 3</w:t>
            </w:r>
          </w:p>
        </w:tc>
        <w:tc>
          <w:tcPr>
            <w:tcW w:w="6456" w:type="dxa"/>
            <w:vAlign w:val="center"/>
          </w:tcPr>
          <w:p w14:paraId="77663E4B" w14:textId="0B7AF3F9" w:rsidR="00A2694E" w:rsidRPr="007C21C7" w:rsidRDefault="00A2694E" w:rsidP="00A2694E">
            <w:pPr>
              <w:keepNext/>
              <w:keepLines/>
              <w:widowControl w:val="0"/>
              <w:overflowPunct/>
              <w:autoSpaceDE/>
              <w:autoSpaceDN/>
              <w:adjustRightInd/>
              <w:textAlignment w:val="auto"/>
              <w:rPr>
                <w:rFonts w:ascii="David" w:hAnsi="David"/>
                <w:rtl/>
                <w:lang w:eastAsia="en-US"/>
              </w:rPr>
            </w:pPr>
            <w:r w:rsidRPr="007C21C7">
              <w:rPr>
                <w:rFonts w:ascii="David" w:hAnsi="David"/>
                <w:color w:val="000000"/>
                <w:rtl/>
              </w:rPr>
              <w:t>איזה סכום למלא בסעיף 4.1 (התמורה) ובסעיף 4.2 (סעיף תקציבי)</w:t>
            </w:r>
          </w:p>
        </w:tc>
        <w:tc>
          <w:tcPr>
            <w:tcW w:w="6456" w:type="dxa"/>
          </w:tcPr>
          <w:p w14:paraId="2870A960" w14:textId="38A8CF97" w:rsidR="00A2694E" w:rsidRPr="007C21C7" w:rsidRDefault="00A2694E" w:rsidP="00A2694E">
            <w:pPr>
              <w:keepNext/>
              <w:keepLines/>
              <w:widowControl w:val="0"/>
              <w:overflowPunct/>
              <w:autoSpaceDE/>
              <w:autoSpaceDN/>
              <w:adjustRightInd/>
              <w:jc w:val="left"/>
              <w:textAlignment w:val="auto"/>
              <w:rPr>
                <w:rFonts w:ascii="David" w:hAnsi="David"/>
                <w:color w:val="000000"/>
                <w:rtl/>
              </w:rPr>
            </w:pPr>
            <w:r w:rsidRPr="007C21C7">
              <w:rPr>
                <w:rFonts w:ascii="David" w:hAnsi="David"/>
                <w:color w:val="000000"/>
                <w:rtl/>
              </w:rPr>
              <w:t>אין צורך למלא מידע זה בשלב זה.</w:t>
            </w:r>
          </w:p>
        </w:tc>
      </w:tr>
      <w:tr w:rsidR="00A2694E" w:rsidRPr="007C21C7" w14:paraId="4FE05A1B" w14:textId="77777777" w:rsidTr="008449B0">
        <w:tc>
          <w:tcPr>
            <w:tcW w:w="814" w:type="dxa"/>
          </w:tcPr>
          <w:p w14:paraId="27F72D8C" w14:textId="77777777" w:rsidR="00A2694E" w:rsidRPr="007C21C7" w:rsidRDefault="00A2694E" w:rsidP="00A2694E">
            <w:pPr>
              <w:pStyle w:val="af1"/>
              <w:keepNext/>
              <w:keepLines/>
              <w:numPr>
                <w:ilvl w:val="0"/>
                <w:numId w:val="3"/>
              </w:numPr>
              <w:ind w:left="0" w:firstLine="0"/>
              <w:contextualSpacing/>
              <w:jc w:val="left"/>
              <w:rPr>
                <w:rFonts w:ascii="David" w:hAnsi="David"/>
                <w:b/>
                <w:bCs/>
                <w:u w:val="single"/>
                <w:rtl/>
              </w:rPr>
            </w:pPr>
          </w:p>
        </w:tc>
        <w:tc>
          <w:tcPr>
            <w:tcW w:w="1631" w:type="dxa"/>
            <w:vAlign w:val="center"/>
          </w:tcPr>
          <w:p w14:paraId="509B2887" w14:textId="7B48451E" w:rsidR="00A2694E" w:rsidRPr="007C21C7" w:rsidRDefault="00A2694E" w:rsidP="00A2694E">
            <w:pPr>
              <w:overflowPunct/>
              <w:autoSpaceDE/>
              <w:autoSpaceDN/>
              <w:adjustRightInd/>
              <w:jc w:val="left"/>
              <w:textAlignment w:val="auto"/>
              <w:rPr>
                <w:rFonts w:ascii="David" w:hAnsi="David"/>
                <w:rtl/>
                <w:lang w:eastAsia="en-US"/>
              </w:rPr>
            </w:pPr>
            <w:r w:rsidRPr="007C21C7">
              <w:rPr>
                <w:rFonts w:ascii="David" w:hAnsi="David"/>
                <w:color w:val="000000"/>
                <w:rtl/>
              </w:rPr>
              <w:t>דף 3</w:t>
            </w:r>
          </w:p>
        </w:tc>
        <w:tc>
          <w:tcPr>
            <w:tcW w:w="6456" w:type="dxa"/>
            <w:vAlign w:val="center"/>
          </w:tcPr>
          <w:p w14:paraId="6B6EA69F" w14:textId="06EE5068" w:rsidR="00A2694E" w:rsidRPr="007C21C7" w:rsidRDefault="00A2694E" w:rsidP="00A2694E">
            <w:pPr>
              <w:keepNext/>
              <w:keepLines/>
              <w:widowControl w:val="0"/>
              <w:overflowPunct/>
              <w:autoSpaceDE/>
              <w:autoSpaceDN/>
              <w:adjustRightInd/>
              <w:textAlignment w:val="auto"/>
              <w:rPr>
                <w:rFonts w:ascii="David" w:hAnsi="David"/>
                <w:rtl/>
                <w:lang w:eastAsia="en-US"/>
              </w:rPr>
            </w:pPr>
            <w:r w:rsidRPr="007C21C7">
              <w:rPr>
                <w:rFonts w:ascii="David" w:hAnsi="David"/>
                <w:color w:val="000000"/>
                <w:rtl/>
              </w:rPr>
              <w:t>האם צריך למלא משהו בסעיף 4.4.2?</w:t>
            </w:r>
          </w:p>
        </w:tc>
        <w:tc>
          <w:tcPr>
            <w:tcW w:w="6456" w:type="dxa"/>
          </w:tcPr>
          <w:p w14:paraId="0EFB0AF7" w14:textId="0BA5E1F8" w:rsidR="00A2694E" w:rsidRPr="007C21C7" w:rsidRDefault="00A2694E" w:rsidP="00A2694E">
            <w:pPr>
              <w:keepNext/>
              <w:keepLines/>
              <w:widowControl w:val="0"/>
              <w:overflowPunct/>
              <w:autoSpaceDE/>
              <w:autoSpaceDN/>
              <w:adjustRightInd/>
              <w:jc w:val="left"/>
              <w:textAlignment w:val="auto"/>
              <w:rPr>
                <w:rFonts w:ascii="David" w:hAnsi="David"/>
                <w:color w:val="000000"/>
                <w:rtl/>
              </w:rPr>
            </w:pPr>
            <w:r w:rsidRPr="007C21C7">
              <w:rPr>
                <w:rFonts w:ascii="David" w:hAnsi="David"/>
                <w:color w:val="000000"/>
                <w:rtl/>
              </w:rPr>
              <w:t>אין צורך למלא מידע זה בשלב זה.</w:t>
            </w:r>
          </w:p>
        </w:tc>
      </w:tr>
      <w:tr w:rsidR="00A2694E" w:rsidRPr="007C21C7" w14:paraId="4DB75E36" w14:textId="77777777" w:rsidTr="008449B0">
        <w:tc>
          <w:tcPr>
            <w:tcW w:w="814" w:type="dxa"/>
          </w:tcPr>
          <w:p w14:paraId="7BABE3B5" w14:textId="77777777" w:rsidR="00A2694E" w:rsidRPr="007C21C7" w:rsidRDefault="00A2694E" w:rsidP="00A2694E">
            <w:pPr>
              <w:pStyle w:val="af1"/>
              <w:keepNext/>
              <w:keepLines/>
              <w:numPr>
                <w:ilvl w:val="0"/>
                <w:numId w:val="3"/>
              </w:numPr>
              <w:ind w:left="0" w:firstLine="0"/>
              <w:contextualSpacing/>
              <w:jc w:val="left"/>
              <w:rPr>
                <w:rFonts w:ascii="David" w:hAnsi="David"/>
                <w:b/>
                <w:bCs/>
                <w:u w:val="single"/>
                <w:rtl/>
              </w:rPr>
            </w:pPr>
          </w:p>
        </w:tc>
        <w:tc>
          <w:tcPr>
            <w:tcW w:w="1631" w:type="dxa"/>
            <w:vAlign w:val="center"/>
          </w:tcPr>
          <w:p w14:paraId="0C4B8A5F" w14:textId="1E90998B" w:rsidR="00A2694E" w:rsidRPr="007C21C7" w:rsidRDefault="00A2694E" w:rsidP="00A2694E">
            <w:pPr>
              <w:overflowPunct/>
              <w:autoSpaceDE/>
              <w:autoSpaceDN/>
              <w:adjustRightInd/>
              <w:jc w:val="left"/>
              <w:textAlignment w:val="auto"/>
              <w:rPr>
                <w:rFonts w:ascii="David" w:hAnsi="David"/>
                <w:rtl/>
                <w:lang w:eastAsia="en-US"/>
              </w:rPr>
            </w:pPr>
            <w:r w:rsidRPr="007C21C7">
              <w:rPr>
                <w:rFonts w:ascii="David" w:hAnsi="David"/>
                <w:color w:val="000000"/>
                <w:rtl/>
              </w:rPr>
              <w:t>60-66</w:t>
            </w:r>
          </w:p>
        </w:tc>
        <w:tc>
          <w:tcPr>
            <w:tcW w:w="6456" w:type="dxa"/>
            <w:vAlign w:val="center"/>
          </w:tcPr>
          <w:p w14:paraId="49081C7A" w14:textId="7F8F5B0D" w:rsidR="00A2694E" w:rsidRPr="007C21C7" w:rsidRDefault="00A2694E" w:rsidP="00A2694E">
            <w:pPr>
              <w:keepNext/>
              <w:keepLines/>
              <w:widowControl w:val="0"/>
              <w:overflowPunct/>
              <w:autoSpaceDE/>
              <w:autoSpaceDN/>
              <w:adjustRightInd/>
              <w:textAlignment w:val="auto"/>
              <w:rPr>
                <w:rFonts w:ascii="David" w:hAnsi="David"/>
                <w:rtl/>
                <w:lang w:eastAsia="en-US"/>
              </w:rPr>
            </w:pPr>
            <w:r w:rsidRPr="007C21C7">
              <w:rPr>
                <w:rFonts w:ascii="David" w:hAnsi="David"/>
                <w:color w:val="000000"/>
                <w:rtl/>
              </w:rPr>
              <w:t xml:space="preserve">הנספח לא רלוונטי לנו, האם עדיין צריך לחתום על עמודים 60-61? האם </w:t>
            </w:r>
            <w:r w:rsidRPr="007C21C7">
              <w:rPr>
                <w:rFonts w:ascii="David" w:hAnsi="David"/>
                <w:color w:val="000000"/>
                <w:rtl/>
              </w:rPr>
              <w:lastRenderedPageBreak/>
              <w:t>לצרף עמודים אלה - 60-61, או 60-66 להצעה?</w:t>
            </w:r>
          </w:p>
        </w:tc>
        <w:tc>
          <w:tcPr>
            <w:tcW w:w="6456" w:type="dxa"/>
          </w:tcPr>
          <w:p w14:paraId="5739567A" w14:textId="3BCA1887" w:rsidR="00A2694E" w:rsidRPr="007C21C7" w:rsidRDefault="00A2694E" w:rsidP="00A2694E">
            <w:pPr>
              <w:keepNext/>
              <w:keepLines/>
              <w:widowControl w:val="0"/>
              <w:overflowPunct/>
              <w:autoSpaceDE/>
              <w:autoSpaceDN/>
              <w:adjustRightInd/>
              <w:jc w:val="left"/>
              <w:textAlignment w:val="auto"/>
              <w:rPr>
                <w:rFonts w:ascii="David" w:hAnsi="David"/>
                <w:color w:val="000000"/>
                <w:rtl/>
              </w:rPr>
            </w:pPr>
            <w:r w:rsidRPr="007C21C7">
              <w:rPr>
                <w:rFonts w:ascii="David" w:hAnsi="David"/>
                <w:color w:val="000000"/>
                <w:rtl/>
              </w:rPr>
              <w:lastRenderedPageBreak/>
              <w:t xml:space="preserve">נספח זה רלוונטי לכל המציעים במכרז. יש לחתום עליו בראשי תיבות </w:t>
            </w:r>
            <w:r w:rsidRPr="007C21C7">
              <w:rPr>
                <w:rFonts w:ascii="David" w:hAnsi="David"/>
                <w:color w:val="000000"/>
                <w:rtl/>
              </w:rPr>
              <w:lastRenderedPageBreak/>
              <w:t>ולעמוד במלוא הדרישות בעת מתן השירותים.</w:t>
            </w:r>
          </w:p>
        </w:tc>
      </w:tr>
      <w:tr w:rsidR="00A2694E" w:rsidRPr="007C21C7" w14:paraId="4591B3B4" w14:textId="77777777" w:rsidTr="008449B0">
        <w:tc>
          <w:tcPr>
            <w:tcW w:w="814" w:type="dxa"/>
          </w:tcPr>
          <w:p w14:paraId="65394B78" w14:textId="77777777" w:rsidR="00A2694E" w:rsidRPr="007C21C7" w:rsidRDefault="00A2694E" w:rsidP="00A2694E">
            <w:pPr>
              <w:pStyle w:val="af1"/>
              <w:keepNext/>
              <w:keepLines/>
              <w:numPr>
                <w:ilvl w:val="0"/>
                <w:numId w:val="3"/>
              </w:numPr>
              <w:ind w:left="0" w:firstLine="0"/>
              <w:contextualSpacing/>
              <w:jc w:val="left"/>
              <w:rPr>
                <w:rFonts w:ascii="David" w:hAnsi="David"/>
                <w:b/>
                <w:bCs/>
                <w:u w:val="single"/>
                <w:rtl/>
              </w:rPr>
            </w:pPr>
          </w:p>
        </w:tc>
        <w:tc>
          <w:tcPr>
            <w:tcW w:w="1631" w:type="dxa"/>
            <w:vAlign w:val="center"/>
          </w:tcPr>
          <w:p w14:paraId="6211181A" w14:textId="2C5F36E6" w:rsidR="00A2694E" w:rsidRPr="007C21C7" w:rsidRDefault="00A2694E" w:rsidP="00A2694E">
            <w:pPr>
              <w:overflowPunct/>
              <w:autoSpaceDE/>
              <w:autoSpaceDN/>
              <w:adjustRightInd/>
              <w:jc w:val="left"/>
              <w:textAlignment w:val="auto"/>
              <w:rPr>
                <w:rFonts w:ascii="David" w:hAnsi="David"/>
                <w:rtl/>
                <w:lang w:eastAsia="en-US"/>
              </w:rPr>
            </w:pPr>
            <w:r w:rsidRPr="007C21C7">
              <w:rPr>
                <w:rFonts w:ascii="David" w:hAnsi="David"/>
                <w:color w:val="000000"/>
                <w:rtl/>
              </w:rPr>
              <w:t>67-78</w:t>
            </w:r>
          </w:p>
        </w:tc>
        <w:tc>
          <w:tcPr>
            <w:tcW w:w="6456" w:type="dxa"/>
            <w:vAlign w:val="center"/>
          </w:tcPr>
          <w:p w14:paraId="44D691A9" w14:textId="39A5078C" w:rsidR="00A2694E" w:rsidRPr="007C21C7" w:rsidRDefault="00A2694E" w:rsidP="00A2694E">
            <w:pPr>
              <w:keepNext/>
              <w:keepLines/>
              <w:widowControl w:val="0"/>
              <w:overflowPunct/>
              <w:autoSpaceDE/>
              <w:autoSpaceDN/>
              <w:adjustRightInd/>
              <w:textAlignment w:val="auto"/>
              <w:rPr>
                <w:rFonts w:ascii="David" w:hAnsi="David"/>
                <w:rtl/>
                <w:lang w:eastAsia="en-US"/>
              </w:rPr>
            </w:pPr>
            <w:r w:rsidRPr="007C21C7">
              <w:rPr>
                <w:rFonts w:ascii="David" w:hAnsi="David"/>
                <w:color w:val="000000"/>
                <w:rtl/>
              </w:rPr>
              <w:t xml:space="preserve">אנחנו בתהליך אישור מול </w:t>
            </w:r>
            <w:proofErr w:type="spellStart"/>
            <w:r w:rsidRPr="007C21C7">
              <w:rPr>
                <w:rFonts w:ascii="David" w:hAnsi="David"/>
                <w:color w:val="000000"/>
                <w:rtl/>
              </w:rPr>
              <w:t>אקספריס</w:t>
            </w:r>
            <w:proofErr w:type="spellEnd"/>
            <w:r w:rsidRPr="007C21C7">
              <w:rPr>
                <w:rFonts w:ascii="David" w:hAnsi="David"/>
                <w:color w:val="000000"/>
                <w:rtl/>
              </w:rPr>
              <w:t>, בו אנחנו ממילא מגישים חומרים, ונותנים הצהרות. האם עדיין צריך למלא עמודים אלה גם במסגרת מסמכי המכרז? האם צריך לחתום עליהם במקום מסוים? האם לצרפם להצעה? האם יש צורך לצרף משהו בנוסף אליהם?</w:t>
            </w:r>
          </w:p>
        </w:tc>
        <w:tc>
          <w:tcPr>
            <w:tcW w:w="6456" w:type="dxa"/>
          </w:tcPr>
          <w:p w14:paraId="769ECFAA" w14:textId="6CE1A335" w:rsidR="00A2694E" w:rsidRPr="007C21C7" w:rsidRDefault="00A2694E" w:rsidP="00A2694E">
            <w:pPr>
              <w:keepNext/>
              <w:keepLines/>
              <w:widowControl w:val="0"/>
              <w:overflowPunct/>
              <w:autoSpaceDE/>
              <w:autoSpaceDN/>
              <w:adjustRightInd/>
              <w:jc w:val="left"/>
              <w:textAlignment w:val="auto"/>
              <w:rPr>
                <w:rFonts w:ascii="David" w:hAnsi="David"/>
                <w:color w:val="000000"/>
                <w:rtl/>
              </w:rPr>
            </w:pPr>
            <w:r w:rsidRPr="007C21C7">
              <w:rPr>
                <w:rFonts w:ascii="David" w:hAnsi="David"/>
                <w:color w:val="000000"/>
                <w:rtl/>
              </w:rPr>
              <w:t xml:space="preserve">ההליכים המבוצעים מול </w:t>
            </w:r>
            <w:proofErr w:type="spellStart"/>
            <w:r w:rsidRPr="007C21C7">
              <w:rPr>
                <w:rFonts w:ascii="David" w:hAnsi="David"/>
                <w:color w:val="000000"/>
                <w:rtl/>
              </w:rPr>
              <w:t>אקספריס</w:t>
            </w:r>
            <w:proofErr w:type="spellEnd"/>
            <w:r w:rsidRPr="007C21C7">
              <w:rPr>
                <w:rFonts w:ascii="David" w:hAnsi="David"/>
                <w:color w:val="000000"/>
                <w:rtl/>
              </w:rPr>
              <w:t xml:space="preserve"> לא מבטלים כל דרישה המופיעה במסמכי במכרז. יש לנהוג לפי ההוראות המופיעות במסמכי המכרז ולצרף את כל המסמכים הנדרשים לפיו.</w:t>
            </w:r>
          </w:p>
        </w:tc>
      </w:tr>
      <w:tr w:rsidR="00A2694E" w:rsidRPr="007C21C7" w14:paraId="77D48AA5" w14:textId="77777777" w:rsidTr="008449B0">
        <w:tc>
          <w:tcPr>
            <w:tcW w:w="814" w:type="dxa"/>
          </w:tcPr>
          <w:p w14:paraId="41BF55D8" w14:textId="77777777" w:rsidR="00A2694E" w:rsidRPr="007C21C7" w:rsidRDefault="00A2694E" w:rsidP="00A2694E">
            <w:pPr>
              <w:pStyle w:val="af1"/>
              <w:keepNext/>
              <w:keepLines/>
              <w:numPr>
                <w:ilvl w:val="0"/>
                <w:numId w:val="3"/>
              </w:numPr>
              <w:ind w:left="0" w:firstLine="0"/>
              <w:contextualSpacing/>
              <w:jc w:val="left"/>
              <w:rPr>
                <w:rFonts w:ascii="David" w:hAnsi="David"/>
                <w:b/>
                <w:bCs/>
                <w:u w:val="single"/>
                <w:rtl/>
              </w:rPr>
            </w:pPr>
          </w:p>
        </w:tc>
        <w:tc>
          <w:tcPr>
            <w:tcW w:w="1631" w:type="dxa"/>
            <w:vAlign w:val="center"/>
          </w:tcPr>
          <w:p w14:paraId="644D1B4B" w14:textId="5BC9E161" w:rsidR="00A2694E" w:rsidRPr="007C21C7" w:rsidRDefault="00A2694E" w:rsidP="00A2694E">
            <w:pPr>
              <w:overflowPunct/>
              <w:autoSpaceDE/>
              <w:autoSpaceDN/>
              <w:adjustRightInd/>
              <w:jc w:val="left"/>
              <w:textAlignment w:val="auto"/>
              <w:rPr>
                <w:rFonts w:ascii="David" w:hAnsi="David"/>
                <w:rtl/>
                <w:lang w:eastAsia="en-US"/>
              </w:rPr>
            </w:pPr>
            <w:r w:rsidRPr="007C21C7">
              <w:rPr>
                <w:rFonts w:ascii="David" w:hAnsi="David"/>
                <w:color w:val="000000"/>
                <w:rtl/>
              </w:rPr>
              <w:t>79-81</w:t>
            </w:r>
          </w:p>
        </w:tc>
        <w:tc>
          <w:tcPr>
            <w:tcW w:w="6456" w:type="dxa"/>
            <w:vAlign w:val="center"/>
          </w:tcPr>
          <w:p w14:paraId="7D1CE9E7" w14:textId="0B1F4939" w:rsidR="00A2694E" w:rsidRPr="007C21C7" w:rsidRDefault="00A2694E" w:rsidP="00A2694E">
            <w:pPr>
              <w:keepNext/>
              <w:keepLines/>
              <w:widowControl w:val="0"/>
              <w:overflowPunct/>
              <w:autoSpaceDE/>
              <w:autoSpaceDN/>
              <w:adjustRightInd/>
              <w:textAlignment w:val="auto"/>
              <w:rPr>
                <w:rFonts w:ascii="David" w:hAnsi="David"/>
                <w:rtl/>
                <w:lang w:eastAsia="en-US"/>
              </w:rPr>
            </w:pPr>
            <w:r w:rsidRPr="007C21C7">
              <w:rPr>
                <w:rFonts w:ascii="David" w:hAnsi="David"/>
                <w:color w:val="000000"/>
                <w:rtl/>
              </w:rPr>
              <w:t>האם צריך לחתום על העמודים? האם לצרפם להצעה?</w:t>
            </w:r>
          </w:p>
        </w:tc>
        <w:tc>
          <w:tcPr>
            <w:tcW w:w="6456" w:type="dxa"/>
          </w:tcPr>
          <w:p w14:paraId="59464511" w14:textId="0AA629A0" w:rsidR="00A2694E" w:rsidRPr="007C21C7" w:rsidRDefault="00A2694E" w:rsidP="00A2694E">
            <w:pPr>
              <w:keepNext/>
              <w:keepLines/>
              <w:widowControl w:val="0"/>
              <w:overflowPunct/>
              <w:autoSpaceDE/>
              <w:autoSpaceDN/>
              <w:adjustRightInd/>
              <w:jc w:val="left"/>
              <w:textAlignment w:val="auto"/>
              <w:rPr>
                <w:rFonts w:ascii="David" w:hAnsi="David"/>
                <w:color w:val="000000"/>
                <w:rtl/>
              </w:rPr>
            </w:pPr>
            <w:r w:rsidRPr="007C21C7">
              <w:rPr>
                <w:rFonts w:ascii="David" w:hAnsi="David"/>
                <w:color w:val="000000"/>
                <w:rtl/>
              </w:rPr>
              <w:t>כן.</w:t>
            </w:r>
          </w:p>
        </w:tc>
      </w:tr>
      <w:tr w:rsidR="00A2694E" w:rsidRPr="007C21C7" w14:paraId="4EABD5ED" w14:textId="77777777" w:rsidTr="008449B0">
        <w:tc>
          <w:tcPr>
            <w:tcW w:w="814" w:type="dxa"/>
          </w:tcPr>
          <w:p w14:paraId="55D58D32" w14:textId="77777777" w:rsidR="00A2694E" w:rsidRPr="007C21C7" w:rsidRDefault="00A2694E" w:rsidP="00A2694E">
            <w:pPr>
              <w:pStyle w:val="af1"/>
              <w:keepNext/>
              <w:keepLines/>
              <w:numPr>
                <w:ilvl w:val="0"/>
                <w:numId w:val="3"/>
              </w:numPr>
              <w:ind w:left="0" w:firstLine="0"/>
              <w:contextualSpacing/>
              <w:jc w:val="left"/>
              <w:rPr>
                <w:rFonts w:ascii="David" w:hAnsi="David"/>
                <w:b/>
                <w:bCs/>
                <w:u w:val="single"/>
                <w:rtl/>
              </w:rPr>
            </w:pPr>
          </w:p>
        </w:tc>
        <w:tc>
          <w:tcPr>
            <w:tcW w:w="1631" w:type="dxa"/>
            <w:vAlign w:val="center"/>
          </w:tcPr>
          <w:p w14:paraId="7C96901A" w14:textId="6AD83F8B" w:rsidR="00A2694E" w:rsidRPr="007C21C7" w:rsidRDefault="00A2694E" w:rsidP="00A2694E">
            <w:pPr>
              <w:overflowPunct/>
              <w:autoSpaceDE/>
              <w:autoSpaceDN/>
              <w:adjustRightInd/>
              <w:jc w:val="left"/>
              <w:textAlignment w:val="auto"/>
              <w:rPr>
                <w:rFonts w:ascii="David" w:hAnsi="David"/>
                <w:rtl/>
                <w:lang w:eastAsia="en-US"/>
              </w:rPr>
            </w:pPr>
            <w:r w:rsidRPr="007C21C7">
              <w:rPr>
                <w:rFonts w:ascii="David" w:hAnsi="David"/>
                <w:color w:val="000000"/>
                <w:rtl/>
              </w:rPr>
              <w:t>82-83</w:t>
            </w:r>
          </w:p>
        </w:tc>
        <w:tc>
          <w:tcPr>
            <w:tcW w:w="6456" w:type="dxa"/>
            <w:vAlign w:val="center"/>
          </w:tcPr>
          <w:p w14:paraId="37232697" w14:textId="4A48CE7F" w:rsidR="00A2694E" w:rsidRPr="007C21C7" w:rsidRDefault="00A2694E" w:rsidP="00A2694E">
            <w:pPr>
              <w:keepNext/>
              <w:keepLines/>
              <w:widowControl w:val="0"/>
              <w:overflowPunct/>
              <w:autoSpaceDE/>
              <w:autoSpaceDN/>
              <w:adjustRightInd/>
              <w:textAlignment w:val="auto"/>
              <w:rPr>
                <w:rFonts w:ascii="David" w:hAnsi="David"/>
                <w:rtl/>
                <w:lang w:eastAsia="en-US"/>
              </w:rPr>
            </w:pPr>
            <w:r w:rsidRPr="007C21C7">
              <w:rPr>
                <w:rFonts w:ascii="David" w:hAnsi="David"/>
                <w:color w:val="000000"/>
                <w:rtl/>
              </w:rPr>
              <w:t>האם צריך לחתום על העמודים? האם לצרפם להצעה?</w:t>
            </w:r>
          </w:p>
        </w:tc>
        <w:tc>
          <w:tcPr>
            <w:tcW w:w="6456" w:type="dxa"/>
          </w:tcPr>
          <w:p w14:paraId="5A8C2D1F" w14:textId="5E552434" w:rsidR="00A2694E" w:rsidRPr="007C21C7" w:rsidRDefault="00A2694E" w:rsidP="00A2694E">
            <w:pPr>
              <w:keepNext/>
              <w:keepLines/>
              <w:widowControl w:val="0"/>
              <w:overflowPunct/>
              <w:autoSpaceDE/>
              <w:autoSpaceDN/>
              <w:adjustRightInd/>
              <w:jc w:val="left"/>
              <w:textAlignment w:val="auto"/>
              <w:rPr>
                <w:rFonts w:ascii="David" w:hAnsi="David"/>
                <w:color w:val="000000"/>
                <w:rtl/>
              </w:rPr>
            </w:pPr>
            <w:r w:rsidRPr="007C21C7">
              <w:rPr>
                <w:rFonts w:ascii="David" w:hAnsi="David"/>
                <w:color w:val="000000"/>
                <w:rtl/>
              </w:rPr>
              <w:t>כן.</w:t>
            </w:r>
          </w:p>
        </w:tc>
      </w:tr>
      <w:tr w:rsidR="00A2694E" w:rsidRPr="007C21C7" w14:paraId="370E1F96" w14:textId="77777777" w:rsidTr="008449B0">
        <w:tc>
          <w:tcPr>
            <w:tcW w:w="814" w:type="dxa"/>
          </w:tcPr>
          <w:p w14:paraId="2D3C88CA" w14:textId="77777777" w:rsidR="00A2694E" w:rsidRPr="007C21C7" w:rsidRDefault="00A2694E" w:rsidP="00A2694E">
            <w:pPr>
              <w:pStyle w:val="af1"/>
              <w:keepNext/>
              <w:keepLines/>
              <w:numPr>
                <w:ilvl w:val="0"/>
                <w:numId w:val="3"/>
              </w:numPr>
              <w:ind w:left="0" w:firstLine="0"/>
              <w:contextualSpacing/>
              <w:jc w:val="left"/>
              <w:rPr>
                <w:rFonts w:ascii="David" w:hAnsi="David"/>
                <w:b/>
                <w:bCs/>
                <w:u w:val="single"/>
                <w:rtl/>
              </w:rPr>
            </w:pPr>
          </w:p>
        </w:tc>
        <w:tc>
          <w:tcPr>
            <w:tcW w:w="1631" w:type="dxa"/>
            <w:vAlign w:val="center"/>
          </w:tcPr>
          <w:p w14:paraId="06587E4F" w14:textId="050ABAA0" w:rsidR="00A2694E" w:rsidRPr="007C21C7" w:rsidRDefault="00A2694E" w:rsidP="00A2694E">
            <w:pPr>
              <w:overflowPunct/>
              <w:autoSpaceDE/>
              <w:autoSpaceDN/>
              <w:adjustRightInd/>
              <w:jc w:val="left"/>
              <w:textAlignment w:val="auto"/>
              <w:rPr>
                <w:rFonts w:ascii="David" w:hAnsi="David"/>
                <w:rtl/>
                <w:lang w:eastAsia="en-US"/>
              </w:rPr>
            </w:pPr>
            <w:r w:rsidRPr="007C21C7">
              <w:rPr>
                <w:rFonts w:ascii="David" w:hAnsi="David"/>
                <w:color w:val="000000"/>
                <w:rtl/>
              </w:rPr>
              <w:t>שאלה כללית</w:t>
            </w:r>
          </w:p>
        </w:tc>
        <w:tc>
          <w:tcPr>
            <w:tcW w:w="6456" w:type="dxa"/>
            <w:vAlign w:val="center"/>
          </w:tcPr>
          <w:p w14:paraId="0BF256C6" w14:textId="6626C037" w:rsidR="00A2694E" w:rsidRPr="007C21C7" w:rsidRDefault="00A2694E" w:rsidP="00A2694E">
            <w:pPr>
              <w:keepNext/>
              <w:keepLines/>
              <w:widowControl w:val="0"/>
              <w:overflowPunct/>
              <w:autoSpaceDE/>
              <w:autoSpaceDN/>
              <w:adjustRightInd/>
              <w:textAlignment w:val="auto"/>
              <w:rPr>
                <w:rFonts w:ascii="David" w:hAnsi="David"/>
                <w:rtl/>
                <w:lang w:eastAsia="en-US"/>
              </w:rPr>
            </w:pPr>
            <w:r w:rsidRPr="007C21C7">
              <w:rPr>
                <w:rFonts w:ascii="David" w:hAnsi="David"/>
                <w:color w:val="000000"/>
                <w:rtl/>
              </w:rPr>
              <w:t>האם צריך להקליד את הנתונים ע"ג חוברת ההצעה/החוזה, או שאפשר לכתוב בכתב יד?</w:t>
            </w:r>
          </w:p>
        </w:tc>
        <w:tc>
          <w:tcPr>
            <w:tcW w:w="6456" w:type="dxa"/>
          </w:tcPr>
          <w:p w14:paraId="6AF794A3" w14:textId="3E6587D0" w:rsidR="00A2694E" w:rsidRPr="007C21C7" w:rsidRDefault="00A2694E" w:rsidP="00A2694E">
            <w:pPr>
              <w:keepNext/>
              <w:keepLines/>
              <w:widowControl w:val="0"/>
              <w:overflowPunct/>
              <w:autoSpaceDE/>
              <w:autoSpaceDN/>
              <w:adjustRightInd/>
              <w:jc w:val="left"/>
              <w:textAlignment w:val="auto"/>
              <w:rPr>
                <w:rFonts w:ascii="David" w:hAnsi="David"/>
                <w:color w:val="000000"/>
                <w:rtl/>
              </w:rPr>
            </w:pPr>
            <w:r w:rsidRPr="007C21C7">
              <w:rPr>
                <w:rFonts w:ascii="David" w:hAnsi="David"/>
                <w:color w:val="000000"/>
                <w:rtl/>
              </w:rPr>
              <w:t>בהתאם לשיקול דעת המציע. יש לוודא כי המידע המופיע בהצעה יהיה ברור ומובן.</w:t>
            </w:r>
          </w:p>
        </w:tc>
      </w:tr>
      <w:tr w:rsidR="00A2694E" w:rsidRPr="007C21C7" w14:paraId="0AA80D7B" w14:textId="77777777" w:rsidTr="008449B0">
        <w:tc>
          <w:tcPr>
            <w:tcW w:w="814" w:type="dxa"/>
          </w:tcPr>
          <w:p w14:paraId="3B15CC92" w14:textId="77777777" w:rsidR="00A2694E" w:rsidRPr="007C21C7" w:rsidRDefault="00A2694E" w:rsidP="00A2694E">
            <w:pPr>
              <w:pStyle w:val="af1"/>
              <w:keepNext/>
              <w:keepLines/>
              <w:numPr>
                <w:ilvl w:val="0"/>
                <w:numId w:val="3"/>
              </w:numPr>
              <w:ind w:left="0" w:firstLine="0"/>
              <w:contextualSpacing/>
              <w:jc w:val="left"/>
              <w:rPr>
                <w:rFonts w:ascii="David" w:hAnsi="David"/>
                <w:b/>
                <w:bCs/>
                <w:u w:val="single"/>
                <w:rtl/>
              </w:rPr>
            </w:pPr>
          </w:p>
        </w:tc>
        <w:tc>
          <w:tcPr>
            <w:tcW w:w="1631" w:type="dxa"/>
            <w:vAlign w:val="center"/>
          </w:tcPr>
          <w:p w14:paraId="4E55D3BB" w14:textId="07A63ACF" w:rsidR="00A2694E" w:rsidRPr="007C21C7" w:rsidRDefault="00A2694E" w:rsidP="00A2694E">
            <w:pPr>
              <w:overflowPunct/>
              <w:autoSpaceDE/>
              <w:autoSpaceDN/>
              <w:adjustRightInd/>
              <w:jc w:val="left"/>
              <w:textAlignment w:val="auto"/>
              <w:rPr>
                <w:rFonts w:ascii="David" w:hAnsi="David"/>
                <w:rtl/>
                <w:lang w:eastAsia="en-US"/>
              </w:rPr>
            </w:pPr>
            <w:r w:rsidRPr="007C21C7">
              <w:rPr>
                <w:rFonts w:ascii="David" w:hAnsi="David"/>
                <w:color w:val="000000"/>
                <w:rtl/>
              </w:rPr>
              <w:t xml:space="preserve">שאלה כללית </w:t>
            </w:r>
          </w:p>
        </w:tc>
        <w:tc>
          <w:tcPr>
            <w:tcW w:w="6456" w:type="dxa"/>
            <w:vAlign w:val="center"/>
          </w:tcPr>
          <w:p w14:paraId="4DA88CD7" w14:textId="77A8F543" w:rsidR="00A2694E" w:rsidRPr="007C21C7" w:rsidRDefault="00A2694E" w:rsidP="00A2694E">
            <w:pPr>
              <w:keepNext/>
              <w:keepLines/>
              <w:widowControl w:val="0"/>
              <w:overflowPunct/>
              <w:autoSpaceDE/>
              <w:autoSpaceDN/>
              <w:adjustRightInd/>
              <w:textAlignment w:val="auto"/>
              <w:rPr>
                <w:rFonts w:ascii="David" w:hAnsi="David"/>
                <w:rtl/>
                <w:lang w:eastAsia="en-US"/>
              </w:rPr>
            </w:pPr>
            <w:r w:rsidRPr="007C21C7">
              <w:rPr>
                <w:rFonts w:ascii="David" w:hAnsi="David"/>
                <w:color w:val="000000"/>
                <w:rtl/>
              </w:rPr>
              <w:t>מהו הסדר בו צריך לכרוך/לסרוק את ההצעה? האם בתחילה צריכה להיות "חוברת הצעה" - עמודים 1-40, לאחריה החוזה עם הנספחים - עמודים 48-83, ובסוף את האישורים הנדרשים (כגון רשם החברות, נסח חברה..)?</w:t>
            </w:r>
          </w:p>
        </w:tc>
        <w:tc>
          <w:tcPr>
            <w:tcW w:w="6456" w:type="dxa"/>
          </w:tcPr>
          <w:p w14:paraId="56300120" w14:textId="2CBF274A" w:rsidR="00A2694E" w:rsidRPr="007C21C7" w:rsidRDefault="00A2694E" w:rsidP="00A2694E">
            <w:pPr>
              <w:keepNext/>
              <w:keepLines/>
              <w:widowControl w:val="0"/>
              <w:overflowPunct/>
              <w:autoSpaceDE/>
              <w:autoSpaceDN/>
              <w:adjustRightInd/>
              <w:jc w:val="left"/>
              <w:textAlignment w:val="auto"/>
              <w:rPr>
                <w:rFonts w:ascii="David" w:hAnsi="David"/>
                <w:color w:val="000000"/>
                <w:rtl/>
              </w:rPr>
            </w:pPr>
            <w:r w:rsidRPr="007C21C7">
              <w:rPr>
                <w:rFonts w:ascii="David" w:hAnsi="David"/>
                <w:color w:val="000000"/>
                <w:rtl/>
              </w:rPr>
              <w:t>בהתאם לשיקול דעת המציע.</w:t>
            </w:r>
          </w:p>
        </w:tc>
      </w:tr>
      <w:tr w:rsidR="00A2694E" w:rsidRPr="007C21C7" w14:paraId="317DF67C" w14:textId="77777777" w:rsidTr="008449B0">
        <w:tc>
          <w:tcPr>
            <w:tcW w:w="814" w:type="dxa"/>
          </w:tcPr>
          <w:p w14:paraId="13500C6C" w14:textId="77777777" w:rsidR="00A2694E" w:rsidRPr="007C21C7" w:rsidRDefault="00A2694E" w:rsidP="00A2694E">
            <w:pPr>
              <w:pStyle w:val="af1"/>
              <w:keepNext/>
              <w:keepLines/>
              <w:numPr>
                <w:ilvl w:val="0"/>
                <w:numId w:val="3"/>
              </w:numPr>
              <w:ind w:left="0" w:firstLine="0"/>
              <w:contextualSpacing/>
              <w:jc w:val="left"/>
              <w:rPr>
                <w:rFonts w:ascii="David" w:hAnsi="David"/>
                <w:b/>
                <w:bCs/>
                <w:u w:val="single"/>
                <w:rtl/>
              </w:rPr>
            </w:pPr>
          </w:p>
        </w:tc>
        <w:tc>
          <w:tcPr>
            <w:tcW w:w="1631" w:type="dxa"/>
            <w:vAlign w:val="center"/>
          </w:tcPr>
          <w:p w14:paraId="00F94CA7" w14:textId="0F2AD0E6" w:rsidR="00A2694E" w:rsidRPr="007C21C7" w:rsidRDefault="00A2694E" w:rsidP="00A2694E">
            <w:pPr>
              <w:overflowPunct/>
              <w:autoSpaceDE/>
              <w:autoSpaceDN/>
              <w:adjustRightInd/>
              <w:jc w:val="left"/>
              <w:textAlignment w:val="auto"/>
              <w:rPr>
                <w:rFonts w:ascii="David" w:hAnsi="David"/>
                <w:rtl/>
                <w:lang w:eastAsia="en-US"/>
              </w:rPr>
            </w:pPr>
            <w:r w:rsidRPr="007C21C7">
              <w:rPr>
                <w:rFonts w:ascii="David" w:hAnsi="David"/>
                <w:color w:val="000000"/>
                <w:rtl/>
              </w:rPr>
              <w:t xml:space="preserve">שאלה כללית </w:t>
            </w:r>
          </w:p>
        </w:tc>
        <w:tc>
          <w:tcPr>
            <w:tcW w:w="6456" w:type="dxa"/>
            <w:vAlign w:val="center"/>
          </w:tcPr>
          <w:p w14:paraId="76FE45BB" w14:textId="27D61223" w:rsidR="00A2694E" w:rsidRPr="007C21C7" w:rsidRDefault="00A2694E" w:rsidP="00A2694E">
            <w:pPr>
              <w:keepNext/>
              <w:keepLines/>
              <w:widowControl w:val="0"/>
              <w:overflowPunct/>
              <w:autoSpaceDE/>
              <w:autoSpaceDN/>
              <w:adjustRightInd/>
              <w:textAlignment w:val="auto"/>
              <w:rPr>
                <w:rFonts w:ascii="David" w:hAnsi="David"/>
                <w:rtl/>
                <w:lang w:eastAsia="en-US"/>
              </w:rPr>
            </w:pPr>
            <w:r w:rsidRPr="007C21C7">
              <w:rPr>
                <w:rFonts w:ascii="David" w:hAnsi="David"/>
                <w:color w:val="000000"/>
                <w:rtl/>
              </w:rPr>
              <w:t>ציינתי כאן למעלה את כל העמודים הנראים לי רלוונטיים. האם ישנם עמודים שפספסתי?</w:t>
            </w:r>
          </w:p>
        </w:tc>
        <w:tc>
          <w:tcPr>
            <w:tcW w:w="6456" w:type="dxa"/>
          </w:tcPr>
          <w:p w14:paraId="13C61771" w14:textId="31B7049F" w:rsidR="00A2694E" w:rsidRPr="007C21C7" w:rsidRDefault="00A2694E" w:rsidP="00A2694E">
            <w:pPr>
              <w:keepNext/>
              <w:keepLines/>
              <w:widowControl w:val="0"/>
              <w:overflowPunct/>
              <w:autoSpaceDE/>
              <w:autoSpaceDN/>
              <w:adjustRightInd/>
              <w:jc w:val="left"/>
              <w:textAlignment w:val="auto"/>
              <w:rPr>
                <w:rFonts w:ascii="David" w:hAnsi="David"/>
                <w:color w:val="000000"/>
                <w:rtl/>
              </w:rPr>
            </w:pPr>
            <w:r w:rsidRPr="007C21C7">
              <w:rPr>
                <w:rFonts w:ascii="David" w:hAnsi="David"/>
                <w:color w:val="000000"/>
                <w:rtl/>
              </w:rPr>
              <w:t>יש לפעול בהתאם לכל ההנחיות המפורטות במסמכי המכרז.</w:t>
            </w:r>
          </w:p>
        </w:tc>
      </w:tr>
      <w:tr w:rsidR="00A2694E" w:rsidRPr="007C21C7" w14:paraId="08685910" w14:textId="77777777" w:rsidTr="008449B0">
        <w:tc>
          <w:tcPr>
            <w:tcW w:w="814" w:type="dxa"/>
          </w:tcPr>
          <w:p w14:paraId="386454C9" w14:textId="77777777" w:rsidR="00A2694E" w:rsidRPr="007C21C7" w:rsidRDefault="00A2694E" w:rsidP="00A2694E">
            <w:pPr>
              <w:pStyle w:val="af1"/>
              <w:keepNext/>
              <w:keepLines/>
              <w:numPr>
                <w:ilvl w:val="0"/>
                <w:numId w:val="3"/>
              </w:numPr>
              <w:ind w:left="0" w:firstLine="0"/>
              <w:contextualSpacing/>
              <w:jc w:val="left"/>
              <w:rPr>
                <w:rFonts w:ascii="David" w:hAnsi="David"/>
                <w:b/>
                <w:bCs/>
                <w:u w:val="single"/>
                <w:rtl/>
              </w:rPr>
            </w:pPr>
          </w:p>
        </w:tc>
        <w:tc>
          <w:tcPr>
            <w:tcW w:w="1631" w:type="dxa"/>
            <w:vAlign w:val="center"/>
          </w:tcPr>
          <w:p w14:paraId="7C156434" w14:textId="789CB5C8" w:rsidR="00A2694E" w:rsidRPr="007C21C7" w:rsidRDefault="00A2694E" w:rsidP="00A2694E">
            <w:pPr>
              <w:overflowPunct/>
              <w:autoSpaceDE/>
              <w:autoSpaceDN/>
              <w:adjustRightInd/>
              <w:jc w:val="left"/>
              <w:textAlignment w:val="auto"/>
              <w:rPr>
                <w:rFonts w:ascii="David" w:hAnsi="David"/>
                <w:rtl/>
                <w:lang w:eastAsia="en-US"/>
              </w:rPr>
            </w:pPr>
            <w:r w:rsidRPr="007C21C7">
              <w:rPr>
                <w:rFonts w:ascii="David" w:hAnsi="David"/>
                <w:color w:val="000000"/>
                <w:rtl/>
              </w:rPr>
              <w:t xml:space="preserve">שאלה כללית </w:t>
            </w:r>
          </w:p>
        </w:tc>
        <w:tc>
          <w:tcPr>
            <w:tcW w:w="6456" w:type="dxa"/>
            <w:vAlign w:val="center"/>
          </w:tcPr>
          <w:p w14:paraId="5BB22024" w14:textId="5A8299DC" w:rsidR="00A2694E" w:rsidRPr="007C21C7" w:rsidRDefault="00A2694E" w:rsidP="00A2694E">
            <w:pPr>
              <w:keepNext/>
              <w:keepLines/>
              <w:widowControl w:val="0"/>
              <w:overflowPunct/>
              <w:autoSpaceDE/>
              <w:autoSpaceDN/>
              <w:adjustRightInd/>
              <w:textAlignment w:val="auto"/>
              <w:rPr>
                <w:rFonts w:ascii="David" w:hAnsi="David"/>
                <w:rtl/>
                <w:lang w:eastAsia="en-US"/>
              </w:rPr>
            </w:pPr>
            <w:r w:rsidRPr="007C21C7">
              <w:rPr>
                <w:rFonts w:ascii="David" w:hAnsi="David"/>
                <w:color w:val="000000"/>
                <w:rtl/>
              </w:rPr>
              <w:t xml:space="preserve">ישנם עמודים בחוברת ההצעה שאינם רלוונטיים לנו (אנחנו מציעים רק סביבת תוכן דיגיטלי ללא </w:t>
            </w:r>
            <w:r w:rsidRPr="007C21C7">
              <w:rPr>
                <w:rFonts w:ascii="David" w:hAnsi="David"/>
                <w:color w:val="000000"/>
              </w:rPr>
              <w:t>LMS</w:t>
            </w:r>
            <w:r w:rsidRPr="007C21C7">
              <w:rPr>
                <w:rFonts w:ascii="David" w:hAnsi="David"/>
                <w:color w:val="000000"/>
                <w:rtl/>
              </w:rPr>
              <w:t>). למשל-עמודים 8-13, או 16-22. האם יש צורך לכרוך/לסרוק אותם כשהם ריקים?</w:t>
            </w:r>
          </w:p>
        </w:tc>
        <w:tc>
          <w:tcPr>
            <w:tcW w:w="6456" w:type="dxa"/>
          </w:tcPr>
          <w:p w14:paraId="5B87EBA7" w14:textId="3906959C" w:rsidR="00A2694E" w:rsidRPr="007C21C7" w:rsidRDefault="00A2694E" w:rsidP="00A2694E">
            <w:pPr>
              <w:keepNext/>
              <w:keepLines/>
              <w:widowControl w:val="0"/>
              <w:overflowPunct/>
              <w:autoSpaceDE/>
              <w:autoSpaceDN/>
              <w:adjustRightInd/>
              <w:jc w:val="left"/>
              <w:textAlignment w:val="auto"/>
              <w:rPr>
                <w:rFonts w:ascii="David" w:hAnsi="David"/>
                <w:color w:val="000000"/>
                <w:rtl/>
              </w:rPr>
            </w:pPr>
            <w:r w:rsidRPr="007C21C7">
              <w:rPr>
                <w:rFonts w:ascii="David" w:hAnsi="David"/>
                <w:color w:val="000000"/>
                <w:rtl/>
              </w:rPr>
              <w:t>יש להגיש את מלוא עמודי חוברת ההצעה. במידה וישנם סעיפים ו/או עמודים אשר אינם רלבנטיים להצעת המציע, ניתן לציין על גביהם כי הם אינם רלבנטיים.</w:t>
            </w:r>
          </w:p>
        </w:tc>
      </w:tr>
      <w:tr w:rsidR="00A2694E" w:rsidRPr="007C21C7" w14:paraId="4097E545" w14:textId="77777777" w:rsidTr="008449B0">
        <w:tc>
          <w:tcPr>
            <w:tcW w:w="814" w:type="dxa"/>
          </w:tcPr>
          <w:p w14:paraId="51155774" w14:textId="77777777" w:rsidR="00A2694E" w:rsidRPr="007C21C7" w:rsidRDefault="00A2694E" w:rsidP="00A2694E">
            <w:pPr>
              <w:pStyle w:val="af1"/>
              <w:keepNext/>
              <w:keepLines/>
              <w:numPr>
                <w:ilvl w:val="0"/>
                <w:numId w:val="3"/>
              </w:numPr>
              <w:ind w:left="0" w:firstLine="0"/>
              <w:contextualSpacing/>
              <w:jc w:val="left"/>
              <w:rPr>
                <w:rFonts w:ascii="David" w:hAnsi="David"/>
                <w:b/>
                <w:bCs/>
                <w:u w:val="single"/>
                <w:rtl/>
              </w:rPr>
            </w:pPr>
          </w:p>
        </w:tc>
        <w:tc>
          <w:tcPr>
            <w:tcW w:w="1631" w:type="dxa"/>
            <w:vAlign w:val="center"/>
          </w:tcPr>
          <w:p w14:paraId="3AC8D09D" w14:textId="2EF6BCA2" w:rsidR="00A2694E" w:rsidRPr="007C21C7" w:rsidRDefault="00A2694E" w:rsidP="00A2694E">
            <w:pPr>
              <w:overflowPunct/>
              <w:autoSpaceDE/>
              <w:autoSpaceDN/>
              <w:adjustRightInd/>
              <w:jc w:val="left"/>
              <w:textAlignment w:val="auto"/>
              <w:rPr>
                <w:rFonts w:ascii="David" w:hAnsi="David"/>
                <w:rtl/>
                <w:lang w:eastAsia="en-US"/>
              </w:rPr>
            </w:pPr>
            <w:r w:rsidRPr="007C21C7">
              <w:rPr>
                <w:rFonts w:ascii="David" w:hAnsi="David"/>
                <w:color w:val="000000"/>
                <w:rtl/>
              </w:rPr>
              <w:t xml:space="preserve">עמודים 14-15 סביבת תוכן דיגיטלי ללא </w:t>
            </w:r>
            <w:r w:rsidRPr="007C21C7">
              <w:rPr>
                <w:rFonts w:ascii="David" w:hAnsi="David"/>
                <w:color w:val="000000"/>
              </w:rPr>
              <w:t>LMS</w:t>
            </w:r>
          </w:p>
        </w:tc>
        <w:tc>
          <w:tcPr>
            <w:tcW w:w="6456" w:type="dxa"/>
            <w:vAlign w:val="center"/>
          </w:tcPr>
          <w:p w14:paraId="44F7D7D9" w14:textId="5F558242" w:rsidR="00A2694E" w:rsidRPr="007C21C7" w:rsidRDefault="00A2694E" w:rsidP="00A2694E">
            <w:pPr>
              <w:keepNext/>
              <w:keepLines/>
              <w:widowControl w:val="0"/>
              <w:overflowPunct/>
              <w:autoSpaceDE/>
              <w:autoSpaceDN/>
              <w:adjustRightInd/>
              <w:textAlignment w:val="auto"/>
              <w:rPr>
                <w:rFonts w:ascii="David" w:hAnsi="David"/>
                <w:rtl/>
                <w:lang w:eastAsia="en-US"/>
              </w:rPr>
            </w:pPr>
            <w:r w:rsidRPr="007C21C7">
              <w:rPr>
                <w:rFonts w:ascii="David" w:hAnsi="David"/>
                <w:color w:val="000000"/>
                <w:rtl/>
              </w:rPr>
              <w:t>מילאנו את מחיר המקסימום למוסד חינוכי. האם יש צורך למלא גם את המחיר למשתמש?</w:t>
            </w:r>
          </w:p>
        </w:tc>
        <w:tc>
          <w:tcPr>
            <w:tcW w:w="6456" w:type="dxa"/>
          </w:tcPr>
          <w:p w14:paraId="73207E3D" w14:textId="3173C9EC" w:rsidR="00A2694E" w:rsidRPr="007C21C7" w:rsidRDefault="00A2694E" w:rsidP="00A2694E">
            <w:pPr>
              <w:keepNext/>
              <w:keepLines/>
              <w:widowControl w:val="0"/>
              <w:overflowPunct/>
              <w:autoSpaceDE/>
              <w:autoSpaceDN/>
              <w:adjustRightInd/>
              <w:jc w:val="left"/>
              <w:textAlignment w:val="auto"/>
              <w:rPr>
                <w:rFonts w:ascii="David" w:hAnsi="David"/>
                <w:color w:val="000000"/>
                <w:rtl/>
              </w:rPr>
            </w:pPr>
            <w:r w:rsidRPr="007C21C7">
              <w:rPr>
                <w:rFonts w:ascii="David" w:hAnsi="David"/>
                <w:color w:val="000000"/>
                <w:rtl/>
              </w:rPr>
              <w:t>כן.</w:t>
            </w:r>
          </w:p>
        </w:tc>
      </w:tr>
      <w:tr w:rsidR="00A2694E" w:rsidRPr="007C21C7" w14:paraId="7BBF4BA5" w14:textId="77777777" w:rsidTr="008449B0">
        <w:tc>
          <w:tcPr>
            <w:tcW w:w="814" w:type="dxa"/>
          </w:tcPr>
          <w:p w14:paraId="6DC94AD5" w14:textId="77777777" w:rsidR="00A2694E" w:rsidRPr="007C21C7" w:rsidRDefault="00A2694E" w:rsidP="00A2694E">
            <w:pPr>
              <w:pStyle w:val="af1"/>
              <w:keepNext/>
              <w:keepLines/>
              <w:numPr>
                <w:ilvl w:val="0"/>
                <w:numId w:val="3"/>
              </w:numPr>
              <w:ind w:left="0" w:firstLine="0"/>
              <w:contextualSpacing/>
              <w:jc w:val="left"/>
              <w:rPr>
                <w:rFonts w:ascii="David" w:hAnsi="David"/>
                <w:b/>
                <w:bCs/>
                <w:u w:val="single"/>
                <w:rtl/>
              </w:rPr>
            </w:pPr>
          </w:p>
        </w:tc>
        <w:tc>
          <w:tcPr>
            <w:tcW w:w="1631" w:type="dxa"/>
            <w:vAlign w:val="center"/>
          </w:tcPr>
          <w:p w14:paraId="5E48B3CE" w14:textId="4AAF59CF" w:rsidR="00A2694E" w:rsidRPr="007C21C7" w:rsidRDefault="00A2694E" w:rsidP="00A2694E">
            <w:pPr>
              <w:overflowPunct/>
              <w:autoSpaceDE/>
              <w:autoSpaceDN/>
              <w:adjustRightInd/>
              <w:jc w:val="left"/>
              <w:textAlignment w:val="auto"/>
              <w:rPr>
                <w:rFonts w:ascii="David" w:hAnsi="David"/>
                <w:rtl/>
                <w:lang w:eastAsia="en-US"/>
              </w:rPr>
            </w:pPr>
            <w:r w:rsidRPr="007C21C7">
              <w:rPr>
                <w:rFonts w:ascii="David" w:hAnsi="David"/>
                <w:color w:val="000000"/>
                <w:rtl/>
              </w:rPr>
              <w:t>נספח ב'14-עמודים 36-37</w:t>
            </w:r>
          </w:p>
        </w:tc>
        <w:tc>
          <w:tcPr>
            <w:tcW w:w="6456" w:type="dxa"/>
            <w:vAlign w:val="center"/>
          </w:tcPr>
          <w:p w14:paraId="2626CB5E" w14:textId="6E73090C" w:rsidR="00A2694E" w:rsidRPr="007C21C7" w:rsidRDefault="00A2694E" w:rsidP="00A2694E">
            <w:pPr>
              <w:keepNext/>
              <w:keepLines/>
              <w:widowControl w:val="0"/>
              <w:overflowPunct/>
              <w:autoSpaceDE/>
              <w:autoSpaceDN/>
              <w:adjustRightInd/>
              <w:textAlignment w:val="auto"/>
              <w:rPr>
                <w:rFonts w:ascii="David" w:hAnsi="David"/>
                <w:rtl/>
                <w:lang w:eastAsia="en-US"/>
              </w:rPr>
            </w:pPr>
            <w:r w:rsidRPr="007C21C7">
              <w:rPr>
                <w:rFonts w:ascii="David" w:hAnsi="David"/>
                <w:color w:val="000000"/>
                <w:rtl/>
              </w:rPr>
              <w:t>אנחנו עובדים בגפן, האם צריך למלא עמודים אלה שעובדים בגפן? אם כן, באיזה אופן למלא?</w:t>
            </w:r>
          </w:p>
        </w:tc>
        <w:tc>
          <w:tcPr>
            <w:tcW w:w="6456" w:type="dxa"/>
          </w:tcPr>
          <w:p w14:paraId="39548D58" w14:textId="62A1E10D" w:rsidR="00A2694E" w:rsidRPr="007C21C7" w:rsidRDefault="00A2694E" w:rsidP="00A2694E">
            <w:pPr>
              <w:keepNext/>
              <w:keepLines/>
              <w:widowControl w:val="0"/>
              <w:overflowPunct/>
              <w:autoSpaceDE/>
              <w:autoSpaceDN/>
              <w:adjustRightInd/>
              <w:jc w:val="left"/>
              <w:textAlignment w:val="auto"/>
              <w:rPr>
                <w:rFonts w:ascii="David" w:hAnsi="David"/>
                <w:color w:val="000000"/>
                <w:rtl/>
              </w:rPr>
            </w:pPr>
            <w:r w:rsidRPr="007C21C7">
              <w:rPr>
                <w:rFonts w:ascii="David" w:hAnsi="David"/>
                <w:color w:val="000000"/>
                <w:rtl/>
              </w:rPr>
              <w:t>יש למלוא את הנספח בהתאם לטבלאות המופיעות בו.</w:t>
            </w:r>
          </w:p>
        </w:tc>
      </w:tr>
      <w:tr w:rsidR="00A2694E" w:rsidRPr="007C21C7" w14:paraId="0CC0D627" w14:textId="77777777" w:rsidTr="008449B0">
        <w:tc>
          <w:tcPr>
            <w:tcW w:w="814" w:type="dxa"/>
          </w:tcPr>
          <w:p w14:paraId="279AF370" w14:textId="77777777" w:rsidR="00A2694E" w:rsidRPr="007C21C7" w:rsidRDefault="00A2694E" w:rsidP="00A2694E">
            <w:pPr>
              <w:pStyle w:val="af1"/>
              <w:keepNext/>
              <w:keepLines/>
              <w:numPr>
                <w:ilvl w:val="0"/>
                <w:numId w:val="3"/>
              </w:numPr>
              <w:ind w:left="0" w:firstLine="0"/>
              <w:contextualSpacing/>
              <w:jc w:val="left"/>
              <w:rPr>
                <w:rFonts w:ascii="David" w:hAnsi="David"/>
                <w:b/>
                <w:bCs/>
                <w:u w:val="single"/>
                <w:rtl/>
              </w:rPr>
            </w:pPr>
          </w:p>
        </w:tc>
        <w:tc>
          <w:tcPr>
            <w:tcW w:w="1631" w:type="dxa"/>
            <w:vAlign w:val="center"/>
          </w:tcPr>
          <w:p w14:paraId="7E79EAA6" w14:textId="44153490" w:rsidR="00A2694E" w:rsidRPr="007C21C7" w:rsidRDefault="00A2694E" w:rsidP="00A2694E">
            <w:pPr>
              <w:overflowPunct/>
              <w:autoSpaceDE/>
              <w:autoSpaceDN/>
              <w:adjustRightInd/>
              <w:jc w:val="left"/>
              <w:textAlignment w:val="auto"/>
              <w:rPr>
                <w:rFonts w:ascii="David" w:hAnsi="David"/>
                <w:rtl/>
                <w:lang w:eastAsia="en-US"/>
              </w:rPr>
            </w:pPr>
            <w:r w:rsidRPr="007C21C7">
              <w:rPr>
                <w:rFonts w:ascii="David" w:hAnsi="David"/>
                <w:color w:val="000000"/>
                <w:rtl/>
              </w:rPr>
              <w:t>שאלה כללית בנוגע לקובץ אקסל</w:t>
            </w:r>
          </w:p>
        </w:tc>
        <w:tc>
          <w:tcPr>
            <w:tcW w:w="6456" w:type="dxa"/>
            <w:vAlign w:val="center"/>
          </w:tcPr>
          <w:p w14:paraId="262BCFC7" w14:textId="4E2F00DA" w:rsidR="00A2694E" w:rsidRPr="007C21C7" w:rsidRDefault="00A2694E" w:rsidP="00A2694E">
            <w:pPr>
              <w:keepNext/>
              <w:keepLines/>
              <w:widowControl w:val="0"/>
              <w:overflowPunct/>
              <w:autoSpaceDE/>
              <w:autoSpaceDN/>
              <w:adjustRightInd/>
              <w:textAlignment w:val="auto"/>
              <w:rPr>
                <w:rFonts w:ascii="David" w:hAnsi="David"/>
                <w:rtl/>
                <w:lang w:eastAsia="en-US"/>
              </w:rPr>
            </w:pPr>
            <w:r w:rsidRPr="007C21C7">
              <w:rPr>
                <w:rFonts w:ascii="David" w:hAnsi="David"/>
                <w:color w:val="000000"/>
                <w:rtl/>
              </w:rPr>
              <w:t xml:space="preserve">הקובץ כולל 14 </w:t>
            </w:r>
            <w:proofErr w:type="spellStart"/>
            <w:r w:rsidRPr="007C21C7">
              <w:rPr>
                <w:rFonts w:ascii="David" w:hAnsi="David"/>
                <w:color w:val="000000"/>
                <w:rtl/>
              </w:rPr>
              <w:t>טאבים</w:t>
            </w:r>
            <w:proofErr w:type="spellEnd"/>
            <w:r w:rsidRPr="007C21C7">
              <w:rPr>
                <w:rFonts w:ascii="David" w:hAnsi="David"/>
                <w:color w:val="000000"/>
                <w:rtl/>
              </w:rPr>
              <w:t>, שמתוכם 3 רלוונטיים לנו (סביבות למידה יסודי/חטב/</w:t>
            </w:r>
            <w:proofErr w:type="spellStart"/>
            <w:r w:rsidRPr="007C21C7">
              <w:rPr>
                <w:rFonts w:ascii="David" w:hAnsi="David"/>
                <w:color w:val="000000"/>
                <w:rtl/>
              </w:rPr>
              <w:t>חטע</w:t>
            </w:r>
            <w:proofErr w:type="spellEnd"/>
            <w:r w:rsidRPr="007C21C7">
              <w:rPr>
                <w:rFonts w:ascii="David" w:hAnsi="David"/>
                <w:color w:val="000000"/>
                <w:rtl/>
              </w:rPr>
              <w:t xml:space="preserve"> ללא </w:t>
            </w:r>
            <w:r w:rsidRPr="007C21C7">
              <w:rPr>
                <w:rFonts w:ascii="David" w:hAnsi="David"/>
                <w:color w:val="000000"/>
              </w:rPr>
              <w:t>LMS</w:t>
            </w:r>
            <w:r w:rsidRPr="007C21C7">
              <w:rPr>
                <w:rFonts w:ascii="David" w:hAnsi="David"/>
                <w:color w:val="000000"/>
                <w:rtl/>
              </w:rPr>
              <w:t xml:space="preserve">). לאחר מילוי 3 </w:t>
            </w:r>
            <w:proofErr w:type="spellStart"/>
            <w:r w:rsidRPr="007C21C7">
              <w:rPr>
                <w:rFonts w:ascii="David" w:hAnsi="David"/>
                <w:color w:val="000000"/>
                <w:rtl/>
              </w:rPr>
              <w:t>הטאבים</w:t>
            </w:r>
            <w:proofErr w:type="spellEnd"/>
            <w:r w:rsidRPr="007C21C7">
              <w:rPr>
                <w:rFonts w:ascii="David" w:hAnsi="David"/>
                <w:color w:val="000000"/>
                <w:rtl/>
              </w:rPr>
              <w:t xml:space="preserve"> הרלוונטיים לנו, רוצה לוודא שהתדפיס שנוציא יכלול רק את 3 </w:t>
            </w:r>
            <w:proofErr w:type="spellStart"/>
            <w:r w:rsidRPr="007C21C7">
              <w:rPr>
                <w:rFonts w:ascii="David" w:hAnsi="David"/>
                <w:color w:val="000000"/>
                <w:rtl/>
              </w:rPr>
              <w:t>הטאבים</w:t>
            </w:r>
            <w:proofErr w:type="spellEnd"/>
            <w:r w:rsidRPr="007C21C7">
              <w:rPr>
                <w:rFonts w:ascii="David" w:hAnsi="David"/>
                <w:color w:val="000000"/>
                <w:rtl/>
              </w:rPr>
              <w:t xml:space="preserve"> האלה, וכי אין צורך להדפיס את שאר </w:t>
            </w:r>
            <w:proofErr w:type="spellStart"/>
            <w:r w:rsidRPr="007C21C7">
              <w:rPr>
                <w:rFonts w:ascii="David" w:hAnsi="David"/>
                <w:color w:val="000000"/>
                <w:rtl/>
              </w:rPr>
              <w:t>הטאבים</w:t>
            </w:r>
            <w:proofErr w:type="spellEnd"/>
            <w:r w:rsidRPr="007C21C7">
              <w:rPr>
                <w:rFonts w:ascii="David" w:hAnsi="David"/>
                <w:color w:val="000000"/>
                <w:rtl/>
              </w:rPr>
              <w:t>.</w:t>
            </w:r>
          </w:p>
        </w:tc>
        <w:tc>
          <w:tcPr>
            <w:tcW w:w="6456" w:type="dxa"/>
          </w:tcPr>
          <w:p w14:paraId="79CEC74D" w14:textId="7312C66A" w:rsidR="00A2694E" w:rsidRPr="007C21C7" w:rsidRDefault="00A2694E" w:rsidP="00A2694E">
            <w:pPr>
              <w:keepNext/>
              <w:keepLines/>
              <w:widowControl w:val="0"/>
              <w:overflowPunct/>
              <w:autoSpaceDE/>
              <w:autoSpaceDN/>
              <w:adjustRightInd/>
              <w:jc w:val="left"/>
              <w:textAlignment w:val="auto"/>
              <w:rPr>
                <w:rFonts w:ascii="David" w:hAnsi="David"/>
                <w:color w:val="000000"/>
                <w:rtl/>
              </w:rPr>
            </w:pPr>
            <w:r w:rsidRPr="007C21C7">
              <w:rPr>
                <w:rFonts w:ascii="David" w:hAnsi="David"/>
                <w:color w:val="000000"/>
                <w:rtl/>
              </w:rPr>
              <w:t>יש להדפיס ולחתום על מלוא גיליונות האקסל. במידה וישנם גיליונות אשר אינם רלבנטיים להצעת המציע, ניתן לציין על גביהם כי הם אינם רלבנטיים.</w:t>
            </w:r>
          </w:p>
        </w:tc>
      </w:tr>
      <w:tr w:rsidR="00A2694E" w:rsidRPr="007C21C7" w14:paraId="48B465B4" w14:textId="77777777" w:rsidTr="00720A3F">
        <w:tc>
          <w:tcPr>
            <w:tcW w:w="814" w:type="dxa"/>
          </w:tcPr>
          <w:p w14:paraId="4735C173" w14:textId="77777777" w:rsidR="00A2694E" w:rsidRPr="007C21C7" w:rsidRDefault="00A2694E" w:rsidP="00A2694E">
            <w:pPr>
              <w:pStyle w:val="af1"/>
              <w:keepNext/>
              <w:keepLines/>
              <w:numPr>
                <w:ilvl w:val="0"/>
                <w:numId w:val="3"/>
              </w:numPr>
              <w:ind w:left="0" w:firstLine="0"/>
              <w:contextualSpacing/>
              <w:jc w:val="left"/>
              <w:rPr>
                <w:rFonts w:ascii="David" w:hAnsi="David"/>
                <w:b/>
                <w:bCs/>
                <w:u w:val="single"/>
                <w:rtl/>
              </w:rPr>
            </w:pPr>
          </w:p>
        </w:tc>
        <w:tc>
          <w:tcPr>
            <w:tcW w:w="1631" w:type="dxa"/>
            <w:vAlign w:val="center"/>
          </w:tcPr>
          <w:p w14:paraId="744B2BA5" w14:textId="3D216D18" w:rsidR="00A2694E" w:rsidRPr="007C21C7" w:rsidRDefault="00A2694E" w:rsidP="00A2694E">
            <w:pPr>
              <w:keepNext/>
              <w:keepLines/>
              <w:widowControl w:val="0"/>
              <w:overflowPunct/>
              <w:autoSpaceDE/>
              <w:autoSpaceDN/>
              <w:adjustRightInd/>
              <w:textAlignment w:val="auto"/>
              <w:rPr>
                <w:rFonts w:ascii="David" w:hAnsi="David"/>
                <w:color w:val="000000"/>
                <w:rtl/>
              </w:rPr>
            </w:pPr>
            <w:r w:rsidRPr="007C21C7">
              <w:rPr>
                <w:rFonts w:ascii="David" w:hAnsi="David"/>
                <w:color w:val="000000"/>
                <w:rtl/>
              </w:rPr>
              <w:t>סעיף 3.23</w:t>
            </w:r>
          </w:p>
        </w:tc>
        <w:tc>
          <w:tcPr>
            <w:tcW w:w="6456" w:type="dxa"/>
            <w:vAlign w:val="bottom"/>
          </w:tcPr>
          <w:p w14:paraId="02D6551A" w14:textId="6573A504" w:rsidR="00A2694E" w:rsidRPr="007C21C7" w:rsidRDefault="00A2694E" w:rsidP="00A2694E">
            <w:pPr>
              <w:keepNext/>
              <w:keepLines/>
              <w:widowControl w:val="0"/>
              <w:overflowPunct/>
              <w:autoSpaceDE/>
              <w:autoSpaceDN/>
              <w:adjustRightInd/>
              <w:textAlignment w:val="auto"/>
              <w:rPr>
                <w:rFonts w:ascii="David" w:hAnsi="David"/>
                <w:color w:val="000000"/>
                <w:rtl/>
              </w:rPr>
            </w:pPr>
            <w:r w:rsidRPr="007C21C7">
              <w:rPr>
                <w:rFonts w:ascii="David" w:hAnsi="David"/>
                <w:color w:val="000000"/>
                <w:rtl/>
              </w:rPr>
              <w:t xml:space="preserve">מסגרת ההגשה בקטגוריית סביבה דיגיטלית עם </w:t>
            </w:r>
            <w:r w:rsidRPr="007C21C7">
              <w:rPr>
                <w:rFonts w:ascii="David" w:hAnsi="David"/>
                <w:color w:val="000000"/>
              </w:rPr>
              <w:t>LMS</w:t>
            </w:r>
            <w:r w:rsidRPr="007C21C7">
              <w:rPr>
                <w:rFonts w:ascii="David" w:hAnsi="David"/>
                <w:color w:val="000000"/>
                <w:rtl/>
              </w:rPr>
              <w:t xml:space="preserve"> אדפטיבי, האם שתי יחידות התוכן הדיגיטליות הנדרשות לשלב חינוך מסוים (למשל יסודי) יכולות להיות מבוססות על תכני חינוך בלתי פורמלי – כגון </w:t>
            </w:r>
            <w:r w:rsidRPr="007C21C7">
              <w:rPr>
                <w:rFonts w:ascii="David" w:hAnsi="David"/>
                <w:color w:val="000000"/>
              </w:rPr>
              <w:t>SEL</w:t>
            </w:r>
            <w:r w:rsidRPr="007C21C7">
              <w:rPr>
                <w:rFonts w:ascii="David" w:hAnsi="David"/>
                <w:color w:val="000000"/>
                <w:rtl/>
              </w:rPr>
              <w:t xml:space="preserve"> (למידה רגשית-חברתית), חינוך ערכי-חברתי, או הכשרות מסוג </w:t>
            </w:r>
            <w:r w:rsidRPr="007C21C7">
              <w:rPr>
                <w:rFonts w:ascii="David" w:hAnsi="David"/>
                <w:color w:val="000000"/>
              </w:rPr>
              <w:t>Train-the-Trainer</w:t>
            </w:r>
            <w:r w:rsidRPr="007C21C7">
              <w:rPr>
                <w:rFonts w:ascii="David" w:hAnsi="David"/>
                <w:color w:val="000000"/>
                <w:rtl/>
              </w:rPr>
              <w:t xml:space="preserve"> המיועדות לצוותי חינוך אך ממוקדות בשכבת גיל מסוימת?</w:t>
            </w:r>
          </w:p>
        </w:tc>
        <w:tc>
          <w:tcPr>
            <w:tcW w:w="6456" w:type="dxa"/>
          </w:tcPr>
          <w:p w14:paraId="738B792B" w14:textId="5237542E" w:rsidR="00A2694E" w:rsidRPr="007C21C7" w:rsidRDefault="00CB42F4" w:rsidP="00A2694E">
            <w:pPr>
              <w:keepNext/>
              <w:keepLines/>
              <w:widowControl w:val="0"/>
              <w:overflowPunct/>
              <w:autoSpaceDE/>
              <w:autoSpaceDN/>
              <w:adjustRightInd/>
              <w:jc w:val="left"/>
              <w:textAlignment w:val="auto"/>
              <w:rPr>
                <w:rFonts w:ascii="David" w:hAnsi="David"/>
                <w:color w:val="000000"/>
                <w:rtl/>
              </w:rPr>
            </w:pPr>
            <w:r>
              <w:rPr>
                <w:rFonts w:ascii="David" w:hAnsi="David" w:hint="cs"/>
                <w:color w:val="000000"/>
                <w:rtl/>
              </w:rPr>
              <w:t xml:space="preserve">יחידות התוכן הנדרשות </w:t>
            </w:r>
            <w:proofErr w:type="spellStart"/>
            <w:r>
              <w:rPr>
                <w:rFonts w:ascii="David" w:hAnsi="David" w:hint="cs"/>
                <w:color w:val="000000"/>
                <w:rtl/>
              </w:rPr>
              <w:t>מחוייבות</w:t>
            </w:r>
            <w:proofErr w:type="spellEnd"/>
            <w:r>
              <w:rPr>
                <w:rFonts w:ascii="David" w:hAnsi="David" w:hint="cs"/>
                <w:color w:val="000000"/>
                <w:rtl/>
              </w:rPr>
              <w:t xml:space="preserve"> באישור משרד החינוך</w:t>
            </w:r>
            <w:r w:rsidR="00A2694E">
              <w:rPr>
                <w:rFonts w:ascii="David" w:hAnsi="David" w:hint="cs"/>
                <w:color w:val="000000"/>
                <w:rtl/>
              </w:rPr>
              <w:t xml:space="preserve"> לשנת הלימודים תשפ"ו.</w:t>
            </w:r>
          </w:p>
        </w:tc>
      </w:tr>
      <w:tr w:rsidR="00A2694E" w:rsidRPr="007C21C7" w14:paraId="4DDC9336" w14:textId="77777777" w:rsidTr="00DE4601">
        <w:tc>
          <w:tcPr>
            <w:tcW w:w="814" w:type="dxa"/>
          </w:tcPr>
          <w:p w14:paraId="59D42C45" w14:textId="77777777" w:rsidR="00A2694E" w:rsidRPr="007C21C7" w:rsidRDefault="00A2694E" w:rsidP="00A2694E">
            <w:pPr>
              <w:pStyle w:val="af1"/>
              <w:keepNext/>
              <w:keepLines/>
              <w:numPr>
                <w:ilvl w:val="0"/>
                <w:numId w:val="3"/>
              </w:numPr>
              <w:ind w:left="0" w:firstLine="0"/>
              <w:contextualSpacing/>
              <w:jc w:val="left"/>
              <w:rPr>
                <w:rFonts w:ascii="David" w:hAnsi="David"/>
                <w:b/>
                <w:bCs/>
                <w:u w:val="single"/>
                <w:rtl/>
              </w:rPr>
            </w:pPr>
          </w:p>
        </w:tc>
        <w:tc>
          <w:tcPr>
            <w:tcW w:w="1631" w:type="dxa"/>
            <w:vAlign w:val="center"/>
          </w:tcPr>
          <w:p w14:paraId="3BB3299C" w14:textId="4662FB4C" w:rsidR="00A2694E" w:rsidRPr="007C21C7" w:rsidRDefault="00A2694E" w:rsidP="00A2694E">
            <w:pPr>
              <w:keepNext/>
              <w:keepLines/>
              <w:widowControl w:val="0"/>
              <w:overflowPunct/>
              <w:autoSpaceDE/>
              <w:autoSpaceDN/>
              <w:adjustRightInd/>
              <w:textAlignment w:val="auto"/>
              <w:rPr>
                <w:rFonts w:ascii="David" w:hAnsi="David"/>
                <w:color w:val="000000"/>
                <w:rtl/>
              </w:rPr>
            </w:pPr>
            <w:r w:rsidRPr="007C21C7">
              <w:rPr>
                <w:rFonts w:ascii="David" w:hAnsi="David"/>
                <w:color w:val="000000"/>
                <w:rtl/>
              </w:rPr>
              <w:t>סעיף 3.23</w:t>
            </w:r>
          </w:p>
        </w:tc>
        <w:tc>
          <w:tcPr>
            <w:tcW w:w="6456" w:type="dxa"/>
            <w:vAlign w:val="bottom"/>
          </w:tcPr>
          <w:p w14:paraId="635017A4" w14:textId="208E717B" w:rsidR="00A2694E" w:rsidRPr="007C21C7" w:rsidRDefault="00A2694E" w:rsidP="00A2694E">
            <w:pPr>
              <w:keepNext/>
              <w:keepLines/>
              <w:widowControl w:val="0"/>
              <w:overflowPunct/>
              <w:autoSpaceDE/>
              <w:autoSpaceDN/>
              <w:adjustRightInd/>
              <w:textAlignment w:val="auto"/>
              <w:rPr>
                <w:rFonts w:ascii="David" w:hAnsi="David"/>
                <w:color w:val="000000"/>
                <w:rtl/>
              </w:rPr>
            </w:pPr>
            <w:r w:rsidRPr="007C21C7">
              <w:rPr>
                <w:rFonts w:ascii="David" w:hAnsi="David"/>
                <w:color w:val="000000"/>
                <w:rtl/>
              </w:rPr>
              <w:t>האם קיימת רשימה רשמית של תחומי דעת בחינוך הבלתי-פורמלי, אשר אליהם ניתן לשייך יחידות תוכן המוגשות במכרז במסגרת קטגוריות הסביבה הדיגיטלית או כלי ליצירת תוכן?</w:t>
            </w:r>
            <w:r w:rsidRPr="007C21C7">
              <w:rPr>
                <w:rFonts w:ascii="David" w:hAnsi="David"/>
                <w:color w:val="000000"/>
                <w:rtl/>
              </w:rPr>
              <w:br/>
              <w:t>למען הסר ספק – בטבלת תחומי הדעת המופיעה בנספח 7 (קובץ האקסל), תחומים אלו אינם מופיעים כשדה עצמאי, אלא רק תחת הסיווג הכללי "אחר".</w:t>
            </w:r>
            <w:r w:rsidRPr="007C21C7">
              <w:rPr>
                <w:rFonts w:ascii="David" w:hAnsi="David"/>
                <w:color w:val="000000"/>
                <w:rtl/>
              </w:rPr>
              <w:br/>
              <w:t>נשמח לדעת האם קיימת רשימת תחומים מעודכנת או הכוונה ברורה לגבי שיוך תוכן מסוג זה.</w:t>
            </w:r>
          </w:p>
        </w:tc>
        <w:tc>
          <w:tcPr>
            <w:tcW w:w="6456" w:type="dxa"/>
            <w:shd w:val="clear" w:color="auto" w:fill="auto"/>
          </w:tcPr>
          <w:p w14:paraId="5010F8A3" w14:textId="5829F389" w:rsidR="00A2694E" w:rsidRPr="00F35EC6" w:rsidRDefault="00F35EC6" w:rsidP="00DE4601">
            <w:pPr>
              <w:keepNext/>
              <w:keepLines/>
              <w:widowControl w:val="0"/>
              <w:overflowPunct/>
              <w:autoSpaceDE/>
              <w:autoSpaceDN/>
              <w:adjustRightInd/>
              <w:textAlignment w:val="auto"/>
              <w:rPr>
                <w:rFonts w:ascii="David" w:hAnsi="David"/>
                <w:color w:val="000000"/>
                <w:rtl/>
              </w:rPr>
            </w:pPr>
            <w:r w:rsidRPr="00F35EC6">
              <w:rPr>
                <w:rFonts w:ascii="David" w:hAnsi="David" w:hint="cs"/>
                <w:color w:val="000000"/>
                <w:rtl/>
              </w:rPr>
              <w:t>על המציעים לציין תחומי דעת שאינם נכללים בקובץ האקסל תחת "אחר" ולפרט את תחום הדעת.</w:t>
            </w:r>
          </w:p>
          <w:p w14:paraId="12A7E3D8" w14:textId="434F33EF" w:rsidR="00A2694E" w:rsidRPr="00F35EC6" w:rsidRDefault="00A2694E" w:rsidP="00DE4601">
            <w:pPr>
              <w:keepNext/>
              <w:keepLines/>
              <w:widowControl w:val="0"/>
              <w:overflowPunct/>
              <w:autoSpaceDE/>
              <w:autoSpaceDN/>
              <w:adjustRightInd/>
              <w:textAlignment w:val="auto"/>
              <w:rPr>
                <w:rFonts w:ascii="David" w:hAnsi="David"/>
                <w:color w:val="000000"/>
                <w:rtl/>
              </w:rPr>
            </w:pPr>
          </w:p>
        </w:tc>
      </w:tr>
      <w:tr w:rsidR="00A2694E" w:rsidRPr="007C21C7" w14:paraId="4EA34FF8" w14:textId="77777777" w:rsidTr="001F14BE">
        <w:tc>
          <w:tcPr>
            <w:tcW w:w="814" w:type="dxa"/>
          </w:tcPr>
          <w:p w14:paraId="2C4E433A" w14:textId="77777777" w:rsidR="00A2694E" w:rsidRPr="007C21C7" w:rsidRDefault="00A2694E" w:rsidP="00A2694E">
            <w:pPr>
              <w:pStyle w:val="af1"/>
              <w:keepNext/>
              <w:keepLines/>
              <w:numPr>
                <w:ilvl w:val="0"/>
                <w:numId w:val="3"/>
              </w:numPr>
              <w:ind w:left="0" w:firstLine="0"/>
              <w:contextualSpacing/>
              <w:jc w:val="left"/>
              <w:rPr>
                <w:rFonts w:ascii="David" w:hAnsi="David"/>
                <w:b/>
                <w:bCs/>
                <w:u w:val="single"/>
                <w:rtl/>
              </w:rPr>
            </w:pPr>
          </w:p>
        </w:tc>
        <w:tc>
          <w:tcPr>
            <w:tcW w:w="1631" w:type="dxa"/>
            <w:vAlign w:val="center"/>
          </w:tcPr>
          <w:p w14:paraId="5175DD0A" w14:textId="5E4F7AAF" w:rsidR="00A2694E" w:rsidRPr="007C21C7" w:rsidRDefault="00A2694E" w:rsidP="00A2694E">
            <w:pPr>
              <w:keepNext/>
              <w:keepLines/>
              <w:widowControl w:val="0"/>
              <w:overflowPunct/>
              <w:autoSpaceDE/>
              <w:autoSpaceDN/>
              <w:adjustRightInd/>
              <w:textAlignment w:val="auto"/>
              <w:rPr>
                <w:rFonts w:ascii="David" w:hAnsi="David"/>
                <w:color w:val="000000"/>
                <w:rtl/>
              </w:rPr>
            </w:pPr>
            <w:r w:rsidRPr="007C21C7">
              <w:rPr>
                <w:rFonts w:ascii="David" w:hAnsi="David"/>
                <w:color w:val="000000"/>
                <w:rtl/>
              </w:rPr>
              <w:t>סעיף 4.8.4</w:t>
            </w:r>
          </w:p>
        </w:tc>
        <w:tc>
          <w:tcPr>
            <w:tcW w:w="6456" w:type="dxa"/>
            <w:vAlign w:val="center"/>
          </w:tcPr>
          <w:p w14:paraId="31ADA1B9" w14:textId="3A62A6B6" w:rsidR="00A2694E" w:rsidRPr="007C21C7" w:rsidRDefault="00A2694E" w:rsidP="00A2694E">
            <w:pPr>
              <w:keepNext/>
              <w:keepLines/>
              <w:widowControl w:val="0"/>
              <w:overflowPunct/>
              <w:autoSpaceDE/>
              <w:autoSpaceDN/>
              <w:adjustRightInd/>
              <w:textAlignment w:val="auto"/>
              <w:rPr>
                <w:rFonts w:ascii="David" w:hAnsi="David"/>
                <w:color w:val="000000"/>
                <w:rtl/>
              </w:rPr>
            </w:pPr>
            <w:r w:rsidRPr="007C21C7">
              <w:rPr>
                <w:rFonts w:ascii="David" w:hAnsi="David"/>
                <w:color w:val="000000"/>
                <w:rtl/>
              </w:rPr>
              <w:t xml:space="preserve">לאחר כניסת מערכת לסביבת </w:t>
            </w:r>
            <w:r w:rsidRPr="007C21C7">
              <w:rPr>
                <w:rFonts w:ascii="David" w:hAnsi="David"/>
                <w:color w:val="000000"/>
              </w:rPr>
              <w:t>LMS</w:t>
            </w:r>
            <w:r w:rsidRPr="007C21C7">
              <w:rPr>
                <w:rFonts w:ascii="David" w:hAnsi="David"/>
                <w:color w:val="000000"/>
                <w:rtl/>
              </w:rPr>
              <w:t xml:space="preserve"> ואישור שתי יחידות תוכן כדרישת סף, האם ניתן להוסיף בהמשך יחידות תוכן נוספות – ללא צורך באישור מחדש ממשרד החינוך – כל עוד התכנים אינם מוצעים כמוצר לרכישה בגפן או במערכות רכישה אחרות של משרד החינוך, אלא משולבים כחלק מהמערכת וניתנים בחינם למשתמשים קיימים?</w:t>
            </w:r>
          </w:p>
        </w:tc>
        <w:tc>
          <w:tcPr>
            <w:tcW w:w="6456" w:type="dxa"/>
            <w:shd w:val="clear" w:color="auto" w:fill="auto"/>
          </w:tcPr>
          <w:p w14:paraId="6D220EEB" w14:textId="5C70AB14" w:rsidR="00A2694E" w:rsidRPr="00DE4601" w:rsidRDefault="00A2694E" w:rsidP="00A72B3C">
            <w:pPr>
              <w:keepNext/>
              <w:keepLines/>
              <w:widowControl w:val="0"/>
              <w:overflowPunct/>
              <w:autoSpaceDE/>
              <w:autoSpaceDN/>
              <w:adjustRightInd/>
              <w:jc w:val="left"/>
              <w:textAlignment w:val="auto"/>
              <w:rPr>
                <w:rFonts w:ascii="David" w:hAnsi="David"/>
                <w:color w:val="000000"/>
                <w:rtl/>
              </w:rPr>
            </w:pPr>
            <w:r w:rsidRPr="00DE4601">
              <w:rPr>
                <w:rFonts w:ascii="David" w:hAnsi="David" w:hint="cs"/>
                <w:color w:val="000000"/>
                <w:rtl/>
              </w:rPr>
              <w:t>הוספת יחידות תוכן נוספות לסביבת תוכן שאושרה מחייבת באישור משרד החינוך ויש לפעול בהתאם לכתוב ב</w:t>
            </w:r>
            <w:r w:rsidR="00A72B3C" w:rsidRPr="00DE4601">
              <w:rPr>
                <w:rFonts w:ascii="David" w:hAnsi="David" w:hint="cs"/>
                <w:color w:val="000000"/>
                <w:rtl/>
              </w:rPr>
              <w:t>מסמכי ה</w:t>
            </w:r>
            <w:r w:rsidRPr="00DE4601">
              <w:rPr>
                <w:rFonts w:ascii="David" w:hAnsi="David" w:hint="cs"/>
                <w:color w:val="000000"/>
                <w:rtl/>
              </w:rPr>
              <w:t>מכרז</w:t>
            </w:r>
            <w:r w:rsidR="00A72B3C" w:rsidRPr="00DE4601">
              <w:rPr>
                <w:rFonts w:ascii="David" w:hAnsi="David" w:hint="cs"/>
                <w:color w:val="000000"/>
                <w:rtl/>
              </w:rPr>
              <w:t>.</w:t>
            </w:r>
          </w:p>
        </w:tc>
      </w:tr>
      <w:tr w:rsidR="00A2694E" w:rsidRPr="007C21C7" w14:paraId="5C51F276" w14:textId="77777777" w:rsidTr="003D7C60">
        <w:tc>
          <w:tcPr>
            <w:tcW w:w="814" w:type="dxa"/>
          </w:tcPr>
          <w:p w14:paraId="37D5EE78" w14:textId="77777777" w:rsidR="00A2694E" w:rsidRPr="007C21C7" w:rsidRDefault="00A2694E" w:rsidP="00A2694E">
            <w:pPr>
              <w:pStyle w:val="af1"/>
              <w:keepNext/>
              <w:keepLines/>
              <w:numPr>
                <w:ilvl w:val="0"/>
                <w:numId w:val="3"/>
              </w:numPr>
              <w:ind w:left="0" w:firstLine="0"/>
              <w:contextualSpacing/>
              <w:jc w:val="left"/>
              <w:rPr>
                <w:rFonts w:ascii="David" w:hAnsi="David"/>
                <w:b/>
                <w:bCs/>
                <w:u w:val="single"/>
                <w:rtl/>
              </w:rPr>
            </w:pPr>
          </w:p>
        </w:tc>
        <w:tc>
          <w:tcPr>
            <w:tcW w:w="1631" w:type="dxa"/>
          </w:tcPr>
          <w:p w14:paraId="252A5374" w14:textId="38E6C7E3" w:rsidR="00A2694E" w:rsidRPr="007C21C7" w:rsidRDefault="00A2694E" w:rsidP="00A2694E">
            <w:pPr>
              <w:keepNext/>
              <w:keepLines/>
              <w:widowControl w:val="0"/>
              <w:overflowPunct/>
              <w:autoSpaceDE/>
              <w:autoSpaceDN/>
              <w:adjustRightInd/>
              <w:textAlignment w:val="auto"/>
              <w:rPr>
                <w:rFonts w:ascii="David" w:hAnsi="David"/>
                <w:color w:val="000000"/>
                <w:rtl/>
              </w:rPr>
            </w:pPr>
            <w:r w:rsidRPr="007C21C7">
              <w:rPr>
                <w:rFonts w:ascii="David" w:hAnsi="David"/>
                <w:color w:val="000000"/>
              </w:rPr>
              <w:t>4.9.2.4</w:t>
            </w:r>
          </w:p>
        </w:tc>
        <w:tc>
          <w:tcPr>
            <w:tcW w:w="6456" w:type="dxa"/>
          </w:tcPr>
          <w:p w14:paraId="63D04528" w14:textId="2C960369" w:rsidR="00A2694E" w:rsidRPr="007C21C7" w:rsidRDefault="00A2694E" w:rsidP="00A2694E">
            <w:pPr>
              <w:keepNext/>
              <w:keepLines/>
              <w:widowControl w:val="0"/>
              <w:overflowPunct/>
              <w:autoSpaceDE/>
              <w:autoSpaceDN/>
              <w:adjustRightInd/>
              <w:textAlignment w:val="auto"/>
              <w:rPr>
                <w:rFonts w:ascii="David" w:hAnsi="David"/>
                <w:color w:val="000000"/>
                <w:rtl/>
              </w:rPr>
            </w:pPr>
            <w:r w:rsidRPr="007C21C7">
              <w:rPr>
                <w:rFonts w:ascii="David" w:hAnsi="David"/>
                <w:color w:val="000000"/>
                <w:rtl/>
              </w:rPr>
              <w:t xml:space="preserve">האם הכוונה לסביבת תוכן דיגיטלית בתחום דעת </w:t>
            </w:r>
            <w:proofErr w:type="spellStart"/>
            <w:r w:rsidRPr="007C21C7">
              <w:rPr>
                <w:rFonts w:ascii="David" w:hAnsi="David"/>
                <w:color w:val="000000"/>
                <w:rtl/>
              </w:rPr>
              <w:t>מסויים</w:t>
            </w:r>
            <w:proofErr w:type="spellEnd"/>
            <w:r w:rsidRPr="007C21C7">
              <w:rPr>
                <w:rFonts w:ascii="David" w:hAnsi="David"/>
                <w:color w:val="000000"/>
                <w:rtl/>
              </w:rPr>
              <w:t xml:space="preserve">? האם בית ספר </w:t>
            </w:r>
            <w:r w:rsidRPr="007C21C7">
              <w:rPr>
                <w:rFonts w:ascii="David" w:hAnsi="David"/>
                <w:color w:val="000000"/>
                <w:rtl/>
              </w:rPr>
              <w:lastRenderedPageBreak/>
              <w:t>יוכל לרכוש כמה סביבות תוכן בתחומי דעת שונים מאותו ספק?</w:t>
            </w:r>
          </w:p>
        </w:tc>
        <w:tc>
          <w:tcPr>
            <w:tcW w:w="6456" w:type="dxa"/>
          </w:tcPr>
          <w:p w14:paraId="6B10FAD6" w14:textId="77777777" w:rsidR="00A72B3C" w:rsidRPr="00DE4601" w:rsidRDefault="00A2694E" w:rsidP="00A2694E">
            <w:pPr>
              <w:keepNext/>
              <w:keepLines/>
              <w:widowControl w:val="0"/>
              <w:overflowPunct/>
              <w:autoSpaceDE/>
              <w:autoSpaceDN/>
              <w:adjustRightInd/>
              <w:jc w:val="left"/>
              <w:textAlignment w:val="auto"/>
              <w:rPr>
                <w:rFonts w:ascii="David" w:hAnsi="David"/>
                <w:color w:val="000000"/>
                <w:rtl/>
              </w:rPr>
            </w:pPr>
            <w:r w:rsidRPr="00DE4601">
              <w:rPr>
                <w:rFonts w:ascii="David" w:hAnsi="David" w:hint="cs"/>
                <w:color w:val="000000"/>
                <w:rtl/>
              </w:rPr>
              <w:lastRenderedPageBreak/>
              <w:t xml:space="preserve">לא. </w:t>
            </w:r>
          </w:p>
          <w:p w14:paraId="47F9FC54" w14:textId="38107979" w:rsidR="00A2694E" w:rsidRPr="00DE4601" w:rsidRDefault="00A2694E" w:rsidP="00A2694E">
            <w:pPr>
              <w:keepNext/>
              <w:keepLines/>
              <w:widowControl w:val="0"/>
              <w:overflowPunct/>
              <w:autoSpaceDE/>
              <w:autoSpaceDN/>
              <w:adjustRightInd/>
              <w:jc w:val="left"/>
              <w:textAlignment w:val="auto"/>
              <w:rPr>
                <w:rFonts w:ascii="David" w:hAnsi="David"/>
                <w:color w:val="000000"/>
                <w:rtl/>
              </w:rPr>
            </w:pPr>
            <w:r w:rsidRPr="00DE4601">
              <w:rPr>
                <w:rFonts w:ascii="David" w:hAnsi="David" w:hint="cs"/>
                <w:color w:val="000000"/>
                <w:rtl/>
              </w:rPr>
              <w:lastRenderedPageBreak/>
              <w:t>ניתן למכור</w:t>
            </w:r>
            <w:r w:rsidRPr="00DE4601">
              <w:rPr>
                <w:rFonts w:ascii="David" w:hAnsi="David"/>
                <w:color w:val="000000"/>
                <w:rtl/>
              </w:rPr>
              <w:t xml:space="preserve"> את מלוא </w:t>
            </w:r>
            <w:r w:rsidRPr="00DE4601">
              <w:rPr>
                <w:rFonts w:ascii="David" w:hAnsi="David" w:hint="cs"/>
                <w:color w:val="000000"/>
                <w:rtl/>
              </w:rPr>
              <w:t>התוכן המאושר</w:t>
            </w:r>
            <w:r w:rsidRPr="00DE4601">
              <w:rPr>
                <w:rFonts w:ascii="David" w:hAnsi="David"/>
                <w:color w:val="000000"/>
                <w:rtl/>
              </w:rPr>
              <w:t xml:space="preserve"> אצל הספק ל</w:t>
            </w:r>
            <w:r w:rsidRPr="00DE4601">
              <w:rPr>
                <w:rFonts w:ascii="David" w:hAnsi="David" w:hint="cs"/>
                <w:color w:val="000000"/>
                <w:rtl/>
              </w:rPr>
              <w:t xml:space="preserve">כל </w:t>
            </w:r>
            <w:r w:rsidRPr="00DE4601">
              <w:rPr>
                <w:rFonts w:ascii="David" w:hAnsi="David"/>
                <w:color w:val="000000"/>
                <w:rtl/>
              </w:rPr>
              <w:t xml:space="preserve">שלב </w:t>
            </w:r>
            <w:r w:rsidRPr="00DE4601">
              <w:rPr>
                <w:rFonts w:ascii="David" w:hAnsi="David" w:hint="cs"/>
                <w:color w:val="000000"/>
                <w:rtl/>
              </w:rPr>
              <w:t>חינוך</w:t>
            </w:r>
            <w:r w:rsidRPr="00DE4601">
              <w:rPr>
                <w:rFonts w:ascii="David" w:hAnsi="David"/>
                <w:color w:val="000000"/>
                <w:rtl/>
              </w:rPr>
              <w:t xml:space="preserve"> </w:t>
            </w:r>
            <w:r w:rsidRPr="00DE4601">
              <w:rPr>
                <w:rFonts w:ascii="David" w:hAnsi="David" w:hint="cs"/>
                <w:color w:val="000000"/>
                <w:rtl/>
              </w:rPr>
              <w:t xml:space="preserve"> כסביבת תוכן אחת בלבד</w:t>
            </w:r>
            <w:r w:rsidRPr="00DE4601">
              <w:rPr>
                <w:rFonts w:ascii="David" w:hAnsi="David"/>
                <w:color w:val="000000"/>
                <w:rtl/>
              </w:rPr>
              <w:t xml:space="preserve"> </w:t>
            </w:r>
            <w:r w:rsidRPr="00DE4601">
              <w:rPr>
                <w:rFonts w:ascii="David" w:hAnsi="David" w:hint="cs"/>
                <w:color w:val="000000"/>
                <w:rtl/>
              </w:rPr>
              <w:t>ו</w:t>
            </w:r>
            <w:r w:rsidRPr="00DE4601">
              <w:rPr>
                <w:rFonts w:ascii="David" w:hAnsi="David"/>
                <w:color w:val="000000"/>
                <w:rtl/>
              </w:rPr>
              <w:t xml:space="preserve">ללא תלות בתחום דעת </w:t>
            </w:r>
            <w:proofErr w:type="spellStart"/>
            <w:r w:rsidRPr="00DE4601">
              <w:rPr>
                <w:rFonts w:ascii="David" w:hAnsi="David"/>
                <w:color w:val="000000"/>
                <w:rtl/>
              </w:rPr>
              <w:t>מסויים</w:t>
            </w:r>
            <w:proofErr w:type="spellEnd"/>
            <w:r w:rsidRPr="00DE4601">
              <w:rPr>
                <w:rFonts w:ascii="David" w:hAnsi="David"/>
                <w:color w:val="000000"/>
                <w:rtl/>
              </w:rPr>
              <w:t>.</w:t>
            </w:r>
            <w:r w:rsidRPr="00DE4601">
              <w:rPr>
                <w:rFonts w:ascii="David" w:hAnsi="David" w:hint="cs"/>
                <w:color w:val="000000"/>
                <w:rtl/>
              </w:rPr>
              <w:t xml:space="preserve"> ראה סעיף 4.9.2.5</w:t>
            </w:r>
          </w:p>
        </w:tc>
      </w:tr>
      <w:tr w:rsidR="00A2694E" w:rsidRPr="007C21C7" w14:paraId="0B817BF9" w14:textId="77777777" w:rsidTr="00DF1AEA">
        <w:tc>
          <w:tcPr>
            <w:tcW w:w="814" w:type="dxa"/>
          </w:tcPr>
          <w:p w14:paraId="25AE4FE6" w14:textId="77777777" w:rsidR="00A2694E" w:rsidRPr="007C21C7" w:rsidRDefault="00A2694E" w:rsidP="00A2694E">
            <w:pPr>
              <w:pStyle w:val="af1"/>
              <w:keepNext/>
              <w:keepLines/>
              <w:numPr>
                <w:ilvl w:val="0"/>
                <w:numId w:val="3"/>
              </w:numPr>
              <w:ind w:left="0" w:firstLine="0"/>
              <w:contextualSpacing/>
              <w:jc w:val="left"/>
              <w:rPr>
                <w:rFonts w:ascii="David" w:hAnsi="David"/>
                <w:b/>
                <w:bCs/>
                <w:u w:val="single"/>
                <w:rtl/>
              </w:rPr>
            </w:pPr>
          </w:p>
        </w:tc>
        <w:tc>
          <w:tcPr>
            <w:tcW w:w="1631" w:type="dxa"/>
            <w:vAlign w:val="bottom"/>
          </w:tcPr>
          <w:p w14:paraId="2B3BF975" w14:textId="088F3393" w:rsidR="00A2694E" w:rsidRPr="007C21C7" w:rsidRDefault="00A2694E" w:rsidP="00A2694E">
            <w:pPr>
              <w:keepNext/>
              <w:keepLines/>
              <w:widowControl w:val="0"/>
              <w:overflowPunct/>
              <w:autoSpaceDE/>
              <w:autoSpaceDN/>
              <w:adjustRightInd/>
              <w:textAlignment w:val="auto"/>
              <w:rPr>
                <w:rFonts w:ascii="David" w:hAnsi="David"/>
                <w:color w:val="000000"/>
                <w:rtl/>
              </w:rPr>
            </w:pPr>
            <w:r w:rsidRPr="007C21C7">
              <w:rPr>
                <w:rFonts w:ascii="David" w:hAnsi="David"/>
                <w:color w:val="000000"/>
              </w:rPr>
              <w:t>4.9.2.5</w:t>
            </w:r>
          </w:p>
        </w:tc>
        <w:tc>
          <w:tcPr>
            <w:tcW w:w="6456" w:type="dxa"/>
            <w:vAlign w:val="bottom"/>
          </w:tcPr>
          <w:p w14:paraId="36DDBB3F" w14:textId="120DA100" w:rsidR="00A2694E" w:rsidRPr="007C21C7" w:rsidRDefault="00A2694E" w:rsidP="00A2694E">
            <w:pPr>
              <w:keepNext/>
              <w:keepLines/>
              <w:widowControl w:val="0"/>
              <w:overflowPunct/>
              <w:autoSpaceDE/>
              <w:autoSpaceDN/>
              <w:adjustRightInd/>
              <w:textAlignment w:val="auto"/>
              <w:rPr>
                <w:rFonts w:ascii="David" w:hAnsi="David"/>
                <w:color w:val="000000"/>
                <w:rtl/>
              </w:rPr>
            </w:pPr>
            <w:r w:rsidRPr="007C21C7">
              <w:rPr>
                <w:rFonts w:ascii="David" w:hAnsi="David"/>
                <w:color w:val="000000"/>
                <w:rtl/>
              </w:rPr>
              <w:t xml:space="preserve">להציע את כל התוכן בתחום דעת </w:t>
            </w:r>
            <w:proofErr w:type="spellStart"/>
            <w:r w:rsidRPr="007C21C7">
              <w:rPr>
                <w:rFonts w:ascii="David" w:hAnsi="David"/>
                <w:color w:val="000000"/>
                <w:rtl/>
              </w:rPr>
              <w:t>מסויים</w:t>
            </w:r>
            <w:proofErr w:type="spellEnd"/>
            <w:r w:rsidRPr="007C21C7">
              <w:rPr>
                <w:rFonts w:ascii="David" w:hAnsi="David"/>
                <w:color w:val="000000"/>
                <w:rtl/>
              </w:rPr>
              <w:t>? או בכל תחומי הדעת שיש לספק?</w:t>
            </w:r>
          </w:p>
        </w:tc>
        <w:tc>
          <w:tcPr>
            <w:tcW w:w="6456" w:type="dxa"/>
          </w:tcPr>
          <w:p w14:paraId="73652D23" w14:textId="440F9102" w:rsidR="00A2694E" w:rsidRPr="007C21C7" w:rsidRDefault="00A2694E" w:rsidP="00A2694E">
            <w:pPr>
              <w:keepNext/>
              <w:keepLines/>
              <w:widowControl w:val="0"/>
              <w:overflowPunct/>
              <w:autoSpaceDE/>
              <w:autoSpaceDN/>
              <w:adjustRightInd/>
              <w:jc w:val="left"/>
              <w:textAlignment w:val="auto"/>
              <w:rPr>
                <w:rFonts w:ascii="David" w:hAnsi="David"/>
                <w:color w:val="000000"/>
                <w:rtl/>
              </w:rPr>
            </w:pPr>
            <w:r w:rsidRPr="007C21C7">
              <w:rPr>
                <w:rFonts w:ascii="David" w:hAnsi="David"/>
                <w:color w:val="000000"/>
                <w:rtl/>
              </w:rPr>
              <w:t>ראו תשובה 44 לעיל.</w:t>
            </w:r>
          </w:p>
        </w:tc>
      </w:tr>
      <w:tr w:rsidR="00A2694E" w:rsidRPr="007C21C7" w14:paraId="7DFCC1C0" w14:textId="77777777" w:rsidTr="00DF1AEA">
        <w:tc>
          <w:tcPr>
            <w:tcW w:w="814" w:type="dxa"/>
          </w:tcPr>
          <w:p w14:paraId="2E9A2C6A" w14:textId="77777777" w:rsidR="00A2694E" w:rsidRPr="007C21C7" w:rsidRDefault="00A2694E" w:rsidP="00A2694E">
            <w:pPr>
              <w:pStyle w:val="af1"/>
              <w:keepNext/>
              <w:keepLines/>
              <w:numPr>
                <w:ilvl w:val="0"/>
                <w:numId w:val="3"/>
              </w:numPr>
              <w:ind w:left="0" w:firstLine="0"/>
              <w:contextualSpacing/>
              <w:jc w:val="left"/>
              <w:rPr>
                <w:rFonts w:ascii="David" w:hAnsi="David"/>
                <w:b/>
                <w:bCs/>
                <w:u w:val="single"/>
                <w:rtl/>
              </w:rPr>
            </w:pPr>
          </w:p>
        </w:tc>
        <w:tc>
          <w:tcPr>
            <w:tcW w:w="1631" w:type="dxa"/>
            <w:vAlign w:val="bottom"/>
          </w:tcPr>
          <w:p w14:paraId="6BA6A3AB" w14:textId="78BA3549" w:rsidR="00A2694E" w:rsidRPr="007C21C7" w:rsidRDefault="00A2694E" w:rsidP="00A2694E">
            <w:pPr>
              <w:keepNext/>
              <w:keepLines/>
              <w:widowControl w:val="0"/>
              <w:overflowPunct/>
              <w:autoSpaceDE/>
              <w:autoSpaceDN/>
              <w:adjustRightInd/>
              <w:textAlignment w:val="auto"/>
              <w:rPr>
                <w:rFonts w:ascii="David" w:hAnsi="David"/>
                <w:color w:val="000000"/>
                <w:rtl/>
              </w:rPr>
            </w:pPr>
            <w:r w:rsidRPr="007C21C7">
              <w:rPr>
                <w:rFonts w:ascii="David" w:hAnsi="David"/>
                <w:color w:val="000000"/>
              </w:rPr>
              <w:t>4.9.2.6</w:t>
            </w:r>
          </w:p>
        </w:tc>
        <w:tc>
          <w:tcPr>
            <w:tcW w:w="6456" w:type="dxa"/>
            <w:vAlign w:val="bottom"/>
          </w:tcPr>
          <w:p w14:paraId="72E1BAB3" w14:textId="2FE625EA" w:rsidR="00A2694E" w:rsidRPr="007C21C7" w:rsidRDefault="00A2694E" w:rsidP="00A2694E">
            <w:pPr>
              <w:keepNext/>
              <w:keepLines/>
              <w:widowControl w:val="0"/>
              <w:overflowPunct/>
              <w:autoSpaceDE/>
              <w:autoSpaceDN/>
              <w:adjustRightInd/>
              <w:textAlignment w:val="auto"/>
              <w:rPr>
                <w:rFonts w:ascii="David" w:hAnsi="David"/>
                <w:color w:val="000000"/>
                <w:rtl/>
              </w:rPr>
            </w:pPr>
            <w:r w:rsidRPr="007C21C7">
              <w:rPr>
                <w:rFonts w:ascii="David" w:hAnsi="David"/>
                <w:color w:val="000000"/>
                <w:rtl/>
              </w:rPr>
              <w:t xml:space="preserve">כל הרעיון של לנהל מו"מ עם כל בית ספר, מכביד מאוד על תהליך המכירה של הספקים מול בתי הספר. למה להפוך לשוק? זה מאוד לא מכבד אותנו הספקים. </w:t>
            </w:r>
          </w:p>
        </w:tc>
        <w:tc>
          <w:tcPr>
            <w:tcW w:w="6456" w:type="dxa"/>
          </w:tcPr>
          <w:p w14:paraId="58C44E4D" w14:textId="5F4A3934" w:rsidR="00A2694E" w:rsidRPr="007C21C7" w:rsidRDefault="00A2694E" w:rsidP="00A2694E">
            <w:pPr>
              <w:keepNext/>
              <w:keepLines/>
              <w:widowControl w:val="0"/>
              <w:overflowPunct/>
              <w:autoSpaceDE/>
              <w:autoSpaceDN/>
              <w:adjustRightInd/>
              <w:jc w:val="left"/>
              <w:textAlignment w:val="auto"/>
              <w:rPr>
                <w:rFonts w:ascii="David" w:hAnsi="David"/>
                <w:color w:val="000000"/>
                <w:rtl/>
              </w:rPr>
            </w:pPr>
            <w:r w:rsidRPr="007C21C7">
              <w:rPr>
                <w:rFonts w:ascii="David" w:hAnsi="David"/>
                <w:color w:val="000000"/>
                <w:rtl/>
              </w:rPr>
              <w:t>אין שינוי במסמכי המכרז.</w:t>
            </w:r>
          </w:p>
        </w:tc>
      </w:tr>
      <w:tr w:rsidR="00A2694E" w:rsidRPr="007C21C7" w14:paraId="7C0D50DE" w14:textId="77777777" w:rsidTr="00DF1AEA">
        <w:tc>
          <w:tcPr>
            <w:tcW w:w="814" w:type="dxa"/>
          </w:tcPr>
          <w:p w14:paraId="2E806EA7" w14:textId="77777777" w:rsidR="00A2694E" w:rsidRPr="007C21C7" w:rsidRDefault="00A2694E" w:rsidP="00A2694E">
            <w:pPr>
              <w:pStyle w:val="af1"/>
              <w:keepNext/>
              <w:keepLines/>
              <w:numPr>
                <w:ilvl w:val="0"/>
                <w:numId w:val="3"/>
              </w:numPr>
              <w:ind w:left="0" w:firstLine="0"/>
              <w:contextualSpacing/>
              <w:jc w:val="left"/>
              <w:rPr>
                <w:rFonts w:ascii="David" w:hAnsi="David"/>
                <w:b/>
                <w:bCs/>
                <w:u w:val="single"/>
                <w:rtl/>
              </w:rPr>
            </w:pPr>
          </w:p>
        </w:tc>
        <w:tc>
          <w:tcPr>
            <w:tcW w:w="1631" w:type="dxa"/>
            <w:vAlign w:val="bottom"/>
          </w:tcPr>
          <w:p w14:paraId="1021C96F" w14:textId="1A9B3C24" w:rsidR="00A2694E" w:rsidRPr="007C21C7" w:rsidRDefault="00A2694E" w:rsidP="00A2694E">
            <w:pPr>
              <w:keepNext/>
              <w:keepLines/>
              <w:widowControl w:val="0"/>
              <w:overflowPunct/>
              <w:autoSpaceDE/>
              <w:autoSpaceDN/>
              <w:adjustRightInd/>
              <w:textAlignment w:val="auto"/>
              <w:rPr>
                <w:rFonts w:ascii="David" w:hAnsi="David"/>
                <w:color w:val="000000"/>
                <w:rtl/>
              </w:rPr>
            </w:pPr>
            <w:r w:rsidRPr="007C21C7">
              <w:rPr>
                <w:rFonts w:ascii="David" w:hAnsi="David"/>
                <w:color w:val="000000"/>
              </w:rPr>
              <w:t>4.12.2</w:t>
            </w:r>
          </w:p>
        </w:tc>
        <w:tc>
          <w:tcPr>
            <w:tcW w:w="6456" w:type="dxa"/>
            <w:vAlign w:val="bottom"/>
          </w:tcPr>
          <w:p w14:paraId="7B397176" w14:textId="2B493C3B" w:rsidR="00A2694E" w:rsidRPr="007C21C7" w:rsidRDefault="00A2694E" w:rsidP="00A2694E">
            <w:pPr>
              <w:keepNext/>
              <w:keepLines/>
              <w:widowControl w:val="0"/>
              <w:overflowPunct/>
              <w:autoSpaceDE/>
              <w:autoSpaceDN/>
              <w:adjustRightInd/>
              <w:textAlignment w:val="auto"/>
              <w:rPr>
                <w:rFonts w:ascii="David" w:hAnsi="David"/>
                <w:color w:val="000000"/>
                <w:rtl/>
              </w:rPr>
            </w:pPr>
            <w:r w:rsidRPr="007C21C7">
              <w:rPr>
                <w:rFonts w:ascii="David" w:hAnsi="David"/>
                <w:color w:val="000000"/>
                <w:rtl/>
              </w:rPr>
              <w:t>האם הספק יוכל להציע שלוש סביבות תוכן לשלב חינוך אחד בתחומי דעת שונים (למשל: סביבת עברית, סביבת מתמטיקה, סביבת אנגלית) שכל אחת כוללת את כל התוכן של תחום הדעת, ולהציע אותן לבתי ספר במחירים נפרדים. הכוונה למשל שמוסד יוכל לבחור רק סביבה אחת, ולא יצטרך לשלם את מלוא הסכום עבור כל התכנים של הספק.</w:t>
            </w:r>
          </w:p>
        </w:tc>
        <w:tc>
          <w:tcPr>
            <w:tcW w:w="6456" w:type="dxa"/>
          </w:tcPr>
          <w:p w14:paraId="65C2C505" w14:textId="6F8C9553" w:rsidR="00A2694E" w:rsidRPr="007C21C7" w:rsidRDefault="00A2694E" w:rsidP="00A2694E">
            <w:pPr>
              <w:keepNext/>
              <w:keepLines/>
              <w:widowControl w:val="0"/>
              <w:overflowPunct/>
              <w:autoSpaceDE/>
              <w:autoSpaceDN/>
              <w:adjustRightInd/>
              <w:jc w:val="left"/>
              <w:textAlignment w:val="auto"/>
              <w:rPr>
                <w:rFonts w:ascii="David" w:hAnsi="David"/>
                <w:color w:val="000000"/>
                <w:rtl/>
              </w:rPr>
            </w:pPr>
            <w:r w:rsidRPr="007C21C7">
              <w:rPr>
                <w:rFonts w:ascii="David" w:hAnsi="David"/>
                <w:color w:val="000000"/>
                <w:rtl/>
              </w:rPr>
              <w:t>ראו תשובה 44 לעיל.</w:t>
            </w:r>
          </w:p>
        </w:tc>
      </w:tr>
      <w:tr w:rsidR="00A2694E" w:rsidRPr="007C21C7" w14:paraId="3CF9432B" w14:textId="77777777" w:rsidTr="00DF1AEA">
        <w:tc>
          <w:tcPr>
            <w:tcW w:w="814" w:type="dxa"/>
          </w:tcPr>
          <w:p w14:paraId="42C91CD2" w14:textId="77777777" w:rsidR="00A2694E" w:rsidRPr="007C21C7" w:rsidRDefault="00A2694E" w:rsidP="00A2694E">
            <w:pPr>
              <w:pStyle w:val="af1"/>
              <w:keepNext/>
              <w:keepLines/>
              <w:numPr>
                <w:ilvl w:val="0"/>
                <w:numId w:val="3"/>
              </w:numPr>
              <w:ind w:left="0" w:firstLine="0"/>
              <w:contextualSpacing/>
              <w:jc w:val="left"/>
              <w:rPr>
                <w:rFonts w:ascii="David" w:hAnsi="David"/>
                <w:b/>
                <w:bCs/>
                <w:u w:val="single"/>
                <w:rtl/>
              </w:rPr>
            </w:pPr>
          </w:p>
        </w:tc>
        <w:tc>
          <w:tcPr>
            <w:tcW w:w="1631" w:type="dxa"/>
            <w:vAlign w:val="bottom"/>
          </w:tcPr>
          <w:p w14:paraId="3863816D" w14:textId="505EE60D" w:rsidR="00A2694E" w:rsidRPr="007C21C7" w:rsidRDefault="00A2694E" w:rsidP="00A2694E">
            <w:pPr>
              <w:keepNext/>
              <w:keepLines/>
              <w:widowControl w:val="0"/>
              <w:overflowPunct/>
              <w:autoSpaceDE/>
              <w:autoSpaceDN/>
              <w:adjustRightInd/>
              <w:textAlignment w:val="auto"/>
              <w:rPr>
                <w:rFonts w:ascii="David" w:hAnsi="David"/>
                <w:color w:val="000000"/>
                <w:rtl/>
              </w:rPr>
            </w:pPr>
            <w:r w:rsidRPr="007C21C7">
              <w:rPr>
                <w:rFonts w:ascii="David" w:hAnsi="David"/>
                <w:color w:val="000000"/>
              </w:rPr>
              <w:t>4.13.3</w:t>
            </w:r>
          </w:p>
        </w:tc>
        <w:tc>
          <w:tcPr>
            <w:tcW w:w="6456" w:type="dxa"/>
            <w:vAlign w:val="bottom"/>
          </w:tcPr>
          <w:p w14:paraId="5C6903F8" w14:textId="33985C15" w:rsidR="00A2694E" w:rsidRPr="007C21C7" w:rsidRDefault="00A2694E" w:rsidP="00A2694E">
            <w:pPr>
              <w:keepNext/>
              <w:keepLines/>
              <w:widowControl w:val="0"/>
              <w:overflowPunct/>
              <w:autoSpaceDE/>
              <w:autoSpaceDN/>
              <w:adjustRightInd/>
              <w:textAlignment w:val="auto"/>
              <w:rPr>
                <w:rFonts w:ascii="David" w:hAnsi="David"/>
                <w:color w:val="000000"/>
                <w:rtl/>
              </w:rPr>
            </w:pPr>
            <w:r w:rsidRPr="007C21C7">
              <w:rPr>
                <w:rFonts w:ascii="David" w:hAnsi="David"/>
                <w:color w:val="000000"/>
                <w:rtl/>
              </w:rPr>
              <w:t xml:space="preserve">משימה כמעט בלתי אפשרי. בתי הספר לא משתפים פעולה. </w:t>
            </w:r>
          </w:p>
        </w:tc>
        <w:tc>
          <w:tcPr>
            <w:tcW w:w="6456" w:type="dxa"/>
          </w:tcPr>
          <w:p w14:paraId="43CA24F9" w14:textId="0012A90F" w:rsidR="00A2694E" w:rsidRPr="007C21C7" w:rsidRDefault="00A2694E" w:rsidP="00A2694E">
            <w:pPr>
              <w:keepNext/>
              <w:keepLines/>
              <w:widowControl w:val="0"/>
              <w:overflowPunct/>
              <w:autoSpaceDE/>
              <w:autoSpaceDN/>
              <w:adjustRightInd/>
              <w:jc w:val="left"/>
              <w:textAlignment w:val="auto"/>
              <w:rPr>
                <w:rFonts w:ascii="David" w:hAnsi="David"/>
                <w:color w:val="000000"/>
                <w:rtl/>
              </w:rPr>
            </w:pPr>
            <w:r w:rsidRPr="007C21C7">
              <w:rPr>
                <w:rFonts w:ascii="David" w:hAnsi="David"/>
                <w:color w:val="000000"/>
                <w:rtl/>
              </w:rPr>
              <w:t>ראו תשובה 4 לעיל.</w:t>
            </w:r>
          </w:p>
        </w:tc>
      </w:tr>
      <w:tr w:rsidR="00A2694E" w:rsidRPr="007C21C7" w14:paraId="612E1AE3" w14:textId="77777777" w:rsidTr="00DF1AEA">
        <w:tc>
          <w:tcPr>
            <w:tcW w:w="814" w:type="dxa"/>
          </w:tcPr>
          <w:p w14:paraId="5F796E48" w14:textId="77777777" w:rsidR="00A2694E" w:rsidRPr="007C21C7" w:rsidRDefault="00A2694E" w:rsidP="00A2694E">
            <w:pPr>
              <w:pStyle w:val="af1"/>
              <w:keepNext/>
              <w:keepLines/>
              <w:numPr>
                <w:ilvl w:val="0"/>
                <w:numId w:val="3"/>
              </w:numPr>
              <w:ind w:left="0" w:firstLine="0"/>
              <w:contextualSpacing/>
              <w:jc w:val="left"/>
              <w:rPr>
                <w:rFonts w:ascii="David" w:hAnsi="David"/>
                <w:b/>
                <w:bCs/>
                <w:u w:val="single"/>
                <w:rtl/>
              </w:rPr>
            </w:pPr>
          </w:p>
        </w:tc>
        <w:tc>
          <w:tcPr>
            <w:tcW w:w="1631" w:type="dxa"/>
            <w:vAlign w:val="bottom"/>
          </w:tcPr>
          <w:p w14:paraId="5088A7C8" w14:textId="63AC6AAB" w:rsidR="00A2694E" w:rsidRPr="007C21C7" w:rsidRDefault="00A2694E" w:rsidP="00A2694E">
            <w:pPr>
              <w:keepNext/>
              <w:keepLines/>
              <w:widowControl w:val="0"/>
              <w:overflowPunct/>
              <w:autoSpaceDE/>
              <w:autoSpaceDN/>
              <w:adjustRightInd/>
              <w:textAlignment w:val="auto"/>
              <w:rPr>
                <w:rFonts w:ascii="David" w:hAnsi="David"/>
                <w:color w:val="000000"/>
                <w:rtl/>
              </w:rPr>
            </w:pPr>
            <w:r w:rsidRPr="007C21C7">
              <w:rPr>
                <w:rFonts w:ascii="David" w:hAnsi="David"/>
                <w:color w:val="000000"/>
              </w:rPr>
              <w:t>4.13.6</w:t>
            </w:r>
          </w:p>
        </w:tc>
        <w:tc>
          <w:tcPr>
            <w:tcW w:w="6456" w:type="dxa"/>
            <w:vAlign w:val="bottom"/>
          </w:tcPr>
          <w:p w14:paraId="25998584" w14:textId="77115164" w:rsidR="00A2694E" w:rsidRPr="007C21C7" w:rsidRDefault="00A2694E" w:rsidP="00A2694E">
            <w:pPr>
              <w:keepNext/>
              <w:keepLines/>
              <w:widowControl w:val="0"/>
              <w:overflowPunct/>
              <w:autoSpaceDE/>
              <w:autoSpaceDN/>
              <w:adjustRightInd/>
              <w:textAlignment w:val="auto"/>
              <w:rPr>
                <w:rFonts w:ascii="David" w:hAnsi="David"/>
                <w:color w:val="000000"/>
                <w:rtl/>
              </w:rPr>
            </w:pPr>
            <w:r w:rsidRPr="007C21C7">
              <w:rPr>
                <w:rFonts w:ascii="David" w:hAnsi="David"/>
                <w:color w:val="000000"/>
                <w:rtl/>
              </w:rPr>
              <w:t xml:space="preserve">מסרבל את כל העבודה מול בתי הספר, עוד דווחים, חבל שכל הזמן מוסיפים עוד בקשות מיותרות מהספקים, במקום שנהיה עסוקים בפתוח תכנים , נהיה עסוקים </w:t>
            </w:r>
            <w:proofErr w:type="spellStart"/>
            <w:r w:rsidRPr="007C21C7">
              <w:rPr>
                <w:rFonts w:ascii="David" w:hAnsi="David"/>
                <w:color w:val="000000"/>
                <w:rtl/>
              </w:rPr>
              <w:t>בדווחים</w:t>
            </w:r>
            <w:proofErr w:type="spellEnd"/>
            <w:r w:rsidRPr="007C21C7">
              <w:rPr>
                <w:rFonts w:ascii="David" w:hAnsi="David"/>
                <w:color w:val="000000"/>
                <w:rtl/>
              </w:rPr>
              <w:t xml:space="preserve"> וטפסים. מספיק לנו הגביה מכל בית ספר בנפרד!</w:t>
            </w:r>
          </w:p>
        </w:tc>
        <w:tc>
          <w:tcPr>
            <w:tcW w:w="6456" w:type="dxa"/>
          </w:tcPr>
          <w:p w14:paraId="0DA3D4F9" w14:textId="742C08D6" w:rsidR="00A2694E" w:rsidRPr="007C21C7" w:rsidRDefault="00A2694E" w:rsidP="00A2694E">
            <w:pPr>
              <w:keepNext/>
              <w:keepLines/>
              <w:widowControl w:val="0"/>
              <w:overflowPunct/>
              <w:autoSpaceDE/>
              <w:autoSpaceDN/>
              <w:adjustRightInd/>
              <w:jc w:val="left"/>
              <w:textAlignment w:val="auto"/>
              <w:rPr>
                <w:rFonts w:ascii="David" w:hAnsi="David"/>
                <w:color w:val="000000"/>
                <w:rtl/>
              </w:rPr>
            </w:pPr>
            <w:r w:rsidRPr="007C21C7">
              <w:rPr>
                <w:rFonts w:ascii="David" w:hAnsi="David"/>
                <w:color w:val="000000"/>
                <w:rtl/>
              </w:rPr>
              <w:t>אין שינוי במסמכי המכרז.</w:t>
            </w:r>
          </w:p>
        </w:tc>
      </w:tr>
      <w:tr w:rsidR="00A2694E" w:rsidRPr="007C21C7" w14:paraId="680C30A7" w14:textId="77777777" w:rsidTr="00DF1AEA">
        <w:tc>
          <w:tcPr>
            <w:tcW w:w="814" w:type="dxa"/>
          </w:tcPr>
          <w:p w14:paraId="434EF099" w14:textId="77777777" w:rsidR="00A2694E" w:rsidRPr="007C21C7" w:rsidRDefault="00A2694E" w:rsidP="00A2694E">
            <w:pPr>
              <w:pStyle w:val="af1"/>
              <w:keepNext/>
              <w:keepLines/>
              <w:numPr>
                <w:ilvl w:val="0"/>
                <w:numId w:val="3"/>
              </w:numPr>
              <w:ind w:left="0" w:firstLine="0"/>
              <w:contextualSpacing/>
              <w:jc w:val="left"/>
              <w:rPr>
                <w:rFonts w:ascii="David" w:hAnsi="David"/>
                <w:b/>
                <w:bCs/>
                <w:u w:val="single"/>
                <w:rtl/>
              </w:rPr>
            </w:pPr>
          </w:p>
        </w:tc>
        <w:tc>
          <w:tcPr>
            <w:tcW w:w="1631" w:type="dxa"/>
            <w:vAlign w:val="bottom"/>
          </w:tcPr>
          <w:p w14:paraId="4670E5AA" w14:textId="68851C2D" w:rsidR="00A2694E" w:rsidRPr="007C21C7" w:rsidRDefault="00A2694E" w:rsidP="00A2694E">
            <w:pPr>
              <w:keepNext/>
              <w:keepLines/>
              <w:widowControl w:val="0"/>
              <w:overflowPunct/>
              <w:autoSpaceDE/>
              <w:autoSpaceDN/>
              <w:adjustRightInd/>
              <w:textAlignment w:val="auto"/>
              <w:rPr>
                <w:rFonts w:ascii="David" w:hAnsi="David"/>
                <w:color w:val="000000"/>
                <w:rtl/>
              </w:rPr>
            </w:pPr>
            <w:r w:rsidRPr="007C21C7">
              <w:rPr>
                <w:rFonts w:ascii="David" w:hAnsi="David"/>
                <w:color w:val="000000"/>
              </w:rPr>
              <w:t>4.18.4.2</w:t>
            </w:r>
          </w:p>
        </w:tc>
        <w:tc>
          <w:tcPr>
            <w:tcW w:w="6456" w:type="dxa"/>
            <w:vAlign w:val="bottom"/>
          </w:tcPr>
          <w:p w14:paraId="74277A8E" w14:textId="6E6C5945" w:rsidR="00A2694E" w:rsidRPr="007C21C7" w:rsidRDefault="00A2694E" w:rsidP="00A2694E">
            <w:pPr>
              <w:keepNext/>
              <w:keepLines/>
              <w:widowControl w:val="0"/>
              <w:overflowPunct/>
              <w:autoSpaceDE/>
              <w:autoSpaceDN/>
              <w:adjustRightInd/>
              <w:textAlignment w:val="auto"/>
              <w:rPr>
                <w:rFonts w:ascii="David" w:hAnsi="David"/>
                <w:color w:val="000000"/>
                <w:rtl/>
              </w:rPr>
            </w:pPr>
            <w:r w:rsidRPr="007C21C7">
              <w:rPr>
                <w:rFonts w:ascii="David" w:hAnsi="David"/>
                <w:color w:val="000000"/>
                <w:rtl/>
              </w:rPr>
              <w:t>בסעיף ההצעה נדרש להגיש גם מחיר למשתמש בודד.</w:t>
            </w:r>
            <w:r w:rsidRPr="007C21C7">
              <w:rPr>
                <w:rFonts w:ascii="David" w:hAnsi="David"/>
                <w:color w:val="000000"/>
                <w:rtl/>
              </w:rPr>
              <w:br/>
              <w:t>נבקש הבהרה: האם הכוונה היא שבית ספר יוכל לרכוש רישיון עבור תלמיד אחד בלבד?</w:t>
            </w:r>
            <w:r w:rsidRPr="007C21C7">
              <w:rPr>
                <w:rFonts w:ascii="David" w:hAnsi="David"/>
                <w:color w:val="000000"/>
                <w:rtl/>
              </w:rPr>
              <w:br/>
              <w:t xml:space="preserve">האם הספק רשאי לקבוע מינימום של מספר תלמידים ברכישה המבוססת על מחיר למשתמש בודד (למשל: רכישה לכיתה ולא לתלמיד בודד בלבד)? </w:t>
            </w:r>
            <w:r w:rsidRPr="007C21C7">
              <w:rPr>
                <w:rFonts w:ascii="David" w:hAnsi="David"/>
                <w:color w:val="000000"/>
                <w:rtl/>
              </w:rPr>
              <w:lastRenderedPageBreak/>
              <w:t xml:space="preserve">או למשל רכישה למינימום 20 תלמידים?  האם הכוונה שהמנוי יהיה פתוח רק לתלמידים </w:t>
            </w:r>
            <w:proofErr w:type="spellStart"/>
            <w:r w:rsidRPr="007C21C7">
              <w:rPr>
                <w:rFonts w:ascii="David" w:hAnsi="David"/>
                <w:color w:val="000000"/>
                <w:rtl/>
              </w:rPr>
              <w:t>מסויימים</w:t>
            </w:r>
            <w:proofErr w:type="spellEnd"/>
            <w:r w:rsidRPr="007C21C7">
              <w:rPr>
                <w:rFonts w:ascii="David" w:hAnsi="David"/>
                <w:color w:val="000000"/>
                <w:rtl/>
              </w:rPr>
              <w:t xml:space="preserve"> בבית הספר? מנוי רק לכיתה ג' 3?</w:t>
            </w:r>
          </w:p>
        </w:tc>
        <w:tc>
          <w:tcPr>
            <w:tcW w:w="6456" w:type="dxa"/>
          </w:tcPr>
          <w:p w14:paraId="59B2E5EE" w14:textId="77777777" w:rsidR="00BC0E36" w:rsidRDefault="00A2694E" w:rsidP="00A2694E">
            <w:pPr>
              <w:keepNext/>
              <w:keepLines/>
              <w:widowControl w:val="0"/>
              <w:overflowPunct/>
              <w:autoSpaceDE/>
              <w:autoSpaceDN/>
              <w:adjustRightInd/>
              <w:jc w:val="left"/>
              <w:textAlignment w:val="auto"/>
              <w:rPr>
                <w:rFonts w:ascii="David" w:hAnsi="David"/>
                <w:color w:val="000000"/>
                <w:rtl/>
              </w:rPr>
            </w:pPr>
            <w:r>
              <w:rPr>
                <w:rFonts w:ascii="David" w:hAnsi="David" w:hint="cs"/>
                <w:color w:val="000000"/>
                <w:rtl/>
              </w:rPr>
              <w:lastRenderedPageBreak/>
              <w:t>אין מניעה כי המוסד החינוכי ירכוש רישיון עבור תלמיד אחד בלבד.</w:t>
            </w:r>
            <w:r w:rsidR="00BC0E36">
              <w:rPr>
                <w:rFonts w:ascii="David" w:hAnsi="David" w:hint="cs"/>
                <w:color w:val="000000"/>
                <w:rtl/>
              </w:rPr>
              <w:t xml:space="preserve"> הספק אינו רשאי לקבוע מינימום של מספר תלמידים ברכישה המבוססת על מחיר למשתמש בודד.</w:t>
            </w:r>
          </w:p>
          <w:p w14:paraId="29958496" w14:textId="311B3790" w:rsidR="00A2694E" w:rsidRPr="007C21C7" w:rsidRDefault="00BC0E36" w:rsidP="00A2694E">
            <w:pPr>
              <w:keepNext/>
              <w:keepLines/>
              <w:widowControl w:val="0"/>
              <w:overflowPunct/>
              <w:autoSpaceDE/>
              <w:autoSpaceDN/>
              <w:adjustRightInd/>
              <w:jc w:val="left"/>
              <w:textAlignment w:val="auto"/>
              <w:rPr>
                <w:rFonts w:ascii="David" w:hAnsi="David"/>
                <w:color w:val="000000"/>
                <w:rtl/>
              </w:rPr>
            </w:pPr>
            <w:r>
              <w:rPr>
                <w:rFonts w:ascii="David" w:hAnsi="David" w:hint="cs"/>
                <w:color w:val="000000"/>
                <w:rtl/>
              </w:rPr>
              <w:t>ככל שבית הספר רכש מוצר למשתמשים בודדים המנוי יהיה פתוח רק למשתמשים שנבחרו</w:t>
            </w:r>
            <w:r w:rsidR="00A72B3C">
              <w:rPr>
                <w:rFonts w:ascii="David" w:hAnsi="David" w:hint="cs"/>
                <w:color w:val="000000"/>
                <w:rtl/>
              </w:rPr>
              <w:t>/יבחרו</w:t>
            </w:r>
            <w:r>
              <w:rPr>
                <w:rFonts w:ascii="David" w:hAnsi="David" w:hint="cs"/>
                <w:color w:val="000000"/>
                <w:rtl/>
              </w:rPr>
              <w:t>.</w:t>
            </w:r>
            <w:r w:rsidR="00754C52">
              <w:rPr>
                <w:rFonts w:ascii="David" w:hAnsi="David" w:hint="cs"/>
                <w:color w:val="000000"/>
                <w:rtl/>
              </w:rPr>
              <w:t xml:space="preserve"> </w:t>
            </w:r>
          </w:p>
        </w:tc>
      </w:tr>
      <w:tr w:rsidR="00A2694E" w:rsidRPr="007C21C7" w14:paraId="11388BC1" w14:textId="77777777" w:rsidTr="00DF1AEA">
        <w:tc>
          <w:tcPr>
            <w:tcW w:w="814" w:type="dxa"/>
          </w:tcPr>
          <w:p w14:paraId="1664C157" w14:textId="77777777" w:rsidR="00A2694E" w:rsidRPr="007C21C7" w:rsidRDefault="00A2694E" w:rsidP="00A2694E">
            <w:pPr>
              <w:pStyle w:val="af1"/>
              <w:keepNext/>
              <w:keepLines/>
              <w:numPr>
                <w:ilvl w:val="0"/>
                <w:numId w:val="3"/>
              </w:numPr>
              <w:ind w:left="0" w:firstLine="0"/>
              <w:contextualSpacing/>
              <w:jc w:val="left"/>
              <w:rPr>
                <w:rFonts w:ascii="David" w:hAnsi="David"/>
                <w:b/>
                <w:bCs/>
                <w:u w:val="single"/>
                <w:rtl/>
              </w:rPr>
            </w:pPr>
          </w:p>
        </w:tc>
        <w:tc>
          <w:tcPr>
            <w:tcW w:w="1631" w:type="dxa"/>
            <w:vAlign w:val="bottom"/>
          </w:tcPr>
          <w:p w14:paraId="3259D79D" w14:textId="5596E66E" w:rsidR="00A2694E" w:rsidRPr="007C21C7" w:rsidRDefault="00A2694E" w:rsidP="00A2694E">
            <w:pPr>
              <w:keepNext/>
              <w:keepLines/>
              <w:widowControl w:val="0"/>
              <w:overflowPunct/>
              <w:autoSpaceDE/>
              <w:autoSpaceDN/>
              <w:adjustRightInd/>
              <w:textAlignment w:val="auto"/>
              <w:rPr>
                <w:rFonts w:ascii="David" w:hAnsi="David"/>
                <w:color w:val="000000"/>
                <w:rtl/>
              </w:rPr>
            </w:pPr>
            <w:r w:rsidRPr="007C21C7">
              <w:rPr>
                <w:rFonts w:ascii="David" w:hAnsi="David"/>
                <w:color w:val="000000"/>
              </w:rPr>
              <w:t>14.18.6</w:t>
            </w:r>
          </w:p>
        </w:tc>
        <w:tc>
          <w:tcPr>
            <w:tcW w:w="6456" w:type="dxa"/>
            <w:vAlign w:val="bottom"/>
          </w:tcPr>
          <w:p w14:paraId="3BB16492" w14:textId="4DA9944B" w:rsidR="00A2694E" w:rsidRPr="007C21C7" w:rsidRDefault="00A2694E" w:rsidP="00A2694E">
            <w:pPr>
              <w:keepNext/>
              <w:keepLines/>
              <w:widowControl w:val="0"/>
              <w:overflowPunct/>
              <w:autoSpaceDE/>
              <w:autoSpaceDN/>
              <w:adjustRightInd/>
              <w:textAlignment w:val="auto"/>
              <w:rPr>
                <w:rFonts w:ascii="David" w:hAnsi="David"/>
                <w:color w:val="000000"/>
                <w:rtl/>
              </w:rPr>
            </w:pPr>
            <w:r w:rsidRPr="007C21C7">
              <w:rPr>
                <w:rFonts w:ascii="David" w:hAnsi="David"/>
                <w:color w:val="000000"/>
                <w:rtl/>
              </w:rPr>
              <w:t xml:space="preserve">האם הספק יוכל להציע שלוש סביבות תוכן לשלב חינוך אחד בתחומי דעת שונים? (למשל: סביבת עברית, סביבת מתמטיקה, סביבת אנגלית) שכל אחת כוללת את כל התוכן של תחום הדעת, ולהציע אותן לבתי ספר במחירים נפרדים. הכוונה למשל שמוסד יוכל לבחור רק סביבה אחת, ולא יצטרך לשלם את מלוא הסכום עבור כל התכנים של הספק. מבחינת הספר לא הגיוני שבית ספר ישלם רק על פעילויות במתמטיקה אבל כל התכנים המאושרים בסביבה ייפתחו לו. זה יכול לגרום למצב שרוב בתי הספר יבקשו לרכוש במחיר מוזל רק פעילויות </w:t>
            </w:r>
            <w:proofErr w:type="spellStart"/>
            <w:r w:rsidRPr="007C21C7">
              <w:rPr>
                <w:rFonts w:ascii="David" w:hAnsi="David"/>
                <w:color w:val="000000"/>
                <w:rtl/>
              </w:rPr>
              <w:t>מסויימות</w:t>
            </w:r>
            <w:proofErr w:type="spellEnd"/>
            <w:r w:rsidRPr="007C21C7">
              <w:rPr>
                <w:rFonts w:ascii="David" w:hAnsi="David"/>
                <w:color w:val="000000"/>
                <w:rtl/>
              </w:rPr>
              <w:t xml:space="preserve"> מתוך ידיעה שבכל מקרה </w:t>
            </w:r>
            <w:proofErr w:type="spellStart"/>
            <w:r w:rsidRPr="007C21C7">
              <w:rPr>
                <w:rFonts w:ascii="David" w:hAnsi="David"/>
                <w:color w:val="000000"/>
                <w:rtl/>
              </w:rPr>
              <w:t>הכל</w:t>
            </w:r>
            <w:proofErr w:type="spellEnd"/>
            <w:r w:rsidRPr="007C21C7">
              <w:rPr>
                <w:rFonts w:ascii="David" w:hAnsi="David"/>
                <w:color w:val="000000"/>
                <w:rtl/>
              </w:rPr>
              <w:t xml:space="preserve"> ייפתח להם. זה פוגע בנו הספקים. אם לא תהיה גמישות באפשרות בית הספר לבחור רק מה שהוא צריך, אנו הספקים נאלץ לתמחר את כל הסביבה במחיר אחד גבוה  ובסופו של דבר בתי הספר יפגעו. לא הגיוני שלא תהיה גמישות בחירה ובהתאם לבחירה בית הספר יקבל מה שהזמין ולא את כל התכנים של הספק. אנא שקלו זאת שוב.</w:t>
            </w:r>
          </w:p>
        </w:tc>
        <w:tc>
          <w:tcPr>
            <w:tcW w:w="6456" w:type="dxa"/>
          </w:tcPr>
          <w:p w14:paraId="1F6C1A45" w14:textId="3122A881" w:rsidR="00A2694E" w:rsidRPr="007C21C7" w:rsidRDefault="00A2694E" w:rsidP="00A2694E">
            <w:pPr>
              <w:keepNext/>
              <w:keepLines/>
              <w:widowControl w:val="0"/>
              <w:overflowPunct/>
              <w:autoSpaceDE/>
              <w:autoSpaceDN/>
              <w:adjustRightInd/>
              <w:jc w:val="left"/>
              <w:textAlignment w:val="auto"/>
              <w:rPr>
                <w:rFonts w:ascii="David" w:hAnsi="David"/>
                <w:color w:val="000000"/>
                <w:rtl/>
              </w:rPr>
            </w:pPr>
            <w:r w:rsidRPr="007C21C7">
              <w:rPr>
                <w:rFonts w:ascii="David" w:hAnsi="David"/>
                <w:color w:val="000000"/>
                <w:rtl/>
              </w:rPr>
              <w:t>ראו תשובה 44 לעיל.</w:t>
            </w:r>
          </w:p>
        </w:tc>
      </w:tr>
      <w:tr w:rsidR="00A2694E" w:rsidRPr="007C21C7" w14:paraId="4529D10E" w14:textId="77777777" w:rsidTr="006C4E64">
        <w:tc>
          <w:tcPr>
            <w:tcW w:w="814" w:type="dxa"/>
          </w:tcPr>
          <w:p w14:paraId="24AE63B3" w14:textId="77777777" w:rsidR="00A2694E" w:rsidRPr="007C21C7" w:rsidRDefault="00A2694E" w:rsidP="00A2694E">
            <w:pPr>
              <w:pStyle w:val="af1"/>
              <w:keepNext/>
              <w:keepLines/>
              <w:numPr>
                <w:ilvl w:val="0"/>
                <w:numId w:val="3"/>
              </w:numPr>
              <w:ind w:left="0" w:firstLine="0"/>
              <w:contextualSpacing/>
              <w:jc w:val="left"/>
              <w:rPr>
                <w:rFonts w:ascii="David" w:hAnsi="David"/>
                <w:b/>
                <w:bCs/>
                <w:u w:val="single"/>
                <w:rtl/>
              </w:rPr>
            </w:pPr>
          </w:p>
        </w:tc>
        <w:tc>
          <w:tcPr>
            <w:tcW w:w="1631" w:type="dxa"/>
            <w:vAlign w:val="bottom"/>
          </w:tcPr>
          <w:p w14:paraId="5133812D" w14:textId="084BB38E" w:rsidR="00A2694E" w:rsidRPr="007C21C7" w:rsidRDefault="00A2694E" w:rsidP="00A2694E">
            <w:pPr>
              <w:keepNext/>
              <w:keepLines/>
              <w:widowControl w:val="0"/>
              <w:overflowPunct/>
              <w:autoSpaceDE/>
              <w:autoSpaceDN/>
              <w:adjustRightInd/>
              <w:textAlignment w:val="auto"/>
              <w:rPr>
                <w:rFonts w:ascii="David" w:hAnsi="David"/>
                <w:color w:val="000000"/>
                <w:rtl/>
              </w:rPr>
            </w:pPr>
            <w:r w:rsidRPr="007C21C7">
              <w:rPr>
                <w:rFonts w:ascii="David" w:hAnsi="David"/>
                <w:color w:val="000000"/>
              </w:rPr>
              <w:t>4.9.2.5</w:t>
            </w:r>
          </w:p>
        </w:tc>
        <w:tc>
          <w:tcPr>
            <w:tcW w:w="6456" w:type="dxa"/>
            <w:vAlign w:val="bottom"/>
          </w:tcPr>
          <w:p w14:paraId="3FEF6933" w14:textId="08656254" w:rsidR="00A2694E" w:rsidRPr="007C21C7" w:rsidRDefault="00A2694E" w:rsidP="00A2694E">
            <w:pPr>
              <w:keepNext/>
              <w:keepLines/>
              <w:widowControl w:val="0"/>
              <w:overflowPunct/>
              <w:autoSpaceDE/>
              <w:autoSpaceDN/>
              <w:adjustRightInd/>
              <w:textAlignment w:val="auto"/>
              <w:rPr>
                <w:rFonts w:ascii="David" w:hAnsi="David"/>
                <w:color w:val="000000"/>
                <w:rtl/>
              </w:rPr>
            </w:pPr>
            <w:r w:rsidRPr="007C21C7">
              <w:rPr>
                <w:rFonts w:ascii="David" w:hAnsi="David"/>
                <w:color w:val="000000"/>
                <w:rtl/>
              </w:rPr>
              <w:t>האם כל התכנים שמאושרים ע"י משרד החינוך נכנסים אוטומטית לתוך "סביבת התוכן" או שהספק מחליט איזה תוכן לצרף ל"סביבת התוכן" וכן אילו תחומי ידע הוא מעוניין להכניס לסביבת התוכן?</w:t>
            </w:r>
          </w:p>
        </w:tc>
        <w:tc>
          <w:tcPr>
            <w:tcW w:w="6456" w:type="dxa"/>
          </w:tcPr>
          <w:p w14:paraId="5EA398CD" w14:textId="69601613" w:rsidR="00A2694E" w:rsidRPr="007C21C7" w:rsidRDefault="00550FDD" w:rsidP="00A2694E">
            <w:pPr>
              <w:keepNext/>
              <w:keepLines/>
              <w:widowControl w:val="0"/>
              <w:overflowPunct/>
              <w:autoSpaceDE/>
              <w:autoSpaceDN/>
              <w:adjustRightInd/>
              <w:jc w:val="left"/>
              <w:textAlignment w:val="auto"/>
              <w:rPr>
                <w:rFonts w:ascii="David" w:hAnsi="David"/>
                <w:color w:val="000000"/>
                <w:rtl/>
              </w:rPr>
            </w:pPr>
            <w:r>
              <w:rPr>
                <w:rFonts w:ascii="David" w:hAnsi="David" w:hint="cs"/>
                <w:color w:val="000000"/>
                <w:rtl/>
              </w:rPr>
              <w:t xml:space="preserve">המוצר אשר יימכר על ידי הספק יכלול את מלוא התכנים שאושרו על ידי המשרד לשלב החינוך הרלבנטי. </w:t>
            </w:r>
          </w:p>
        </w:tc>
      </w:tr>
      <w:tr w:rsidR="00A2694E" w:rsidRPr="007C21C7" w14:paraId="24B1EF6B" w14:textId="77777777" w:rsidTr="006C4E64">
        <w:tc>
          <w:tcPr>
            <w:tcW w:w="814" w:type="dxa"/>
          </w:tcPr>
          <w:p w14:paraId="4A38F0B0" w14:textId="77777777" w:rsidR="00A2694E" w:rsidRPr="007C21C7" w:rsidRDefault="00A2694E" w:rsidP="00A2694E">
            <w:pPr>
              <w:pStyle w:val="af1"/>
              <w:keepNext/>
              <w:keepLines/>
              <w:numPr>
                <w:ilvl w:val="0"/>
                <w:numId w:val="3"/>
              </w:numPr>
              <w:ind w:left="0" w:firstLine="0"/>
              <w:contextualSpacing/>
              <w:jc w:val="left"/>
              <w:rPr>
                <w:rFonts w:ascii="David" w:hAnsi="David"/>
                <w:b/>
                <w:bCs/>
                <w:u w:val="single"/>
                <w:rtl/>
              </w:rPr>
            </w:pPr>
          </w:p>
        </w:tc>
        <w:tc>
          <w:tcPr>
            <w:tcW w:w="1631" w:type="dxa"/>
            <w:vAlign w:val="bottom"/>
          </w:tcPr>
          <w:p w14:paraId="057667E8" w14:textId="5B340B6D" w:rsidR="00A2694E" w:rsidRPr="007C21C7" w:rsidRDefault="00A2694E" w:rsidP="00A2694E">
            <w:pPr>
              <w:keepNext/>
              <w:keepLines/>
              <w:widowControl w:val="0"/>
              <w:overflowPunct/>
              <w:autoSpaceDE/>
              <w:autoSpaceDN/>
              <w:adjustRightInd/>
              <w:textAlignment w:val="auto"/>
              <w:rPr>
                <w:rFonts w:ascii="David" w:hAnsi="David"/>
                <w:color w:val="000000"/>
                <w:rtl/>
              </w:rPr>
            </w:pPr>
            <w:r w:rsidRPr="007C21C7">
              <w:rPr>
                <w:rFonts w:ascii="David" w:hAnsi="David"/>
                <w:color w:val="000000"/>
              </w:rPr>
              <w:t>4.10.5.1</w:t>
            </w:r>
          </w:p>
        </w:tc>
        <w:tc>
          <w:tcPr>
            <w:tcW w:w="6456" w:type="dxa"/>
            <w:vAlign w:val="bottom"/>
          </w:tcPr>
          <w:p w14:paraId="2A7CEC33" w14:textId="3479DD40" w:rsidR="00A2694E" w:rsidRPr="007C21C7" w:rsidRDefault="00A2694E" w:rsidP="00A2694E">
            <w:pPr>
              <w:keepNext/>
              <w:keepLines/>
              <w:widowControl w:val="0"/>
              <w:overflowPunct/>
              <w:autoSpaceDE/>
              <w:autoSpaceDN/>
              <w:adjustRightInd/>
              <w:textAlignment w:val="auto"/>
              <w:rPr>
                <w:rFonts w:ascii="David" w:hAnsi="David"/>
                <w:color w:val="000000"/>
                <w:rtl/>
              </w:rPr>
            </w:pPr>
            <w:r w:rsidRPr="007C21C7">
              <w:rPr>
                <w:rFonts w:ascii="David" w:hAnsi="David"/>
                <w:color w:val="000000"/>
                <w:rtl/>
              </w:rPr>
              <w:t>אם בתי ספר לא מעוניינים לרכוש סביבת תוכן מלאה, האם יש תמחור נוסף ליחידות תוכן בודדות?</w:t>
            </w:r>
          </w:p>
        </w:tc>
        <w:tc>
          <w:tcPr>
            <w:tcW w:w="6456" w:type="dxa"/>
          </w:tcPr>
          <w:p w14:paraId="53A1D60E" w14:textId="75011821" w:rsidR="00BC0E36" w:rsidRPr="00DE4601" w:rsidRDefault="00BC0E36" w:rsidP="00A2694E">
            <w:pPr>
              <w:keepNext/>
              <w:keepLines/>
              <w:widowControl w:val="0"/>
              <w:overflowPunct/>
              <w:autoSpaceDE/>
              <w:autoSpaceDN/>
              <w:adjustRightInd/>
              <w:textAlignment w:val="auto"/>
              <w:rPr>
                <w:rFonts w:ascii="David" w:hAnsi="David"/>
                <w:color w:val="000000"/>
                <w:rtl/>
              </w:rPr>
            </w:pPr>
            <w:r w:rsidRPr="00DE4601">
              <w:rPr>
                <w:rFonts w:ascii="David" w:hAnsi="David" w:hint="cs"/>
                <w:color w:val="000000"/>
                <w:rtl/>
              </w:rPr>
              <w:t>אין תמחור נוסף ליחידות תוכן בודדות.</w:t>
            </w:r>
          </w:p>
          <w:p w14:paraId="157E2DDB" w14:textId="2A0D654D" w:rsidR="00A2694E" w:rsidRPr="00F35EC6" w:rsidRDefault="00482B1D" w:rsidP="00A2694E">
            <w:pPr>
              <w:keepNext/>
              <w:keepLines/>
              <w:widowControl w:val="0"/>
              <w:overflowPunct/>
              <w:autoSpaceDE/>
              <w:autoSpaceDN/>
              <w:adjustRightInd/>
              <w:textAlignment w:val="auto"/>
              <w:rPr>
                <w:rFonts w:ascii="David" w:hAnsi="David"/>
                <w:color w:val="000000"/>
                <w:rtl/>
              </w:rPr>
            </w:pPr>
            <w:r w:rsidRPr="00DE4601">
              <w:rPr>
                <w:rFonts w:ascii="David" w:hAnsi="David" w:hint="cs"/>
                <w:color w:val="000000"/>
                <w:rtl/>
              </w:rPr>
              <w:t>ראה סעיף 4.11.5 בהתייחס לחבילת שירותים מתאימה לצורכי המוסד החינוכי.</w:t>
            </w:r>
          </w:p>
        </w:tc>
      </w:tr>
      <w:tr w:rsidR="00A2694E" w:rsidRPr="007C21C7" w14:paraId="4CC23CBC" w14:textId="77777777" w:rsidTr="006C4E64">
        <w:tc>
          <w:tcPr>
            <w:tcW w:w="814" w:type="dxa"/>
          </w:tcPr>
          <w:p w14:paraId="44DFC1B5" w14:textId="77777777" w:rsidR="00A2694E" w:rsidRPr="007C21C7" w:rsidRDefault="00A2694E" w:rsidP="00A2694E">
            <w:pPr>
              <w:pStyle w:val="af1"/>
              <w:keepNext/>
              <w:keepLines/>
              <w:numPr>
                <w:ilvl w:val="0"/>
                <w:numId w:val="3"/>
              </w:numPr>
              <w:ind w:left="0" w:firstLine="0"/>
              <w:contextualSpacing/>
              <w:jc w:val="left"/>
              <w:rPr>
                <w:rFonts w:ascii="David" w:hAnsi="David"/>
                <w:b/>
                <w:bCs/>
                <w:u w:val="single"/>
                <w:rtl/>
              </w:rPr>
            </w:pPr>
          </w:p>
        </w:tc>
        <w:tc>
          <w:tcPr>
            <w:tcW w:w="1631" w:type="dxa"/>
            <w:vAlign w:val="bottom"/>
          </w:tcPr>
          <w:p w14:paraId="57170AD4" w14:textId="76A74151" w:rsidR="00A2694E" w:rsidRPr="007C21C7" w:rsidRDefault="00A2694E" w:rsidP="00A2694E">
            <w:pPr>
              <w:keepNext/>
              <w:keepLines/>
              <w:widowControl w:val="0"/>
              <w:overflowPunct/>
              <w:autoSpaceDE/>
              <w:autoSpaceDN/>
              <w:adjustRightInd/>
              <w:textAlignment w:val="auto"/>
              <w:rPr>
                <w:rFonts w:ascii="David" w:hAnsi="David"/>
                <w:color w:val="000000"/>
                <w:rtl/>
              </w:rPr>
            </w:pPr>
            <w:r w:rsidRPr="007C21C7">
              <w:rPr>
                <w:rFonts w:ascii="David" w:hAnsi="David"/>
                <w:color w:val="000000"/>
              </w:rPr>
              <w:t>4.10.5.2.4</w:t>
            </w:r>
          </w:p>
        </w:tc>
        <w:tc>
          <w:tcPr>
            <w:tcW w:w="6456" w:type="dxa"/>
            <w:vAlign w:val="bottom"/>
          </w:tcPr>
          <w:p w14:paraId="2A074B32" w14:textId="4229A496" w:rsidR="00A2694E" w:rsidRPr="007C21C7" w:rsidRDefault="00A2694E" w:rsidP="00A2694E">
            <w:pPr>
              <w:keepNext/>
              <w:keepLines/>
              <w:widowControl w:val="0"/>
              <w:overflowPunct/>
              <w:autoSpaceDE/>
              <w:autoSpaceDN/>
              <w:adjustRightInd/>
              <w:textAlignment w:val="auto"/>
              <w:rPr>
                <w:rFonts w:ascii="David" w:hAnsi="David"/>
                <w:color w:val="000000"/>
                <w:rtl/>
              </w:rPr>
            </w:pPr>
            <w:r w:rsidRPr="007C21C7">
              <w:rPr>
                <w:rFonts w:ascii="David" w:hAnsi="David"/>
                <w:color w:val="000000"/>
                <w:rtl/>
              </w:rPr>
              <w:t xml:space="preserve">האם בית ספר שרכש ספר דיגיטלי בתקן מתקדם יוכל לרכוש גם סביבת תוכן המכילה חלק מהפעילות שנמצאות על הספר הדיגיטלי בתקן </w:t>
            </w:r>
            <w:r w:rsidRPr="007C21C7">
              <w:rPr>
                <w:rFonts w:ascii="David" w:hAnsi="David"/>
                <w:color w:val="000000"/>
                <w:rtl/>
              </w:rPr>
              <w:lastRenderedPageBreak/>
              <w:t>המתקדם הנ"ל?</w:t>
            </w:r>
          </w:p>
        </w:tc>
        <w:tc>
          <w:tcPr>
            <w:tcW w:w="6456" w:type="dxa"/>
          </w:tcPr>
          <w:p w14:paraId="74DC9161" w14:textId="675E55F6" w:rsidR="00A2694E" w:rsidRPr="00F35EC6" w:rsidRDefault="00A2694E" w:rsidP="00A2694E">
            <w:pPr>
              <w:keepNext/>
              <w:keepLines/>
              <w:widowControl w:val="0"/>
              <w:overflowPunct/>
              <w:autoSpaceDE/>
              <w:autoSpaceDN/>
              <w:adjustRightInd/>
              <w:textAlignment w:val="auto"/>
              <w:rPr>
                <w:rFonts w:ascii="David" w:hAnsi="David"/>
                <w:color w:val="000000"/>
                <w:rtl/>
              </w:rPr>
            </w:pPr>
            <w:r w:rsidRPr="00DE4601">
              <w:rPr>
                <w:rFonts w:ascii="David" w:hAnsi="David"/>
                <w:color w:val="000000"/>
                <w:rtl/>
              </w:rPr>
              <w:lastRenderedPageBreak/>
              <w:t xml:space="preserve">המוסד החינוכי יהיה רשאי לרכוש כל מוצר הכלול במוצרים שאושרו במכרז כל עוד הרכישה תתבצע </w:t>
            </w:r>
            <w:r w:rsidR="00F57F1C" w:rsidRPr="00DE4601">
              <w:rPr>
                <w:rFonts w:ascii="David" w:hAnsi="David" w:hint="cs"/>
                <w:color w:val="000000"/>
                <w:rtl/>
              </w:rPr>
              <w:t>בהתאם לכללים המפורטים במכרז.</w:t>
            </w:r>
          </w:p>
        </w:tc>
      </w:tr>
      <w:tr w:rsidR="00A2694E" w:rsidRPr="007C21C7" w14:paraId="72C3427D" w14:textId="77777777" w:rsidTr="003D7C60">
        <w:tc>
          <w:tcPr>
            <w:tcW w:w="814" w:type="dxa"/>
          </w:tcPr>
          <w:p w14:paraId="07230301" w14:textId="77777777" w:rsidR="00A2694E" w:rsidRPr="007C21C7" w:rsidRDefault="00A2694E" w:rsidP="00A2694E">
            <w:pPr>
              <w:pStyle w:val="af1"/>
              <w:keepNext/>
              <w:keepLines/>
              <w:numPr>
                <w:ilvl w:val="0"/>
                <w:numId w:val="3"/>
              </w:numPr>
              <w:ind w:left="0" w:firstLine="0"/>
              <w:contextualSpacing/>
              <w:jc w:val="left"/>
              <w:rPr>
                <w:rFonts w:ascii="David" w:hAnsi="David"/>
                <w:b/>
                <w:bCs/>
                <w:u w:val="single"/>
                <w:rtl/>
              </w:rPr>
            </w:pPr>
          </w:p>
        </w:tc>
        <w:tc>
          <w:tcPr>
            <w:tcW w:w="1631" w:type="dxa"/>
          </w:tcPr>
          <w:p w14:paraId="6536E30D" w14:textId="77777777" w:rsidR="00A2694E" w:rsidRPr="007C21C7" w:rsidRDefault="00A2694E" w:rsidP="00A2694E">
            <w:pPr>
              <w:overflowPunct/>
              <w:autoSpaceDE/>
              <w:autoSpaceDN/>
              <w:adjustRightInd/>
              <w:jc w:val="left"/>
              <w:textAlignment w:val="auto"/>
              <w:rPr>
                <w:rFonts w:ascii="David" w:hAnsi="David"/>
                <w:rtl/>
                <w:lang w:eastAsia="en-US"/>
              </w:rPr>
            </w:pPr>
          </w:p>
        </w:tc>
        <w:tc>
          <w:tcPr>
            <w:tcW w:w="6456" w:type="dxa"/>
          </w:tcPr>
          <w:p w14:paraId="05B15194" w14:textId="7DDEE3F0" w:rsidR="00A2694E" w:rsidRPr="007C21C7" w:rsidRDefault="00A2694E" w:rsidP="00A2694E">
            <w:pPr>
              <w:keepNext/>
              <w:keepLines/>
              <w:widowControl w:val="0"/>
              <w:overflowPunct/>
              <w:autoSpaceDE/>
              <w:autoSpaceDN/>
              <w:adjustRightInd/>
              <w:textAlignment w:val="auto"/>
              <w:rPr>
                <w:rFonts w:ascii="David" w:hAnsi="David"/>
                <w:rtl/>
                <w:lang w:eastAsia="en-US"/>
              </w:rPr>
            </w:pPr>
            <w:r w:rsidRPr="00C63DAD">
              <w:rPr>
                <w:rFonts w:ascii="David" w:hAnsi="David"/>
                <w:rtl/>
                <w:lang w:eastAsia="en-US"/>
              </w:rPr>
              <w:t xml:space="preserve">שמי </w:t>
            </w:r>
            <w:r w:rsidRPr="007C21C7">
              <w:rPr>
                <w:rFonts w:ascii="David" w:hAnsi="David"/>
                <w:lang w:eastAsia="en-US"/>
              </w:rPr>
              <w:t>XXXXXXX</w:t>
            </w:r>
            <w:r w:rsidRPr="00C63DAD">
              <w:rPr>
                <w:rFonts w:ascii="David" w:hAnsi="David"/>
                <w:rtl/>
                <w:lang w:eastAsia="en-US"/>
              </w:rPr>
              <w:t>, יוצרת ומפתחת של ערכות למידה דיגיטליות בתחום רכישת הקריאה בשפה העברית.</w:t>
            </w:r>
            <w:r w:rsidRPr="00C63DAD">
              <w:rPr>
                <w:rFonts w:ascii="David" w:hAnsi="David"/>
                <w:rtl/>
                <w:lang w:eastAsia="en-US"/>
              </w:rPr>
              <w:br/>
              <w:t>פיתחתי את ערכת "</w:t>
            </w:r>
            <w:r w:rsidRPr="007C21C7">
              <w:rPr>
                <w:rFonts w:ascii="David" w:hAnsi="David"/>
                <w:lang w:eastAsia="en-US"/>
              </w:rPr>
              <w:t>XXXXX</w:t>
            </w:r>
            <w:r w:rsidRPr="00C63DAD">
              <w:rPr>
                <w:rFonts w:ascii="David" w:hAnsi="David"/>
                <w:rtl/>
                <w:lang w:eastAsia="en-US"/>
              </w:rPr>
              <w:t>" - ערכה דיגיטלית המיועדת לתלמידים בשלבי רכישת הקריאה, המתמקדת בצלילי קמץ, פתח ושווא.</w:t>
            </w:r>
            <w:r w:rsidRPr="007C21C7">
              <w:rPr>
                <w:rFonts w:ascii="David" w:hAnsi="David"/>
                <w:rtl/>
                <w:lang w:eastAsia="en-US"/>
              </w:rPr>
              <w:t xml:space="preserve"> </w:t>
            </w:r>
            <w:r w:rsidRPr="00C63DAD">
              <w:rPr>
                <w:rFonts w:ascii="David" w:hAnsi="David"/>
                <w:rtl/>
                <w:lang w:eastAsia="en-US"/>
              </w:rPr>
              <w:t>הערכה כוללת חוברת עבודה עם 11 טקסטים, כרטיסיית ניווט, משחק זיכרון, מבדקים וכלי מעקב והערכה.</w:t>
            </w:r>
            <w:r w:rsidRPr="007C21C7">
              <w:rPr>
                <w:rFonts w:ascii="David" w:hAnsi="David"/>
                <w:rtl/>
                <w:lang w:eastAsia="en-US"/>
              </w:rPr>
              <w:t xml:space="preserve"> </w:t>
            </w:r>
            <w:r w:rsidRPr="00C63DAD">
              <w:rPr>
                <w:rFonts w:ascii="David" w:hAnsi="David"/>
                <w:rtl/>
                <w:lang w:eastAsia="en-US"/>
              </w:rPr>
              <w:t>אני פונה אלייך בעקבות פרסום המכרז "הקמת רשימת גופים לאספקה והפעלת חומרי למידה דיגיטליים"</w:t>
            </w:r>
            <w:r w:rsidRPr="007C21C7">
              <w:rPr>
                <w:rFonts w:ascii="David" w:hAnsi="David"/>
                <w:rtl/>
                <w:lang w:eastAsia="en-US"/>
              </w:rPr>
              <w:t xml:space="preserve">. </w:t>
            </w:r>
            <w:r w:rsidRPr="00C63DAD">
              <w:rPr>
                <w:rFonts w:ascii="David" w:hAnsi="David"/>
                <w:rtl/>
                <w:lang w:eastAsia="en-US"/>
              </w:rPr>
              <w:t>ומעוניינת לברר האם התוכן שפיתחתי עשוי להתאים למכרז זה? </w:t>
            </w:r>
          </w:p>
        </w:tc>
        <w:tc>
          <w:tcPr>
            <w:tcW w:w="6456" w:type="dxa"/>
          </w:tcPr>
          <w:p w14:paraId="7E9344CC" w14:textId="65021579" w:rsidR="00A2694E" w:rsidRPr="007C21C7" w:rsidRDefault="00A2694E" w:rsidP="00A2694E">
            <w:pPr>
              <w:keepNext/>
              <w:keepLines/>
              <w:widowControl w:val="0"/>
              <w:overflowPunct/>
              <w:autoSpaceDE/>
              <w:autoSpaceDN/>
              <w:adjustRightInd/>
              <w:jc w:val="left"/>
              <w:textAlignment w:val="auto"/>
              <w:rPr>
                <w:rFonts w:ascii="David" w:hAnsi="David"/>
                <w:color w:val="000000"/>
                <w:rtl/>
              </w:rPr>
            </w:pPr>
            <w:r w:rsidRPr="007C21C7">
              <w:rPr>
                <w:rFonts w:ascii="David" w:hAnsi="David"/>
                <w:color w:val="000000"/>
                <w:rtl/>
              </w:rPr>
              <w:t>המוצרים המתאימים למכרז זה הם אלה העומדים בתנאי הסף ובכל יתר הדרישות המפורטות במסמכי המכרז.</w:t>
            </w:r>
          </w:p>
        </w:tc>
      </w:tr>
      <w:tr w:rsidR="00A2694E" w:rsidRPr="007C21C7" w14:paraId="60ED1A6A" w14:textId="77777777" w:rsidTr="003D7C60">
        <w:tc>
          <w:tcPr>
            <w:tcW w:w="814" w:type="dxa"/>
          </w:tcPr>
          <w:p w14:paraId="3513C90B" w14:textId="77777777" w:rsidR="00A2694E" w:rsidRPr="007C21C7" w:rsidRDefault="00A2694E" w:rsidP="00A2694E">
            <w:pPr>
              <w:pStyle w:val="af1"/>
              <w:keepNext/>
              <w:keepLines/>
              <w:numPr>
                <w:ilvl w:val="0"/>
                <w:numId w:val="3"/>
              </w:numPr>
              <w:ind w:left="0" w:firstLine="0"/>
              <w:contextualSpacing/>
              <w:jc w:val="left"/>
              <w:rPr>
                <w:rFonts w:ascii="David" w:hAnsi="David"/>
                <w:b/>
                <w:bCs/>
                <w:u w:val="single"/>
                <w:rtl/>
              </w:rPr>
            </w:pPr>
          </w:p>
        </w:tc>
        <w:tc>
          <w:tcPr>
            <w:tcW w:w="1631" w:type="dxa"/>
          </w:tcPr>
          <w:p w14:paraId="12CB8249" w14:textId="77777777" w:rsidR="00A2694E" w:rsidRPr="007C21C7" w:rsidRDefault="00A2694E" w:rsidP="00A2694E">
            <w:pPr>
              <w:overflowPunct/>
              <w:autoSpaceDE/>
              <w:autoSpaceDN/>
              <w:adjustRightInd/>
              <w:jc w:val="left"/>
              <w:textAlignment w:val="auto"/>
              <w:rPr>
                <w:rFonts w:ascii="David" w:hAnsi="David"/>
                <w:color w:val="000000"/>
              </w:rPr>
            </w:pPr>
            <w:r w:rsidRPr="007C21C7">
              <w:rPr>
                <w:rFonts w:ascii="David" w:hAnsi="David"/>
                <w:color w:val="000000"/>
                <w:rtl/>
              </w:rPr>
              <w:t>4.8.1</w:t>
            </w:r>
          </w:p>
          <w:p w14:paraId="5314758D" w14:textId="77777777" w:rsidR="00A2694E" w:rsidRPr="007C21C7" w:rsidRDefault="00A2694E" w:rsidP="00A2694E">
            <w:pPr>
              <w:overflowPunct/>
              <w:autoSpaceDE/>
              <w:autoSpaceDN/>
              <w:adjustRightInd/>
              <w:jc w:val="left"/>
              <w:textAlignment w:val="auto"/>
              <w:rPr>
                <w:rFonts w:ascii="David" w:hAnsi="David"/>
                <w:rtl/>
                <w:lang w:eastAsia="en-US"/>
              </w:rPr>
            </w:pPr>
          </w:p>
        </w:tc>
        <w:tc>
          <w:tcPr>
            <w:tcW w:w="6456" w:type="dxa"/>
          </w:tcPr>
          <w:p w14:paraId="52EE71CC" w14:textId="07CAE32E" w:rsidR="00A2694E" w:rsidRPr="007C21C7" w:rsidRDefault="00A2694E" w:rsidP="00A2694E">
            <w:pPr>
              <w:overflowPunct/>
              <w:autoSpaceDE/>
              <w:autoSpaceDN/>
              <w:adjustRightInd/>
              <w:textAlignment w:val="auto"/>
              <w:rPr>
                <w:rFonts w:ascii="David" w:hAnsi="David"/>
                <w:color w:val="000000"/>
                <w:rtl/>
              </w:rPr>
            </w:pPr>
            <w:r w:rsidRPr="007C21C7">
              <w:rPr>
                <w:rFonts w:ascii="David" w:hAnsi="David"/>
                <w:color w:val="000000"/>
                <w:rtl/>
              </w:rPr>
              <w:t xml:space="preserve">במכרז מצוין כי יש חובה לאחסן את המידע בישראל. אך באתר המשרד בהגדרות לספקים </w:t>
            </w:r>
            <w:proofErr w:type="spellStart"/>
            <w:r w:rsidRPr="007C21C7">
              <w:rPr>
                <w:rFonts w:ascii="David" w:hAnsi="David"/>
                <w:color w:val="000000"/>
                <w:rtl/>
              </w:rPr>
              <w:t>מצויין</w:t>
            </w:r>
            <w:proofErr w:type="spellEnd"/>
            <w:r w:rsidRPr="007C21C7">
              <w:rPr>
                <w:rFonts w:ascii="David" w:hAnsi="David"/>
                <w:color w:val="000000"/>
                <w:rtl/>
              </w:rPr>
              <w:t>:</w:t>
            </w:r>
            <w:r w:rsidRPr="007C21C7">
              <w:rPr>
                <w:rFonts w:ascii="David" w:hAnsi="David"/>
                <w:color w:val="000000"/>
                <w:rtl/>
              </w:rPr>
              <w:br/>
              <w:t>ספקים יקרים,</w:t>
            </w:r>
            <w:r w:rsidRPr="007C21C7">
              <w:rPr>
                <w:rFonts w:ascii="David" w:hAnsi="David"/>
                <w:color w:val="000000"/>
                <w:rtl/>
              </w:rPr>
              <w:br/>
              <w:t>בהמשך לפניות הרבות שהעברתם אלינו בנוגע לעדכון תקינת אבטחת מידע האחרון, משרד החינוך ביקש להקל בדרישות באופן הבא:</w:t>
            </w:r>
            <w:r w:rsidRPr="007C21C7">
              <w:rPr>
                <w:rFonts w:ascii="David" w:hAnsi="David"/>
                <w:color w:val="000000"/>
                <w:rtl/>
              </w:rPr>
              <w:br/>
            </w:r>
            <w:r w:rsidRPr="007C21C7">
              <w:rPr>
                <w:rFonts w:ascii="David" w:hAnsi="David"/>
                <w:color w:val="000000"/>
                <w:rtl/>
              </w:rPr>
              <w:br/>
            </w:r>
            <w:r w:rsidRPr="007C21C7">
              <w:rPr>
                <w:rFonts w:ascii="David" w:hAnsi="David"/>
                <w:b/>
                <w:bCs/>
                <w:color w:val="000000"/>
                <w:rtl/>
              </w:rPr>
              <w:t>מוצרים שאינם מחזיקים מידע רגיש, מידע חסוי, מאגר מידע של המשרד או נכסי מידע של המשרד כפי שהם מוגדרים בתקן, יכול להתארח בשירות מחוץ לישראל שעומד בדרישות התקן במידה ועומד בתנאים הבאים</w:t>
            </w:r>
            <w:r w:rsidRPr="007C21C7">
              <w:rPr>
                <w:rFonts w:ascii="David" w:hAnsi="David"/>
                <w:color w:val="000000"/>
                <w:rtl/>
              </w:rPr>
              <w:t>:</w:t>
            </w:r>
            <w:r w:rsidRPr="007C21C7">
              <w:rPr>
                <w:rFonts w:ascii="David" w:hAnsi="David"/>
                <w:color w:val="000000"/>
                <w:rtl/>
              </w:rPr>
              <w:br/>
              <w:t>אירוח במדינה הכפופה ל</w:t>
            </w:r>
            <w:r w:rsidRPr="007C21C7">
              <w:rPr>
                <w:rFonts w:ascii="David" w:hAnsi="David"/>
                <w:color w:val="000000"/>
              </w:rPr>
              <w:t>GDPR</w:t>
            </w:r>
            <w:r w:rsidRPr="007C21C7">
              <w:rPr>
                <w:rFonts w:ascii="David" w:hAnsi="David"/>
                <w:color w:val="000000"/>
                <w:rtl/>
              </w:rPr>
              <w:t xml:space="preserve"> (האיחוד האירופי) במקרים חריגים ניתן יהיה לבקש אישור לאירוח בארה"ב.</w:t>
            </w:r>
            <w:r w:rsidRPr="007C21C7">
              <w:rPr>
                <w:rFonts w:ascii="David" w:hAnsi="David"/>
                <w:color w:val="000000"/>
                <w:rtl/>
              </w:rPr>
              <w:br/>
              <w:t xml:space="preserve">מוצרים המחזיקים באישור כתוכנה לניהול פדגוגי, תוכנה לניהול שעות, פורטל בית ספרי, תוכנת כספים-  </w:t>
            </w:r>
            <w:proofErr w:type="spellStart"/>
            <w:r w:rsidRPr="007C21C7">
              <w:rPr>
                <w:rFonts w:ascii="David" w:hAnsi="David"/>
                <w:color w:val="000000"/>
                <w:rtl/>
              </w:rPr>
              <w:t>מחוייבים</w:t>
            </w:r>
            <w:proofErr w:type="spellEnd"/>
            <w:r w:rsidRPr="007C21C7">
              <w:rPr>
                <w:rFonts w:ascii="David" w:hAnsi="David"/>
                <w:color w:val="000000"/>
                <w:rtl/>
              </w:rPr>
              <w:t xml:space="preserve"> לאירוח בישראל.</w:t>
            </w:r>
            <w:r w:rsidRPr="007C21C7">
              <w:rPr>
                <w:rFonts w:ascii="David" w:hAnsi="David"/>
                <w:color w:val="000000"/>
                <w:rtl/>
              </w:rPr>
              <w:br/>
            </w:r>
            <w:r w:rsidRPr="007C21C7">
              <w:rPr>
                <w:rFonts w:ascii="David" w:hAnsi="David"/>
                <w:color w:val="000000"/>
                <w:rtl/>
              </w:rPr>
              <w:lastRenderedPageBreak/>
              <w:t xml:space="preserve">כלל המוצרים המאושרים במשרד </w:t>
            </w:r>
            <w:proofErr w:type="spellStart"/>
            <w:r w:rsidRPr="007C21C7">
              <w:rPr>
                <w:rFonts w:ascii="David" w:hAnsi="David"/>
                <w:color w:val="000000"/>
                <w:rtl/>
              </w:rPr>
              <w:t>מחוייבים</w:t>
            </w:r>
            <w:proofErr w:type="spellEnd"/>
            <w:r w:rsidRPr="007C21C7">
              <w:rPr>
                <w:rFonts w:ascii="David" w:hAnsi="David"/>
                <w:color w:val="000000"/>
                <w:rtl/>
              </w:rPr>
              <w:t xml:space="preserve"> בחיבור הזדהות אחידה. בחיבור הזדהות איחדה לא ניתן יהיה לקבל ת.ז. יועבר מספר מזהה </w:t>
            </w:r>
            <w:proofErr w:type="spellStart"/>
            <w:r w:rsidRPr="007C21C7">
              <w:rPr>
                <w:rFonts w:ascii="David" w:hAnsi="David"/>
                <w:color w:val="000000"/>
                <w:rtl/>
              </w:rPr>
              <w:t>יוזר</w:t>
            </w:r>
            <w:proofErr w:type="spellEnd"/>
            <w:r w:rsidRPr="007C21C7">
              <w:rPr>
                <w:rFonts w:ascii="David" w:hAnsi="David"/>
                <w:color w:val="000000"/>
                <w:rtl/>
              </w:rPr>
              <w:t xml:space="preserve"> ייחודי שאינו ת.ז. ובנוסף:</w:t>
            </w:r>
            <w:r w:rsidRPr="007C21C7">
              <w:rPr>
                <w:rFonts w:ascii="David" w:hAnsi="David"/>
                <w:color w:val="000000"/>
                <w:rtl/>
              </w:rPr>
              <w:br/>
              <w:t>סמל מוסד</w:t>
            </w:r>
            <w:r>
              <w:rPr>
                <w:rFonts w:ascii="David" w:hAnsi="David" w:hint="cs"/>
                <w:color w:val="000000"/>
                <w:rtl/>
              </w:rPr>
              <w:t xml:space="preserve">, </w:t>
            </w:r>
            <w:r w:rsidRPr="007C21C7">
              <w:rPr>
                <w:rFonts w:ascii="David" w:hAnsi="David"/>
                <w:color w:val="000000"/>
                <w:rtl/>
              </w:rPr>
              <w:t>כיתה</w:t>
            </w:r>
            <w:r>
              <w:rPr>
                <w:rFonts w:ascii="David" w:hAnsi="David" w:hint="cs"/>
                <w:color w:val="000000"/>
                <w:rtl/>
              </w:rPr>
              <w:t xml:space="preserve"> </w:t>
            </w:r>
            <w:r w:rsidRPr="007C21C7">
              <w:rPr>
                <w:rFonts w:ascii="David" w:hAnsi="David"/>
                <w:color w:val="000000"/>
                <w:rtl/>
              </w:rPr>
              <w:t>מקבילה (א1 / א2 / א3)</w:t>
            </w:r>
            <w:r>
              <w:rPr>
                <w:rFonts w:ascii="David" w:hAnsi="David" w:hint="cs"/>
                <w:color w:val="000000"/>
                <w:rtl/>
              </w:rPr>
              <w:t xml:space="preserve">, </w:t>
            </w:r>
            <w:r w:rsidRPr="007C21C7">
              <w:rPr>
                <w:rFonts w:ascii="David" w:hAnsi="David"/>
                <w:color w:val="000000"/>
                <w:rtl/>
              </w:rPr>
              <w:t>תפקיד (מורה/תלמיד)</w:t>
            </w:r>
            <w:r>
              <w:rPr>
                <w:rFonts w:ascii="David" w:hAnsi="David" w:hint="cs"/>
                <w:color w:val="000000"/>
                <w:rtl/>
              </w:rPr>
              <w:t xml:space="preserve">, </w:t>
            </w:r>
            <w:r w:rsidRPr="007C21C7">
              <w:rPr>
                <w:rFonts w:ascii="David" w:hAnsi="David"/>
                <w:color w:val="000000"/>
                <w:rtl/>
              </w:rPr>
              <w:t>שם משפחה</w:t>
            </w:r>
            <w:r>
              <w:rPr>
                <w:rFonts w:ascii="David" w:hAnsi="David" w:hint="cs"/>
                <w:color w:val="000000"/>
                <w:rtl/>
              </w:rPr>
              <w:t xml:space="preserve">, </w:t>
            </w:r>
            <w:r w:rsidRPr="007C21C7">
              <w:rPr>
                <w:rFonts w:ascii="David" w:hAnsi="David"/>
                <w:color w:val="000000"/>
                <w:rtl/>
              </w:rPr>
              <w:t>שם פרטי</w:t>
            </w:r>
            <w:r>
              <w:rPr>
                <w:rFonts w:ascii="David" w:hAnsi="David" w:hint="cs"/>
                <w:color w:val="000000"/>
                <w:rtl/>
              </w:rPr>
              <w:t xml:space="preserve"> </w:t>
            </w:r>
            <w:r w:rsidRPr="007C21C7">
              <w:rPr>
                <w:rFonts w:ascii="David" w:hAnsi="David"/>
                <w:color w:val="000000"/>
                <w:rtl/>
              </w:rPr>
              <w:t>יאסר על המוצר לאסוף מידע אישי נוסף מהמשתמש.</w:t>
            </w:r>
            <w:r w:rsidRPr="007C21C7">
              <w:rPr>
                <w:rFonts w:ascii="David" w:hAnsi="David"/>
                <w:color w:val="000000"/>
                <w:rtl/>
              </w:rPr>
              <w:br/>
            </w:r>
            <w:r w:rsidRPr="007C21C7">
              <w:rPr>
                <w:rFonts w:ascii="David" w:hAnsi="David"/>
                <w:color w:val="000000"/>
              </w:rPr>
              <w:t>https://sapakim.education.gov.il/tech</w:t>
            </w:r>
          </w:p>
        </w:tc>
        <w:tc>
          <w:tcPr>
            <w:tcW w:w="6456" w:type="dxa"/>
          </w:tcPr>
          <w:p w14:paraId="20907534" w14:textId="30686A76" w:rsidR="00A2694E" w:rsidRPr="007C21C7" w:rsidRDefault="00E43FDB" w:rsidP="00A2694E">
            <w:pPr>
              <w:keepNext/>
              <w:keepLines/>
              <w:widowControl w:val="0"/>
              <w:overflowPunct/>
              <w:autoSpaceDE/>
              <w:autoSpaceDN/>
              <w:adjustRightInd/>
              <w:jc w:val="left"/>
              <w:textAlignment w:val="auto"/>
              <w:rPr>
                <w:rFonts w:ascii="David" w:hAnsi="David"/>
                <w:color w:val="000000"/>
                <w:rtl/>
              </w:rPr>
            </w:pPr>
            <w:r w:rsidRPr="0091618A">
              <w:rPr>
                <w:rFonts w:ascii="David" w:hAnsi="David" w:hint="cs"/>
                <w:color w:val="000000"/>
                <w:rtl/>
              </w:rPr>
              <w:lastRenderedPageBreak/>
              <w:t xml:space="preserve">רק כאשר הספק לא מחזיק </w:t>
            </w:r>
            <w:r>
              <w:rPr>
                <w:rFonts w:ascii="David" w:hAnsi="David" w:hint="cs"/>
                <w:color w:val="000000"/>
                <w:rtl/>
              </w:rPr>
              <w:t>במידע רגיש, מידע חסוי, מאגר מידע של המשרד או נכסי מידע של המשרד כפי שהם מוגדרים בתקן, יכול להתארח בשירות מחו</w:t>
            </w:r>
            <w:r w:rsidR="0091618A">
              <w:rPr>
                <w:rFonts w:ascii="David" w:hAnsi="David" w:hint="cs"/>
                <w:color w:val="000000"/>
                <w:rtl/>
              </w:rPr>
              <w:t>ץ</w:t>
            </w:r>
            <w:r>
              <w:rPr>
                <w:rFonts w:ascii="David" w:hAnsi="David" w:hint="cs"/>
                <w:color w:val="000000"/>
                <w:rtl/>
              </w:rPr>
              <w:t xml:space="preserve"> לישראל כפי שהוגדר בתנאים בהודעה שפורסמה.</w:t>
            </w:r>
          </w:p>
        </w:tc>
      </w:tr>
      <w:tr w:rsidR="00A2694E" w:rsidRPr="007C21C7" w14:paraId="195406D7" w14:textId="77777777" w:rsidTr="00776BB8">
        <w:tc>
          <w:tcPr>
            <w:tcW w:w="814" w:type="dxa"/>
          </w:tcPr>
          <w:p w14:paraId="034B710E" w14:textId="77777777" w:rsidR="00A2694E" w:rsidRPr="007C21C7" w:rsidRDefault="00A2694E" w:rsidP="00A2694E">
            <w:pPr>
              <w:pStyle w:val="af1"/>
              <w:keepNext/>
              <w:keepLines/>
              <w:numPr>
                <w:ilvl w:val="0"/>
                <w:numId w:val="3"/>
              </w:numPr>
              <w:ind w:left="0" w:firstLine="0"/>
              <w:contextualSpacing/>
              <w:jc w:val="left"/>
              <w:rPr>
                <w:rFonts w:ascii="David" w:hAnsi="David"/>
                <w:b/>
                <w:bCs/>
                <w:u w:val="single"/>
                <w:rtl/>
              </w:rPr>
            </w:pPr>
          </w:p>
        </w:tc>
        <w:tc>
          <w:tcPr>
            <w:tcW w:w="1631" w:type="dxa"/>
          </w:tcPr>
          <w:p w14:paraId="003CE315" w14:textId="5B532F2C" w:rsidR="00A2694E" w:rsidRPr="007C21C7" w:rsidRDefault="00A2694E" w:rsidP="00A2694E">
            <w:pPr>
              <w:overflowPunct/>
              <w:autoSpaceDE/>
              <w:autoSpaceDN/>
              <w:adjustRightInd/>
              <w:jc w:val="left"/>
              <w:textAlignment w:val="auto"/>
              <w:rPr>
                <w:rFonts w:ascii="David" w:hAnsi="David"/>
                <w:color w:val="000000"/>
                <w:rtl/>
              </w:rPr>
            </w:pPr>
            <w:r w:rsidRPr="007C21C7">
              <w:rPr>
                <w:rFonts w:ascii="David" w:hAnsi="David"/>
                <w:color w:val="000000"/>
                <w:rtl/>
              </w:rPr>
              <w:t>4.9.2.11</w:t>
            </w:r>
          </w:p>
        </w:tc>
        <w:tc>
          <w:tcPr>
            <w:tcW w:w="6456" w:type="dxa"/>
            <w:vAlign w:val="center"/>
          </w:tcPr>
          <w:p w14:paraId="3AE04A90" w14:textId="46370B2E" w:rsidR="00A2694E" w:rsidRPr="007C21C7" w:rsidRDefault="00A2694E" w:rsidP="00A2694E">
            <w:pPr>
              <w:overflowPunct/>
              <w:autoSpaceDE/>
              <w:autoSpaceDN/>
              <w:adjustRightInd/>
              <w:textAlignment w:val="auto"/>
              <w:rPr>
                <w:rFonts w:ascii="David" w:hAnsi="David"/>
                <w:color w:val="000000"/>
                <w:rtl/>
              </w:rPr>
            </w:pPr>
            <w:r w:rsidRPr="007C21C7">
              <w:rPr>
                <w:rFonts w:ascii="David" w:hAnsi="David"/>
                <w:color w:val="000000"/>
                <w:rtl/>
              </w:rPr>
              <w:t xml:space="preserve">תת סעיף זה כלול תחת 4.9 - "רכישת חומרי למידה דיגיטליים". </w:t>
            </w:r>
            <w:r w:rsidRPr="007C21C7">
              <w:rPr>
                <w:rFonts w:ascii="David" w:hAnsi="David"/>
                <w:color w:val="000000"/>
                <w:rtl/>
              </w:rPr>
              <w:br/>
              <w:t xml:space="preserve">הסעיף מחייב כי "הגישה של משתמשים במערכת החינוך למוצרים של הספק... תהיה אך ורק באמצעות מערכת ההזדהות המרכזית של המשרד </w:t>
            </w:r>
            <w:r w:rsidRPr="007C21C7">
              <w:rPr>
                <w:rFonts w:ascii="David" w:hAnsi="David"/>
                <w:color w:val="000000"/>
              </w:rPr>
              <w:t>IDM</w:t>
            </w:r>
            <w:r w:rsidRPr="007C21C7">
              <w:rPr>
                <w:rFonts w:ascii="David" w:hAnsi="David"/>
                <w:color w:val="000000"/>
                <w:rtl/>
              </w:rPr>
              <w:t>".</w:t>
            </w:r>
            <w:r w:rsidRPr="007C21C7">
              <w:rPr>
                <w:rFonts w:ascii="David" w:hAnsi="David"/>
                <w:color w:val="000000"/>
                <w:rtl/>
              </w:rPr>
              <w:br/>
              <w:t>מנגד, בנספח 5 ("הנחיות לחיבור ספקים למערכת ההזדהות") מפורטות חמש קבוצות אוכלוסייה לגביהן חלה חובת הזדהות – ואוכלוסיית ההורים אינה נכללת בהן, ואף מצוין במפורש תחת הקטגוריה "אחרים": "לא כולל אוכלוסיית הורים".</w:t>
            </w:r>
            <w:r w:rsidRPr="007C21C7">
              <w:rPr>
                <w:rFonts w:ascii="David" w:hAnsi="David"/>
                <w:color w:val="000000"/>
                <w:rtl/>
              </w:rPr>
              <w:br/>
              <w:t xml:space="preserve">בהתאם לכך, ובהתייחס לס' 4.1.1 לתקן אבטחת המידע של המשרד, בו נכתב כי ניתן להשתמש בפתרון </w:t>
            </w:r>
            <w:r w:rsidRPr="007C21C7">
              <w:rPr>
                <w:rFonts w:ascii="David" w:hAnsi="David"/>
                <w:color w:val="000000"/>
              </w:rPr>
              <w:t>MFA</w:t>
            </w:r>
            <w:r w:rsidRPr="007C21C7">
              <w:rPr>
                <w:rFonts w:ascii="David" w:hAnsi="David"/>
                <w:color w:val="000000"/>
                <w:rtl/>
              </w:rPr>
              <w:t xml:space="preserve"> חלופי באישור המשרד:</w:t>
            </w:r>
            <w:r w:rsidRPr="007C21C7">
              <w:rPr>
                <w:rFonts w:ascii="David" w:hAnsi="David"/>
                <w:color w:val="000000"/>
                <w:rtl/>
              </w:rPr>
              <w:br/>
            </w:r>
            <w:r w:rsidRPr="007C21C7">
              <w:rPr>
                <w:rFonts w:ascii="David" w:hAnsi="David"/>
                <w:b/>
                <w:bCs/>
                <w:color w:val="104861"/>
                <w:rtl/>
              </w:rPr>
              <w:t xml:space="preserve">שאלה/בקשה להבהרה: </w:t>
            </w:r>
            <w:r w:rsidRPr="007C21C7">
              <w:rPr>
                <w:rFonts w:ascii="David" w:hAnsi="David"/>
                <w:color w:val="FF0000"/>
                <w:rtl/>
              </w:rPr>
              <w:t xml:space="preserve">נבקש להבהיר כי עבור כלי / תוכנה / סביבה דיגיטלית ללא תוכן, בהם אוכלוסיית המשתמשים אינה כוללת תלמידים (אלא מורים והורים בלבד), יתקבלו פתרונות התחברות העונים לתקן 4.1.1 ולא תידרש התחברות בלעדית למערכת </w:t>
            </w:r>
            <w:r w:rsidRPr="007C21C7">
              <w:rPr>
                <w:rFonts w:ascii="David" w:hAnsi="David"/>
                <w:color w:val="FF0000"/>
              </w:rPr>
              <w:t>IDM</w:t>
            </w:r>
            <w:r w:rsidRPr="007C21C7">
              <w:rPr>
                <w:rFonts w:ascii="David" w:hAnsi="David"/>
                <w:color w:val="FF0000"/>
                <w:rtl/>
              </w:rPr>
              <w:t>.</w:t>
            </w:r>
          </w:p>
        </w:tc>
        <w:tc>
          <w:tcPr>
            <w:tcW w:w="6456" w:type="dxa"/>
          </w:tcPr>
          <w:p w14:paraId="49994E0C" w14:textId="523126D8" w:rsidR="00A2694E" w:rsidRPr="007C21C7" w:rsidRDefault="00F57F1C" w:rsidP="00A2694E">
            <w:pPr>
              <w:keepNext/>
              <w:keepLines/>
              <w:widowControl w:val="0"/>
              <w:overflowPunct/>
              <w:autoSpaceDE/>
              <w:autoSpaceDN/>
              <w:adjustRightInd/>
              <w:jc w:val="left"/>
              <w:textAlignment w:val="auto"/>
              <w:rPr>
                <w:rFonts w:ascii="David" w:hAnsi="David"/>
                <w:color w:val="000000"/>
                <w:rtl/>
              </w:rPr>
            </w:pPr>
            <w:r>
              <w:rPr>
                <w:rFonts w:ascii="David" w:hAnsi="David" w:hint="cs"/>
                <w:color w:val="000000"/>
                <w:rtl/>
              </w:rPr>
              <w:t>אין שינוי במסמכי המכרז.</w:t>
            </w:r>
          </w:p>
        </w:tc>
      </w:tr>
      <w:tr w:rsidR="009B1B14" w:rsidRPr="007C21C7" w14:paraId="253B2D17" w14:textId="77777777" w:rsidTr="00776BB8">
        <w:tc>
          <w:tcPr>
            <w:tcW w:w="814" w:type="dxa"/>
          </w:tcPr>
          <w:p w14:paraId="03B500F0" w14:textId="77777777" w:rsidR="009B1B14" w:rsidRPr="007C21C7" w:rsidRDefault="009B1B14" w:rsidP="009B1B14">
            <w:pPr>
              <w:pStyle w:val="af1"/>
              <w:keepNext/>
              <w:keepLines/>
              <w:numPr>
                <w:ilvl w:val="0"/>
                <w:numId w:val="3"/>
              </w:numPr>
              <w:ind w:left="0" w:firstLine="0"/>
              <w:contextualSpacing/>
              <w:jc w:val="left"/>
              <w:rPr>
                <w:rFonts w:ascii="David" w:hAnsi="David"/>
                <w:b/>
                <w:bCs/>
                <w:u w:val="single"/>
                <w:rtl/>
              </w:rPr>
            </w:pPr>
          </w:p>
        </w:tc>
        <w:tc>
          <w:tcPr>
            <w:tcW w:w="1631" w:type="dxa"/>
          </w:tcPr>
          <w:p w14:paraId="51F1AF28" w14:textId="0758128A" w:rsidR="009B1B14" w:rsidRPr="007C21C7" w:rsidRDefault="009B1B14" w:rsidP="009B1B14">
            <w:pPr>
              <w:overflowPunct/>
              <w:autoSpaceDE/>
              <w:autoSpaceDN/>
              <w:adjustRightInd/>
              <w:jc w:val="left"/>
              <w:textAlignment w:val="auto"/>
              <w:rPr>
                <w:rFonts w:ascii="David" w:hAnsi="David"/>
                <w:color w:val="000000"/>
                <w:rtl/>
              </w:rPr>
            </w:pPr>
            <w:r w:rsidRPr="007C21C7">
              <w:rPr>
                <w:rFonts w:ascii="David" w:hAnsi="David"/>
                <w:color w:val="000000"/>
                <w:rtl/>
              </w:rPr>
              <w:t>4.10.5.3.3</w:t>
            </w:r>
          </w:p>
        </w:tc>
        <w:tc>
          <w:tcPr>
            <w:tcW w:w="6456" w:type="dxa"/>
            <w:vAlign w:val="center"/>
          </w:tcPr>
          <w:p w14:paraId="3FD985AC" w14:textId="48B4C857" w:rsidR="009B1B14" w:rsidRPr="007C21C7" w:rsidRDefault="009B1B14" w:rsidP="009B1B14">
            <w:pPr>
              <w:overflowPunct/>
              <w:autoSpaceDE/>
              <w:autoSpaceDN/>
              <w:adjustRightInd/>
              <w:textAlignment w:val="auto"/>
              <w:rPr>
                <w:rFonts w:ascii="David" w:hAnsi="David"/>
                <w:color w:val="000000"/>
                <w:rtl/>
              </w:rPr>
            </w:pPr>
            <w:r w:rsidRPr="007C21C7">
              <w:rPr>
                <w:rFonts w:ascii="David" w:hAnsi="David"/>
                <w:b/>
                <w:bCs/>
                <w:color w:val="104861"/>
                <w:rtl/>
              </w:rPr>
              <w:t>שאלה/בקשה להבהרה:</w:t>
            </w:r>
            <w:r w:rsidRPr="007C21C7">
              <w:rPr>
                <w:rFonts w:ascii="David" w:hAnsi="David"/>
                <w:color w:val="FF0000"/>
                <w:rtl/>
              </w:rPr>
              <w:t xml:space="preserve"> נבקש להבהיר למה מתייחס "מחיר מקסימום של 2,200 ש"ח" –</w:t>
            </w:r>
            <w:r w:rsidRPr="007C21C7">
              <w:rPr>
                <w:rFonts w:ascii="David" w:hAnsi="David"/>
                <w:color w:val="FF0000"/>
                <w:rtl/>
              </w:rPr>
              <w:br/>
              <w:t>האם מדובר במחיר עבור קבוצת לימוד, כיתה, שכבת גיל, או מוסד חינוכי?</w:t>
            </w:r>
            <w:r w:rsidRPr="007C21C7">
              <w:rPr>
                <w:rFonts w:ascii="David" w:hAnsi="David"/>
                <w:color w:val="FF0000"/>
                <w:rtl/>
              </w:rPr>
              <w:br/>
            </w:r>
            <w:r w:rsidRPr="007C21C7">
              <w:rPr>
                <w:rFonts w:ascii="David" w:hAnsi="David"/>
                <w:color w:val="FF0000"/>
                <w:rtl/>
              </w:rPr>
              <w:lastRenderedPageBreak/>
              <w:t>ככל ש"מחיר מקסימום של 2,200 ₪" אכן מתייחס למוסד חינוכי שלם, נבקש לשקול עדכון של תקרת המחיר, מטעמים של אי-התאמה לעלות הריאלית, פגיעה אפשרית באיכות המוצר, וחשש ממשי לפגיעה בתחרות.</w:t>
            </w:r>
            <w:r w:rsidRPr="007C21C7">
              <w:rPr>
                <w:rFonts w:ascii="David" w:hAnsi="David"/>
                <w:color w:val="FF0000"/>
                <w:rtl/>
              </w:rPr>
              <w:br/>
            </w:r>
            <w:r w:rsidRPr="007C21C7">
              <w:rPr>
                <w:rFonts w:ascii="David" w:hAnsi="David"/>
                <w:rtl/>
              </w:rPr>
              <w:t xml:space="preserve">להלן מספר נקודות שראוי לשקול: </w:t>
            </w:r>
            <w:r w:rsidRPr="007C21C7">
              <w:rPr>
                <w:rFonts w:ascii="David" w:hAnsi="David"/>
                <w:color w:val="000000"/>
                <w:rtl/>
              </w:rPr>
              <w:t xml:space="preserve"> </w:t>
            </w:r>
            <w:r w:rsidRPr="007C21C7">
              <w:rPr>
                <w:rFonts w:ascii="David" w:hAnsi="David"/>
                <w:color w:val="000000"/>
                <w:rtl/>
              </w:rPr>
              <w:br/>
              <w:t>- בשנה שעברה עמדה תקרת המחיר עבור סביבה דיגיטלית ללא תוכן על 2,215 ₪. בתוספת הצמדה (כ 3.3%), מדובר על 2,288 ₪. במכרז הנוכחי, תקרה זו הופחתה - בניגוד ליתר הקטגוריות בהן התקרה דווקא עלתה משמעותית.</w:t>
            </w:r>
            <w:r w:rsidRPr="007C21C7">
              <w:rPr>
                <w:rFonts w:ascii="David" w:hAnsi="David"/>
                <w:color w:val="000000"/>
                <w:rtl/>
              </w:rPr>
              <w:br/>
              <w:t>- במדינות ה-</w:t>
            </w:r>
            <w:r w:rsidRPr="007C21C7">
              <w:rPr>
                <w:rFonts w:ascii="David" w:hAnsi="David"/>
                <w:color w:val="000000"/>
              </w:rPr>
              <w:t>OECD</w:t>
            </w:r>
            <w:r w:rsidRPr="007C21C7">
              <w:rPr>
                <w:rFonts w:ascii="David" w:hAnsi="David"/>
                <w:color w:val="000000"/>
                <w:rtl/>
              </w:rPr>
              <w:t xml:space="preserve">, סביבה דיגיטלית ללא תוכן מתומחרת בטווח של 10–25 אירו למשתמש (ללא הדרכה פרונטלית). עבור בית-ספר ממוצע בישראל (כ-450 תלמידים), </w:t>
            </w:r>
            <w:proofErr w:type="spellStart"/>
            <w:r w:rsidRPr="007C21C7">
              <w:rPr>
                <w:rFonts w:ascii="David" w:hAnsi="David"/>
                <w:color w:val="000000"/>
                <w:rtl/>
              </w:rPr>
              <w:t>ובתתמחור</w:t>
            </w:r>
            <w:proofErr w:type="spellEnd"/>
            <w:r w:rsidRPr="007C21C7">
              <w:rPr>
                <w:rFonts w:ascii="David" w:hAnsi="David"/>
                <w:color w:val="000000"/>
                <w:rtl/>
              </w:rPr>
              <w:t xml:space="preserve"> ממשלתי (30%–50% הנחה), מתקבל טווח עלויות של כ-9,000–31,500 ₪.</w:t>
            </w:r>
            <w:r w:rsidRPr="007C21C7">
              <w:rPr>
                <w:rFonts w:ascii="David" w:hAnsi="David"/>
                <w:color w:val="000000"/>
                <w:rtl/>
              </w:rPr>
              <w:br/>
              <w:t>- תקרה נמוכה משמעותית (2200 ש"ח, כפי שנקבעה בנוסח המכרז), עלולה להרתיע ספקים איכותיים (כפי שאכן קורה הלכה למעשה), לצמצם את ההיצע ולפגוע בגיוון ובאיכות הפתרונות שיגיעו למוסדות החינוך.</w:t>
            </w:r>
            <w:r w:rsidRPr="007C21C7">
              <w:rPr>
                <w:rFonts w:ascii="David" w:hAnsi="David"/>
                <w:color w:val="000000"/>
                <w:rtl/>
              </w:rPr>
              <w:br/>
              <w:t>- תקרה אחידה שאינה מתייחסת לגודל המוסד יוצרת עיוותים בין מוסדות קטנים לגדולים, ואינה מידתית.</w:t>
            </w:r>
            <w:r w:rsidRPr="007C21C7">
              <w:rPr>
                <w:rFonts w:ascii="David" w:hAnsi="David"/>
                <w:color w:val="000000"/>
                <w:rtl/>
              </w:rPr>
              <w:br/>
              <w:t xml:space="preserve">- היעדר תקרת מחיר לכלים דיגיטליים בינלאומיים, בעוד שנקבעה תקרה נמוכה למוצרים דיגיטליים ללא תוכן המפותחים בישראל - מהווה העדפה פסולה למוצרים מחו"ל, יוצרת פגיעה בתחרות, חוסמת יזמות מקומית, ועלולה להביא להדרה של פתרונות טכנולוגיים ישראליים איכותיים. אנו סבורים כי אין לכך מקום במסגרת מכרז ציבורי שנועד לשפר את מערכת החינוך ולהיטיב עם כלל השוק. </w:t>
            </w:r>
            <w:r w:rsidRPr="007C21C7">
              <w:rPr>
                <w:rFonts w:ascii="David" w:hAnsi="David"/>
                <w:color w:val="000000"/>
                <w:rtl/>
              </w:rPr>
              <w:br/>
            </w:r>
            <w:r w:rsidRPr="007C21C7">
              <w:rPr>
                <w:rFonts w:ascii="David" w:hAnsi="David"/>
                <w:color w:val="000000"/>
                <w:rtl/>
              </w:rPr>
              <w:lastRenderedPageBreak/>
              <w:t xml:space="preserve">- לפי תנאי המכרז, הגבייה נעשית מול כל מוסד חינוכי בנפרד, ועל המחיר הנקוב לכלול גם את עלויות </w:t>
            </w:r>
            <w:proofErr w:type="spellStart"/>
            <w:r w:rsidRPr="007C21C7">
              <w:rPr>
                <w:rFonts w:ascii="David" w:hAnsi="David"/>
                <w:color w:val="000000"/>
                <w:rtl/>
              </w:rPr>
              <w:t>הגבייה.והתפעול</w:t>
            </w:r>
            <w:proofErr w:type="spellEnd"/>
            <w:r w:rsidRPr="007C21C7">
              <w:rPr>
                <w:rFonts w:ascii="David" w:hAnsi="David"/>
                <w:color w:val="000000"/>
                <w:rtl/>
              </w:rPr>
              <w:t>. מדובר ברכיב תפעולי משמעותי המצמצם עוד יותר את התמורה עבור המוצר.</w:t>
            </w:r>
            <w:r w:rsidRPr="007C21C7">
              <w:rPr>
                <w:rFonts w:ascii="David" w:hAnsi="David"/>
                <w:color w:val="000000"/>
                <w:rtl/>
              </w:rPr>
              <w:br/>
              <w:t xml:space="preserve">לאור האמור, וככל שסכום של 2,200 ₪ מתייחס לבית-ספר שלם, </w:t>
            </w:r>
          </w:p>
        </w:tc>
        <w:tc>
          <w:tcPr>
            <w:tcW w:w="6456" w:type="dxa"/>
          </w:tcPr>
          <w:p w14:paraId="16E9DFCB" w14:textId="31AD713C" w:rsidR="009B1B14" w:rsidRPr="00F35EC6" w:rsidRDefault="00693EBA" w:rsidP="009B1B14">
            <w:pPr>
              <w:keepNext/>
              <w:keepLines/>
              <w:widowControl w:val="0"/>
              <w:overflowPunct/>
              <w:autoSpaceDE/>
              <w:autoSpaceDN/>
              <w:adjustRightInd/>
              <w:jc w:val="left"/>
              <w:textAlignment w:val="auto"/>
              <w:rPr>
                <w:rFonts w:ascii="David" w:hAnsi="David"/>
                <w:color w:val="000000"/>
                <w:rtl/>
              </w:rPr>
            </w:pPr>
            <w:r w:rsidRPr="00DE4601">
              <w:rPr>
                <w:rFonts w:ascii="David" w:hAnsi="David" w:hint="cs"/>
                <w:color w:val="000000"/>
                <w:rtl/>
              </w:rPr>
              <w:lastRenderedPageBreak/>
              <w:t>ראה חוברת מכרז מתוקנת</w:t>
            </w:r>
            <w:r w:rsidR="0091618A">
              <w:rPr>
                <w:rFonts w:ascii="David" w:hAnsi="David" w:hint="cs"/>
                <w:color w:val="000000"/>
                <w:rtl/>
              </w:rPr>
              <w:t>.</w:t>
            </w:r>
          </w:p>
        </w:tc>
      </w:tr>
      <w:tr w:rsidR="00A2694E" w:rsidRPr="007C21C7" w14:paraId="7ECC4B94" w14:textId="77777777" w:rsidTr="00776BB8">
        <w:tc>
          <w:tcPr>
            <w:tcW w:w="814" w:type="dxa"/>
          </w:tcPr>
          <w:p w14:paraId="7FE66535" w14:textId="77777777" w:rsidR="00A2694E" w:rsidRPr="007C21C7" w:rsidRDefault="00A2694E" w:rsidP="00A2694E">
            <w:pPr>
              <w:pStyle w:val="af1"/>
              <w:keepNext/>
              <w:keepLines/>
              <w:numPr>
                <w:ilvl w:val="0"/>
                <w:numId w:val="3"/>
              </w:numPr>
              <w:ind w:left="0" w:firstLine="0"/>
              <w:contextualSpacing/>
              <w:jc w:val="left"/>
              <w:rPr>
                <w:rFonts w:ascii="David" w:hAnsi="David"/>
                <w:b/>
                <w:bCs/>
                <w:u w:val="single"/>
                <w:rtl/>
              </w:rPr>
            </w:pPr>
          </w:p>
        </w:tc>
        <w:tc>
          <w:tcPr>
            <w:tcW w:w="1631" w:type="dxa"/>
          </w:tcPr>
          <w:p w14:paraId="44C59D36" w14:textId="74C73AE1" w:rsidR="00A2694E" w:rsidRPr="007C21C7" w:rsidRDefault="00A2694E" w:rsidP="00A2694E">
            <w:pPr>
              <w:overflowPunct/>
              <w:autoSpaceDE/>
              <w:autoSpaceDN/>
              <w:adjustRightInd/>
              <w:jc w:val="left"/>
              <w:textAlignment w:val="auto"/>
              <w:rPr>
                <w:rFonts w:ascii="David" w:hAnsi="David"/>
                <w:color w:val="000000"/>
                <w:rtl/>
              </w:rPr>
            </w:pPr>
            <w:r w:rsidRPr="007C21C7">
              <w:rPr>
                <w:rFonts w:ascii="David" w:hAnsi="David"/>
                <w:color w:val="000000"/>
                <w:rtl/>
              </w:rPr>
              <w:t>4.13.3</w:t>
            </w:r>
          </w:p>
        </w:tc>
        <w:tc>
          <w:tcPr>
            <w:tcW w:w="6456" w:type="dxa"/>
            <w:vAlign w:val="center"/>
          </w:tcPr>
          <w:p w14:paraId="6C2CFD4D" w14:textId="0D7A0227" w:rsidR="00A2694E" w:rsidRPr="007C21C7" w:rsidRDefault="00A2694E" w:rsidP="00A2694E">
            <w:pPr>
              <w:overflowPunct/>
              <w:autoSpaceDE/>
              <w:autoSpaceDN/>
              <w:adjustRightInd/>
              <w:textAlignment w:val="auto"/>
              <w:rPr>
                <w:rFonts w:ascii="David" w:hAnsi="David"/>
                <w:color w:val="000000"/>
                <w:rtl/>
              </w:rPr>
            </w:pPr>
            <w:r w:rsidRPr="007C21C7">
              <w:rPr>
                <w:rFonts w:ascii="David" w:hAnsi="David"/>
                <w:b/>
                <w:bCs/>
                <w:color w:val="104861"/>
                <w:rtl/>
              </w:rPr>
              <w:t>שאלה/בקשה להבהרה:</w:t>
            </w:r>
            <w:r w:rsidRPr="007C21C7">
              <w:rPr>
                <w:rFonts w:ascii="David" w:hAnsi="David"/>
                <w:color w:val="FF0000"/>
                <w:rtl/>
              </w:rPr>
              <w:t xml:space="preserve"> נבקש לשקול תיקון תקרת המחיר לאחת מהאפשרויות הבאות:</w:t>
            </w:r>
            <w:r w:rsidRPr="007C21C7">
              <w:rPr>
                <w:rFonts w:ascii="David" w:hAnsi="David"/>
                <w:color w:val="FF0000"/>
                <w:rtl/>
              </w:rPr>
              <w:br/>
              <w:t xml:space="preserve">1. תקרה אחידה: 4,500 ₪ לבית-ספר (כ-50% מתחת לרף התחתון של </w:t>
            </w:r>
            <w:r w:rsidRPr="007C21C7">
              <w:rPr>
                <w:rFonts w:ascii="David" w:hAnsi="David"/>
                <w:color w:val="FF0000"/>
              </w:rPr>
              <w:t>OECD</w:t>
            </w:r>
            <w:r w:rsidRPr="007C21C7">
              <w:rPr>
                <w:rFonts w:ascii="David" w:hAnsi="David"/>
                <w:color w:val="FF0000"/>
                <w:rtl/>
              </w:rPr>
              <w:t>, בהנחת 75% עבור התקשרות ממשלתית);</w:t>
            </w:r>
            <w:r w:rsidRPr="007C21C7">
              <w:rPr>
                <w:rFonts w:ascii="David" w:hAnsi="David"/>
                <w:color w:val="FF0000"/>
                <w:rtl/>
              </w:rPr>
              <w:br/>
              <w:t>2. תקרה מדורגת לפי גודל המוסד:</w:t>
            </w:r>
            <w:r w:rsidRPr="007C21C7">
              <w:rPr>
                <w:rFonts w:ascii="David" w:hAnsi="David"/>
                <w:color w:val="FF0000"/>
                <w:rtl/>
              </w:rPr>
              <w:br/>
              <w:t>מוסד קטן (עד 250 תלמידים): 3,000 ₪</w:t>
            </w:r>
            <w:r w:rsidRPr="007C21C7">
              <w:rPr>
                <w:rFonts w:ascii="David" w:hAnsi="David"/>
                <w:color w:val="FF0000"/>
                <w:rtl/>
              </w:rPr>
              <w:br/>
              <w:t>מוסד בינוני (250–500 תלמידים): 4,500 ₪</w:t>
            </w:r>
            <w:r w:rsidRPr="007C21C7">
              <w:rPr>
                <w:rFonts w:ascii="David" w:hAnsi="David"/>
                <w:color w:val="FF0000"/>
                <w:rtl/>
              </w:rPr>
              <w:br/>
              <w:t>מוסד גדול (מעל 500 תלמידים): 6,000 ₪</w:t>
            </w:r>
            <w:r w:rsidRPr="007C21C7">
              <w:rPr>
                <w:rFonts w:ascii="David" w:hAnsi="David"/>
                <w:color w:val="FF0000"/>
                <w:rtl/>
              </w:rPr>
              <w:br/>
            </w:r>
            <w:r w:rsidRPr="007C21C7">
              <w:rPr>
                <w:rFonts w:ascii="David" w:hAnsi="David"/>
                <w:rtl/>
              </w:rPr>
              <w:t>נציין כי ההחלטה על רכישה (לרבות מו"מ על המחיר) נתונה לשיקול דעת בית-הספר, ולכן אין בהצעתנו לתיקון פגיעה במנגנוני הפיקוח והבקרה.</w:t>
            </w:r>
          </w:p>
        </w:tc>
        <w:tc>
          <w:tcPr>
            <w:tcW w:w="6456" w:type="dxa"/>
          </w:tcPr>
          <w:p w14:paraId="14FE6744" w14:textId="57FEDDF2" w:rsidR="009B1B14" w:rsidRPr="007C21C7" w:rsidRDefault="009B1B14" w:rsidP="0091618A">
            <w:pPr>
              <w:keepNext/>
              <w:keepLines/>
              <w:widowControl w:val="0"/>
              <w:overflowPunct/>
              <w:autoSpaceDE/>
              <w:autoSpaceDN/>
              <w:adjustRightInd/>
              <w:jc w:val="left"/>
              <w:textAlignment w:val="auto"/>
              <w:rPr>
                <w:rFonts w:ascii="David" w:hAnsi="David"/>
                <w:color w:val="000000"/>
                <w:rtl/>
              </w:rPr>
            </w:pPr>
            <w:r>
              <w:rPr>
                <w:rFonts w:ascii="David" w:hAnsi="David" w:hint="cs"/>
                <w:color w:val="000000"/>
                <w:rtl/>
              </w:rPr>
              <w:t xml:space="preserve">מספר הסעיף </w:t>
            </w:r>
            <w:proofErr w:type="spellStart"/>
            <w:r>
              <w:rPr>
                <w:rFonts w:ascii="David" w:hAnsi="David" w:hint="cs"/>
                <w:color w:val="000000"/>
                <w:rtl/>
              </w:rPr>
              <w:t>שצויין</w:t>
            </w:r>
            <w:proofErr w:type="spellEnd"/>
            <w:r>
              <w:rPr>
                <w:rFonts w:ascii="David" w:hAnsi="David" w:hint="cs"/>
                <w:color w:val="000000"/>
                <w:rtl/>
              </w:rPr>
              <w:t xml:space="preserve"> אינו בהלימה לשאלה הנשאלת.</w:t>
            </w:r>
            <w:r w:rsidR="0091618A">
              <w:rPr>
                <w:rFonts w:ascii="David" w:hAnsi="David" w:hint="cs"/>
                <w:color w:val="000000"/>
                <w:rtl/>
              </w:rPr>
              <w:t xml:space="preserve"> </w:t>
            </w:r>
            <w:r>
              <w:rPr>
                <w:rFonts w:ascii="David" w:hAnsi="David" w:hint="cs"/>
                <w:color w:val="000000"/>
                <w:rtl/>
              </w:rPr>
              <w:t>אין שינוי במסמכי המכרז</w:t>
            </w:r>
            <w:r w:rsidR="0091618A">
              <w:rPr>
                <w:rFonts w:ascii="David" w:hAnsi="David" w:hint="cs"/>
                <w:color w:val="000000"/>
                <w:rtl/>
              </w:rPr>
              <w:t>.</w:t>
            </w:r>
          </w:p>
        </w:tc>
      </w:tr>
      <w:tr w:rsidR="00A2694E" w:rsidRPr="007C21C7" w14:paraId="465C1151" w14:textId="77777777" w:rsidTr="00776BB8">
        <w:tc>
          <w:tcPr>
            <w:tcW w:w="814" w:type="dxa"/>
          </w:tcPr>
          <w:p w14:paraId="2B9D8961" w14:textId="77777777" w:rsidR="00A2694E" w:rsidRPr="007C21C7" w:rsidRDefault="00A2694E" w:rsidP="00A2694E">
            <w:pPr>
              <w:pStyle w:val="af1"/>
              <w:keepNext/>
              <w:keepLines/>
              <w:numPr>
                <w:ilvl w:val="0"/>
                <w:numId w:val="3"/>
              </w:numPr>
              <w:ind w:left="0" w:firstLine="0"/>
              <w:contextualSpacing/>
              <w:jc w:val="left"/>
              <w:rPr>
                <w:rFonts w:ascii="David" w:hAnsi="David"/>
                <w:b/>
                <w:bCs/>
                <w:u w:val="single"/>
                <w:rtl/>
              </w:rPr>
            </w:pPr>
          </w:p>
        </w:tc>
        <w:tc>
          <w:tcPr>
            <w:tcW w:w="1631" w:type="dxa"/>
          </w:tcPr>
          <w:p w14:paraId="55AC1B43" w14:textId="0BA83540" w:rsidR="00A2694E" w:rsidRPr="007C21C7" w:rsidRDefault="00A2694E" w:rsidP="00A2694E">
            <w:pPr>
              <w:overflowPunct/>
              <w:autoSpaceDE/>
              <w:autoSpaceDN/>
              <w:adjustRightInd/>
              <w:jc w:val="left"/>
              <w:textAlignment w:val="auto"/>
              <w:rPr>
                <w:rFonts w:ascii="David" w:hAnsi="David"/>
                <w:color w:val="000000"/>
                <w:rtl/>
              </w:rPr>
            </w:pPr>
            <w:r w:rsidRPr="007C21C7">
              <w:rPr>
                <w:rFonts w:ascii="David" w:hAnsi="David"/>
                <w:color w:val="000000"/>
                <w:rtl/>
              </w:rPr>
              <w:t>4.13.3</w:t>
            </w:r>
          </w:p>
        </w:tc>
        <w:tc>
          <w:tcPr>
            <w:tcW w:w="6456" w:type="dxa"/>
            <w:vAlign w:val="center"/>
          </w:tcPr>
          <w:p w14:paraId="469ECF0D" w14:textId="107D09D7" w:rsidR="00A2694E" w:rsidRPr="007C21C7" w:rsidRDefault="00A2694E" w:rsidP="00A2694E">
            <w:pPr>
              <w:overflowPunct/>
              <w:autoSpaceDE/>
              <w:autoSpaceDN/>
              <w:adjustRightInd/>
              <w:textAlignment w:val="auto"/>
              <w:rPr>
                <w:rFonts w:ascii="David" w:hAnsi="David"/>
                <w:color w:val="000000"/>
                <w:rtl/>
              </w:rPr>
            </w:pPr>
            <w:r w:rsidRPr="007C21C7">
              <w:rPr>
                <w:rFonts w:ascii="David" w:hAnsi="David"/>
                <w:color w:val="000000"/>
                <w:rtl/>
              </w:rPr>
              <w:t xml:space="preserve">סעיף זה קובע כי סביבת תוכן דיגיטליות מחויבת לכלול הדרכה פרונטלית בת לפחות ארבע שעות "פנים אל פנים" בכל מוסד חינוכי – </w:t>
            </w:r>
            <w:r w:rsidRPr="007C21C7">
              <w:rPr>
                <w:rFonts w:ascii="David" w:hAnsi="David"/>
                <w:b/>
                <w:bCs/>
                <w:color w:val="000000"/>
                <w:u w:val="single"/>
                <w:rtl/>
              </w:rPr>
              <w:t>ללא תשלום נוסף</w:t>
            </w:r>
            <w:r w:rsidRPr="007C21C7">
              <w:rPr>
                <w:rFonts w:ascii="David" w:hAnsi="David"/>
                <w:color w:val="000000"/>
                <w:rtl/>
              </w:rPr>
              <w:t xml:space="preserve">. </w:t>
            </w:r>
            <w:r w:rsidRPr="007C21C7">
              <w:rPr>
                <w:rFonts w:ascii="David" w:hAnsi="David"/>
                <w:color w:val="000000"/>
                <w:rtl/>
              </w:rPr>
              <w:br/>
              <w:t xml:space="preserve">בהתאם לסעיף 4.13.7 במכרז, עלות שעת הדרכה נקבעה על סך 255 ₪. דרישה לביצוע 4 שעות הדרכה יוצרת עלות ישירה של 1,020 ₪, מתוך תקרה מרבית של 2,200 ₪ למוצר. המשמעות היא שנותרים לספק כ-1,180 ₪ בלבד, או כ-1,000 ₪ לפני מע"מ — סכום שאינו מאפשר לספק </w:t>
            </w:r>
            <w:proofErr w:type="spellStart"/>
            <w:r w:rsidRPr="007C21C7">
              <w:rPr>
                <w:rFonts w:ascii="David" w:hAnsi="David"/>
                <w:color w:val="000000"/>
                <w:rtl/>
              </w:rPr>
              <w:t>לספק</w:t>
            </w:r>
            <w:proofErr w:type="spellEnd"/>
            <w:r w:rsidRPr="007C21C7">
              <w:rPr>
                <w:rFonts w:ascii="David" w:hAnsi="David"/>
                <w:color w:val="000000"/>
                <w:rtl/>
              </w:rPr>
              <w:t xml:space="preserve"> מוצר איכותי ומקיים.</w:t>
            </w:r>
            <w:r w:rsidRPr="007C21C7">
              <w:rPr>
                <w:rFonts w:ascii="David" w:hAnsi="David"/>
                <w:color w:val="000000"/>
                <w:rtl/>
              </w:rPr>
              <w:br/>
              <w:t xml:space="preserve">מדובר בדרישה שמבטלת את הכדאיות הכלכלית של ההצעה, ועלולה </w:t>
            </w:r>
            <w:r w:rsidRPr="007C21C7">
              <w:rPr>
                <w:rFonts w:ascii="David" w:hAnsi="David"/>
                <w:color w:val="000000"/>
                <w:rtl/>
              </w:rPr>
              <w:lastRenderedPageBreak/>
              <w:t>לצמצם משמעותית את היצע המוצרים האיכותיים שיוגשו, ואף להרתיע ספקים מסוימים (כמונו) מלהגיש הצעה כלל.</w:t>
            </w:r>
            <w:r w:rsidRPr="007C21C7">
              <w:rPr>
                <w:rFonts w:ascii="David" w:hAnsi="David"/>
                <w:color w:val="000000"/>
                <w:rtl/>
              </w:rPr>
              <w:br/>
              <w:t>לשם השוואה, בשנה"ל הקודמת עמדה תקרת המחיר על 2,215 ₪ עבור המוצר + 1,000 ₪ נוספים עבור הדרכה פרונטלית – סך כולל של 3,215 ₪ (גם סכום זה נחשב נמוך מאד).</w:t>
            </w:r>
            <w:r w:rsidRPr="007C21C7">
              <w:rPr>
                <w:rFonts w:ascii="David" w:hAnsi="David"/>
                <w:color w:val="000000"/>
                <w:rtl/>
              </w:rPr>
              <w:br/>
            </w:r>
            <w:r w:rsidRPr="007C21C7">
              <w:rPr>
                <w:rFonts w:ascii="David" w:hAnsi="David"/>
                <w:b/>
                <w:bCs/>
                <w:color w:val="104861"/>
                <w:rtl/>
              </w:rPr>
              <w:t xml:space="preserve">שאלה/בקשה להבהרה: </w:t>
            </w:r>
            <w:r w:rsidRPr="007C21C7">
              <w:rPr>
                <w:rFonts w:ascii="David" w:hAnsi="David"/>
                <w:color w:val="FF0000"/>
                <w:rtl/>
              </w:rPr>
              <w:t xml:space="preserve">נבקש להבהיר כי סעיף זה אינו חל על סביבות דיגיטליות ללא תוכן, או לחילופין – לתקן את תקרת המחיר ולהוסיף 1,000 ₪ נוספים עבור הדרכה פרונטלית. </w:t>
            </w:r>
          </w:p>
        </w:tc>
        <w:tc>
          <w:tcPr>
            <w:tcW w:w="6456" w:type="dxa"/>
          </w:tcPr>
          <w:p w14:paraId="557A0D46" w14:textId="2D70427C" w:rsidR="00A2694E" w:rsidRPr="007C21C7" w:rsidRDefault="00A2694E" w:rsidP="00A2694E">
            <w:pPr>
              <w:keepNext/>
              <w:keepLines/>
              <w:widowControl w:val="0"/>
              <w:overflowPunct/>
              <w:autoSpaceDE/>
              <w:autoSpaceDN/>
              <w:adjustRightInd/>
              <w:jc w:val="left"/>
              <w:textAlignment w:val="auto"/>
              <w:rPr>
                <w:rFonts w:ascii="David" w:hAnsi="David"/>
                <w:color w:val="000000"/>
                <w:rtl/>
              </w:rPr>
            </w:pPr>
            <w:proofErr w:type="spellStart"/>
            <w:r>
              <w:rPr>
                <w:rFonts w:ascii="David" w:hAnsi="David" w:hint="cs"/>
                <w:color w:val="000000"/>
                <w:rtl/>
              </w:rPr>
              <w:lastRenderedPageBreak/>
              <w:t>המחוייבות</w:t>
            </w:r>
            <w:proofErr w:type="spellEnd"/>
            <w:r>
              <w:rPr>
                <w:rFonts w:ascii="David" w:hAnsi="David" w:hint="cs"/>
                <w:color w:val="000000"/>
                <w:rtl/>
              </w:rPr>
              <w:t xml:space="preserve"> ל 4 שעות הדרכה חלה רק על סביבות תוכן דיגיטליות כפי שכתוב בסעיף 4.13.3</w:t>
            </w:r>
            <w:r w:rsidR="0001727C">
              <w:rPr>
                <w:rFonts w:ascii="David" w:hAnsi="David" w:hint="cs"/>
                <w:color w:val="000000"/>
                <w:rtl/>
              </w:rPr>
              <w:t>.</w:t>
            </w:r>
          </w:p>
        </w:tc>
      </w:tr>
      <w:tr w:rsidR="00A2694E" w:rsidRPr="007C21C7" w14:paraId="73185B64" w14:textId="77777777" w:rsidTr="00776BB8">
        <w:tc>
          <w:tcPr>
            <w:tcW w:w="814" w:type="dxa"/>
          </w:tcPr>
          <w:p w14:paraId="260759A7" w14:textId="77777777" w:rsidR="00A2694E" w:rsidRPr="007C21C7" w:rsidRDefault="00A2694E" w:rsidP="00A2694E">
            <w:pPr>
              <w:pStyle w:val="af1"/>
              <w:keepNext/>
              <w:keepLines/>
              <w:numPr>
                <w:ilvl w:val="0"/>
                <w:numId w:val="3"/>
              </w:numPr>
              <w:ind w:left="0" w:firstLine="0"/>
              <w:contextualSpacing/>
              <w:jc w:val="left"/>
              <w:rPr>
                <w:rFonts w:ascii="David" w:hAnsi="David"/>
                <w:b/>
                <w:bCs/>
                <w:u w:val="single"/>
                <w:rtl/>
              </w:rPr>
            </w:pPr>
          </w:p>
        </w:tc>
        <w:tc>
          <w:tcPr>
            <w:tcW w:w="1631" w:type="dxa"/>
          </w:tcPr>
          <w:p w14:paraId="03071105" w14:textId="3FCFDC33" w:rsidR="00A2694E" w:rsidRPr="007C21C7" w:rsidRDefault="00A2694E" w:rsidP="00A2694E">
            <w:pPr>
              <w:overflowPunct/>
              <w:autoSpaceDE/>
              <w:autoSpaceDN/>
              <w:adjustRightInd/>
              <w:jc w:val="left"/>
              <w:textAlignment w:val="auto"/>
              <w:rPr>
                <w:rFonts w:ascii="David" w:hAnsi="David"/>
                <w:color w:val="000000"/>
                <w:rtl/>
              </w:rPr>
            </w:pPr>
            <w:r w:rsidRPr="007C21C7">
              <w:rPr>
                <w:rFonts w:ascii="David" w:hAnsi="David"/>
                <w:color w:val="000000"/>
                <w:rtl/>
              </w:rPr>
              <w:t>13.7.2.2.</w:t>
            </w:r>
          </w:p>
        </w:tc>
        <w:tc>
          <w:tcPr>
            <w:tcW w:w="6456" w:type="dxa"/>
            <w:vAlign w:val="center"/>
          </w:tcPr>
          <w:p w14:paraId="4124ACE1" w14:textId="27EF348E" w:rsidR="00A2694E" w:rsidRPr="007C21C7" w:rsidRDefault="00A2694E" w:rsidP="00A2694E">
            <w:pPr>
              <w:overflowPunct/>
              <w:autoSpaceDE/>
              <w:autoSpaceDN/>
              <w:adjustRightInd/>
              <w:textAlignment w:val="auto"/>
              <w:rPr>
                <w:rFonts w:ascii="David" w:hAnsi="David"/>
                <w:color w:val="000000"/>
                <w:rtl/>
              </w:rPr>
            </w:pPr>
            <w:r w:rsidRPr="007C21C7">
              <w:rPr>
                <w:rFonts w:ascii="David" w:hAnsi="David"/>
                <w:color w:val="000000"/>
                <w:rtl/>
              </w:rPr>
              <w:t xml:space="preserve">סעיף זה דורש דיווח בזמן אמת למשרד החינוך על פעילות המשתמשים במערכת (האפליקציה במקרה שלנו), כאשר כל דיווח מחויב לכלול מזהה הנגזר מההזדהות אחידה - קרי, מספר זהות. הסעיף כולל דוגמאות לסוגי פעילויות שיש לדווח עליהן (4.14.4.5): "כניסה ויציאה מהמערכת, פתרון שאלה, צפייה בעמוד, צפייה בווידאו, הגשת מטלה </w:t>
            </w:r>
            <w:proofErr w:type="spellStart"/>
            <w:r w:rsidRPr="007C21C7">
              <w:rPr>
                <w:rFonts w:ascii="David" w:hAnsi="David"/>
                <w:color w:val="000000"/>
                <w:rtl/>
              </w:rPr>
              <w:t>וכו</w:t>
            </w:r>
            <w:proofErr w:type="spellEnd"/>
            <w:r w:rsidRPr="007C21C7">
              <w:rPr>
                <w:rFonts w:ascii="David" w:hAnsi="David"/>
                <w:color w:val="000000"/>
                <w:rtl/>
              </w:rPr>
              <w:t>'", שמהן עולה כי הדרישה מתמקדת בפעילות תלמידים במערכת.</w:t>
            </w:r>
            <w:r w:rsidRPr="007C21C7">
              <w:rPr>
                <w:rFonts w:ascii="David" w:hAnsi="David"/>
                <w:color w:val="000000"/>
                <w:rtl/>
              </w:rPr>
              <w:br/>
              <w:t xml:space="preserve">להבנתנו, סעיף זה - לרבות תתי-הסעיפים שלו - מכוון אך ורק לפעילויות בהן מעורבים תלמידים בפעילות הלמידה, שכן רק במקרה כזה ישנה הצדקה  לדיווח פרטני מבוסס מספר הזהות של  התלמיד. </w:t>
            </w:r>
            <w:r w:rsidRPr="007C21C7">
              <w:rPr>
                <w:rFonts w:ascii="David" w:hAnsi="David"/>
                <w:color w:val="000000"/>
                <w:rtl/>
              </w:rPr>
              <w:br/>
              <w:t>במקרה של האפליקציה שלנו, קהל היעד כולל הורים ומורים בלבד, ואין בה כל מעורבות של תלמידים. השימוש באפליקציה מתמקד בהפצה וחתימה על אישורי הורים – ואינו עוסק בפעילויות למידה של תלמידים.</w:t>
            </w:r>
            <w:r w:rsidRPr="007C21C7">
              <w:rPr>
                <w:rFonts w:ascii="David" w:hAnsi="David"/>
                <w:color w:val="000000"/>
                <w:rtl/>
              </w:rPr>
              <w:br/>
            </w:r>
            <w:r w:rsidRPr="007C21C7">
              <w:rPr>
                <w:rFonts w:ascii="David" w:hAnsi="David"/>
                <w:b/>
                <w:bCs/>
                <w:color w:val="104861"/>
                <w:rtl/>
              </w:rPr>
              <w:t xml:space="preserve">שאלה/בקשה להבהרה: </w:t>
            </w:r>
            <w:r w:rsidRPr="007C21C7">
              <w:rPr>
                <w:rFonts w:ascii="David" w:hAnsi="David"/>
                <w:color w:val="000000"/>
                <w:rtl/>
              </w:rPr>
              <w:br/>
            </w:r>
            <w:r w:rsidRPr="007C21C7">
              <w:rPr>
                <w:rFonts w:ascii="David" w:hAnsi="David"/>
                <w:color w:val="FF0000"/>
                <w:rtl/>
              </w:rPr>
              <w:t xml:space="preserve">בהתייחס לשאלה 1 לעיל (סעיף 4.9.2.11 - הזדהות אחידה) - </w:t>
            </w:r>
            <w:proofErr w:type="spellStart"/>
            <w:r w:rsidRPr="007C21C7">
              <w:rPr>
                <w:rFonts w:ascii="David" w:hAnsi="David"/>
                <w:color w:val="FF0000"/>
                <w:rtl/>
              </w:rPr>
              <w:t>ובהנתן</w:t>
            </w:r>
            <w:proofErr w:type="spellEnd"/>
            <w:r w:rsidRPr="007C21C7">
              <w:rPr>
                <w:rFonts w:ascii="David" w:hAnsi="David"/>
                <w:color w:val="FF0000"/>
                <w:rtl/>
              </w:rPr>
              <w:t xml:space="preserve"> שמשתמשי האפליקציה הינם הורים ומורים בלבד, האם חלה חובה על </w:t>
            </w:r>
            <w:r w:rsidRPr="007C21C7">
              <w:rPr>
                <w:rFonts w:ascii="David" w:hAnsi="David"/>
                <w:color w:val="FF0000"/>
                <w:rtl/>
              </w:rPr>
              <w:lastRenderedPageBreak/>
              <w:t xml:space="preserve">הספק לדווח למשרד החינוך  את פעילויותיהם באפליקציה באופן פרטני (כגון חתימה על אישור), לרבות ציון מזהה אישי/ת"ז? </w:t>
            </w:r>
          </w:p>
        </w:tc>
        <w:tc>
          <w:tcPr>
            <w:tcW w:w="6456" w:type="dxa"/>
          </w:tcPr>
          <w:p w14:paraId="37091932" w14:textId="5D84BD56" w:rsidR="00A2694E" w:rsidRPr="007C21C7" w:rsidRDefault="003F219B" w:rsidP="00A2694E">
            <w:pPr>
              <w:keepNext/>
              <w:keepLines/>
              <w:widowControl w:val="0"/>
              <w:overflowPunct/>
              <w:autoSpaceDE/>
              <w:autoSpaceDN/>
              <w:adjustRightInd/>
              <w:jc w:val="left"/>
              <w:textAlignment w:val="auto"/>
              <w:rPr>
                <w:rFonts w:ascii="David" w:hAnsi="David"/>
                <w:color w:val="000000"/>
                <w:rtl/>
              </w:rPr>
            </w:pPr>
            <w:r>
              <w:rPr>
                <w:rFonts w:ascii="David" w:hAnsi="David" w:hint="cs"/>
                <w:color w:val="000000"/>
                <w:rtl/>
              </w:rPr>
              <w:lastRenderedPageBreak/>
              <w:t>אין שינוי במסמכי המכרז, המשרד מבקש לקבל נתוני שימוש של כל סוגי המשתמשים בהתאם לתקנים שהוגדרו.</w:t>
            </w:r>
          </w:p>
        </w:tc>
      </w:tr>
      <w:tr w:rsidR="00A2694E" w:rsidRPr="007C21C7" w14:paraId="6ADA1F5D" w14:textId="77777777" w:rsidTr="004F681A">
        <w:tc>
          <w:tcPr>
            <w:tcW w:w="814" w:type="dxa"/>
          </w:tcPr>
          <w:p w14:paraId="4020801F" w14:textId="77777777" w:rsidR="00A2694E" w:rsidRPr="007C21C7" w:rsidRDefault="00A2694E" w:rsidP="00A2694E">
            <w:pPr>
              <w:pStyle w:val="af1"/>
              <w:keepNext/>
              <w:keepLines/>
              <w:numPr>
                <w:ilvl w:val="0"/>
                <w:numId w:val="3"/>
              </w:numPr>
              <w:ind w:left="0" w:firstLine="0"/>
              <w:contextualSpacing/>
              <w:jc w:val="left"/>
              <w:rPr>
                <w:rFonts w:ascii="David" w:hAnsi="David"/>
                <w:b/>
                <w:bCs/>
                <w:u w:val="single"/>
                <w:rtl/>
              </w:rPr>
            </w:pPr>
          </w:p>
        </w:tc>
        <w:tc>
          <w:tcPr>
            <w:tcW w:w="1631" w:type="dxa"/>
            <w:vAlign w:val="center"/>
          </w:tcPr>
          <w:p w14:paraId="39DFF06A" w14:textId="0CEB5859" w:rsidR="00A2694E" w:rsidRPr="007C21C7" w:rsidRDefault="00A2694E" w:rsidP="00A2694E">
            <w:pPr>
              <w:overflowPunct/>
              <w:autoSpaceDE/>
              <w:autoSpaceDN/>
              <w:adjustRightInd/>
              <w:jc w:val="left"/>
              <w:textAlignment w:val="auto"/>
              <w:rPr>
                <w:rFonts w:ascii="David" w:hAnsi="David"/>
                <w:color w:val="000000"/>
                <w:rtl/>
              </w:rPr>
            </w:pPr>
            <w:r w:rsidRPr="007C21C7">
              <w:rPr>
                <w:rFonts w:ascii="David" w:hAnsi="David"/>
                <w:color w:val="000000"/>
                <w:rtl/>
              </w:rPr>
              <w:t>2.7.7.1</w:t>
            </w:r>
          </w:p>
        </w:tc>
        <w:tc>
          <w:tcPr>
            <w:tcW w:w="6456" w:type="dxa"/>
            <w:vAlign w:val="center"/>
          </w:tcPr>
          <w:p w14:paraId="5F16F377" w14:textId="58522835" w:rsidR="00A2694E" w:rsidRPr="007C21C7" w:rsidRDefault="00A2694E" w:rsidP="00A2694E">
            <w:pPr>
              <w:overflowPunct/>
              <w:autoSpaceDE/>
              <w:autoSpaceDN/>
              <w:adjustRightInd/>
              <w:textAlignment w:val="auto"/>
              <w:rPr>
                <w:rFonts w:ascii="David" w:hAnsi="David"/>
                <w:color w:val="000000"/>
                <w:rtl/>
              </w:rPr>
            </w:pPr>
            <w:r w:rsidRPr="007C21C7">
              <w:rPr>
                <w:rFonts w:ascii="David" w:hAnsi="David"/>
                <w:color w:val="000000"/>
                <w:rtl/>
              </w:rPr>
              <w:t>לגבי אישור סביבה מתוקשבת ללא תוכן - במקרה של מוצר אחד מאושר, שמכיל בתוכו כמה תתי מוצרים, האם אפשר להגיש במכרז תתי מוצרים מסוימים בלבד? חשוב לציין כי העלות הכוללת של כלל המוצר אינה רלוונטית למכרז כיוון שהיא חורגת ממחיר המקסימום המאושר</w:t>
            </w:r>
            <w:r w:rsidRPr="007C21C7">
              <w:rPr>
                <w:rFonts w:ascii="David" w:hAnsi="David"/>
                <w:color w:val="000000"/>
              </w:rPr>
              <w:t>.</w:t>
            </w:r>
          </w:p>
        </w:tc>
        <w:tc>
          <w:tcPr>
            <w:tcW w:w="6456" w:type="dxa"/>
          </w:tcPr>
          <w:p w14:paraId="0E86F7B9" w14:textId="7C76BEED" w:rsidR="00A2694E" w:rsidRPr="007C21C7" w:rsidRDefault="00A2694E" w:rsidP="00A2694E">
            <w:pPr>
              <w:keepNext/>
              <w:keepLines/>
              <w:widowControl w:val="0"/>
              <w:overflowPunct/>
              <w:autoSpaceDE/>
              <w:autoSpaceDN/>
              <w:adjustRightInd/>
              <w:jc w:val="left"/>
              <w:textAlignment w:val="auto"/>
              <w:rPr>
                <w:rFonts w:ascii="David" w:hAnsi="David"/>
                <w:color w:val="000000"/>
                <w:rtl/>
              </w:rPr>
            </w:pPr>
            <w:r>
              <w:rPr>
                <w:rFonts w:ascii="David" w:hAnsi="David" w:hint="cs"/>
                <w:color w:val="000000"/>
                <w:rtl/>
              </w:rPr>
              <w:t xml:space="preserve">אין במסגרת המכרז </w:t>
            </w:r>
            <w:proofErr w:type="spellStart"/>
            <w:r>
              <w:rPr>
                <w:rFonts w:ascii="David" w:hAnsi="David" w:hint="cs"/>
                <w:color w:val="000000"/>
                <w:rtl/>
              </w:rPr>
              <w:t>לתשפ"ו</w:t>
            </w:r>
            <w:proofErr w:type="spellEnd"/>
            <w:r>
              <w:rPr>
                <w:rFonts w:ascii="David" w:hAnsi="David" w:hint="cs"/>
                <w:color w:val="000000"/>
                <w:rtl/>
              </w:rPr>
              <w:t xml:space="preserve"> מוצר בשם סביבה מתוקשבת ללא תוכן</w:t>
            </w:r>
            <w:r w:rsidR="0001727C">
              <w:rPr>
                <w:rFonts w:ascii="David" w:hAnsi="David" w:hint="cs"/>
                <w:color w:val="000000"/>
                <w:rtl/>
              </w:rPr>
              <w:t>.</w:t>
            </w:r>
          </w:p>
        </w:tc>
      </w:tr>
      <w:tr w:rsidR="00A2694E" w:rsidRPr="007C21C7" w14:paraId="05DB58E3" w14:textId="77777777" w:rsidTr="004F681A">
        <w:tc>
          <w:tcPr>
            <w:tcW w:w="814" w:type="dxa"/>
          </w:tcPr>
          <w:p w14:paraId="055E8F12" w14:textId="77777777" w:rsidR="00A2694E" w:rsidRPr="007C21C7" w:rsidRDefault="00A2694E" w:rsidP="00A2694E">
            <w:pPr>
              <w:pStyle w:val="af1"/>
              <w:keepNext/>
              <w:keepLines/>
              <w:numPr>
                <w:ilvl w:val="0"/>
                <w:numId w:val="3"/>
              </w:numPr>
              <w:ind w:left="0" w:firstLine="0"/>
              <w:contextualSpacing/>
              <w:jc w:val="left"/>
              <w:rPr>
                <w:rFonts w:ascii="David" w:hAnsi="David"/>
                <w:b/>
                <w:bCs/>
                <w:u w:val="single"/>
                <w:rtl/>
              </w:rPr>
            </w:pPr>
          </w:p>
        </w:tc>
        <w:tc>
          <w:tcPr>
            <w:tcW w:w="1631" w:type="dxa"/>
            <w:vAlign w:val="center"/>
          </w:tcPr>
          <w:p w14:paraId="17A36AC7" w14:textId="3BA8FBBD" w:rsidR="00A2694E" w:rsidRPr="007C21C7" w:rsidRDefault="00A2694E" w:rsidP="00A2694E">
            <w:pPr>
              <w:overflowPunct/>
              <w:autoSpaceDE/>
              <w:autoSpaceDN/>
              <w:adjustRightInd/>
              <w:jc w:val="left"/>
              <w:textAlignment w:val="auto"/>
              <w:rPr>
                <w:rFonts w:ascii="David" w:hAnsi="David"/>
                <w:color w:val="000000"/>
                <w:rtl/>
              </w:rPr>
            </w:pPr>
            <w:r w:rsidRPr="007C21C7">
              <w:rPr>
                <w:rFonts w:ascii="David" w:hAnsi="David"/>
                <w:color w:val="000000"/>
                <w:rtl/>
              </w:rPr>
              <w:t>4.12</w:t>
            </w:r>
          </w:p>
        </w:tc>
        <w:tc>
          <w:tcPr>
            <w:tcW w:w="6456" w:type="dxa"/>
            <w:vAlign w:val="center"/>
          </w:tcPr>
          <w:p w14:paraId="62DD5E41" w14:textId="77777777" w:rsidR="00A2694E" w:rsidRPr="007C21C7" w:rsidRDefault="00A2694E" w:rsidP="00A2694E">
            <w:pPr>
              <w:overflowPunct/>
              <w:autoSpaceDE/>
              <w:autoSpaceDN/>
              <w:adjustRightInd/>
              <w:textAlignment w:val="auto"/>
              <w:rPr>
                <w:rFonts w:ascii="David" w:hAnsi="David"/>
                <w:color w:val="000000"/>
                <w:rtl/>
              </w:rPr>
            </w:pPr>
            <w:r w:rsidRPr="007C21C7">
              <w:rPr>
                <w:rFonts w:ascii="David" w:hAnsi="David"/>
                <w:color w:val="000000"/>
                <w:rtl/>
              </w:rPr>
              <w:t>על מנת לעמוד בתנאי המכרז הפונקציונליות של השירות צריכה להיות מוגבלת. האם למוסד יהיה מותר לרכוש שירותים משלימים נוספים כל עוד אינם מוצעים כתנאי לרכישת השירות הבסיסי? לדוגמה, אם מדובר במערכת להפקת תעודות שמגיעה עם 10 שבלונות – האם ניתן להציע למוסדות לרכוש שבלונות נוספות כתוספת?</w:t>
            </w:r>
          </w:p>
          <w:p w14:paraId="73440179" w14:textId="6175DE1F" w:rsidR="00A2694E" w:rsidRPr="007C21C7" w:rsidRDefault="00A2694E" w:rsidP="00A2694E">
            <w:pPr>
              <w:overflowPunct/>
              <w:autoSpaceDE/>
              <w:autoSpaceDN/>
              <w:adjustRightInd/>
              <w:textAlignment w:val="auto"/>
              <w:rPr>
                <w:rFonts w:ascii="David" w:hAnsi="David"/>
                <w:color w:val="000000"/>
                <w:rtl/>
              </w:rPr>
            </w:pPr>
            <w:r w:rsidRPr="007C21C7">
              <w:rPr>
                <w:rFonts w:ascii="David" w:hAnsi="David"/>
                <w:color w:val="000000"/>
                <w:rtl/>
              </w:rPr>
              <w:t xml:space="preserve">  במצב זה רכישת השבלונות הנוספות אינה תנאי לרכישת המערכת של התעודות, אלא אופציה לשדרוג השירות של מערכת הפקת התעודות</w:t>
            </w:r>
          </w:p>
        </w:tc>
        <w:tc>
          <w:tcPr>
            <w:tcW w:w="6456" w:type="dxa"/>
          </w:tcPr>
          <w:p w14:paraId="12F96D1B" w14:textId="057BB9E6" w:rsidR="00A2694E" w:rsidRPr="007C21C7" w:rsidRDefault="00A2694E" w:rsidP="00A2694E">
            <w:pPr>
              <w:keepNext/>
              <w:keepLines/>
              <w:widowControl w:val="0"/>
              <w:overflowPunct/>
              <w:autoSpaceDE/>
              <w:autoSpaceDN/>
              <w:adjustRightInd/>
              <w:jc w:val="left"/>
              <w:textAlignment w:val="auto"/>
              <w:rPr>
                <w:rFonts w:ascii="David" w:hAnsi="David"/>
                <w:color w:val="000000"/>
                <w:rtl/>
              </w:rPr>
            </w:pPr>
            <w:r w:rsidRPr="007C21C7">
              <w:rPr>
                <w:rFonts w:ascii="David" w:hAnsi="David"/>
                <w:color w:val="000000"/>
                <w:rtl/>
              </w:rPr>
              <w:t>לא ניתן למכור למוסדות החינוך כל מוצר שאינו חלק מהצעת המציע למכרז.</w:t>
            </w:r>
          </w:p>
        </w:tc>
      </w:tr>
      <w:tr w:rsidR="00A2694E" w:rsidRPr="007C21C7" w14:paraId="28652C20" w14:textId="77777777" w:rsidTr="004F681A">
        <w:tc>
          <w:tcPr>
            <w:tcW w:w="814" w:type="dxa"/>
          </w:tcPr>
          <w:p w14:paraId="2C1263D7" w14:textId="77777777" w:rsidR="00A2694E" w:rsidRPr="007C21C7" w:rsidRDefault="00A2694E" w:rsidP="00A2694E">
            <w:pPr>
              <w:pStyle w:val="af1"/>
              <w:keepNext/>
              <w:keepLines/>
              <w:numPr>
                <w:ilvl w:val="0"/>
                <w:numId w:val="3"/>
              </w:numPr>
              <w:ind w:left="0" w:firstLine="0"/>
              <w:contextualSpacing/>
              <w:jc w:val="left"/>
              <w:rPr>
                <w:rFonts w:ascii="David" w:hAnsi="David"/>
                <w:b/>
                <w:bCs/>
                <w:u w:val="single"/>
                <w:rtl/>
              </w:rPr>
            </w:pPr>
          </w:p>
        </w:tc>
        <w:tc>
          <w:tcPr>
            <w:tcW w:w="1631" w:type="dxa"/>
            <w:vAlign w:val="center"/>
          </w:tcPr>
          <w:p w14:paraId="588CF89C" w14:textId="5CCE5E58" w:rsidR="00A2694E" w:rsidRPr="007C21C7" w:rsidRDefault="00A2694E" w:rsidP="00A2694E">
            <w:pPr>
              <w:overflowPunct/>
              <w:autoSpaceDE/>
              <w:autoSpaceDN/>
              <w:adjustRightInd/>
              <w:jc w:val="left"/>
              <w:textAlignment w:val="auto"/>
              <w:rPr>
                <w:rFonts w:ascii="David" w:hAnsi="David"/>
                <w:color w:val="000000"/>
                <w:rtl/>
              </w:rPr>
            </w:pPr>
            <w:r w:rsidRPr="007C21C7">
              <w:rPr>
                <w:rFonts w:ascii="David" w:hAnsi="David"/>
                <w:color w:val="000000"/>
                <w:rtl/>
              </w:rPr>
              <w:t>4.12</w:t>
            </w:r>
          </w:p>
        </w:tc>
        <w:tc>
          <w:tcPr>
            <w:tcW w:w="6456" w:type="dxa"/>
            <w:vAlign w:val="center"/>
          </w:tcPr>
          <w:p w14:paraId="332A59C8" w14:textId="01D7246E" w:rsidR="00A2694E" w:rsidRPr="007C21C7" w:rsidRDefault="00A2694E" w:rsidP="00A2694E">
            <w:pPr>
              <w:overflowPunct/>
              <w:autoSpaceDE/>
              <w:autoSpaceDN/>
              <w:adjustRightInd/>
              <w:textAlignment w:val="auto"/>
              <w:rPr>
                <w:rFonts w:ascii="David" w:hAnsi="David"/>
                <w:color w:val="000000"/>
                <w:rtl/>
              </w:rPr>
            </w:pPr>
            <w:r w:rsidRPr="007C21C7">
              <w:rPr>
                <w:rFonts w:ascii="David" w:hAnsi="David"/>
                <w:color w:val="000000"/>
                <w:rtl/>
              </w:rPr>
              <w:t>במקרה של מוצר המוגבל לפי שכבות גיל (למשל: יסודי/חט"ב), האם ניתן למכור את אותו המוצר פעמיים לאותו מוסד – פעם אחת לכל שכבה נפרדת</w:t>
            </w:r>
            <w:r w:rsidRPr="007C21C7">
              <w:rPr>
                <w:rFonts w:ascii="David" w:hAnsi="David"/>
                <w:color w:val="000000"/>
              </w:rPr>
              <w:t>?</w:t>
            </w:r>
          </w:p>
        </w:tc>
        <w:tc>
          <w:tcPr>
            <w:tcW w:w="6456" w:type="dxa"/>
          </w:tcPr>
          <w:p w14:paraId="7AC310B7" w14:textId="48607D3C" w:rsidR="00A2694E" w:rsidRPr="00DE4601" w:rsidRDefault="00B05C40" w:rsidP="00DE4601">
            <w:pPr>
              <w:overflowPunct/>
              <w:autoSpaceDE/>
              <w:autoSpaceDN/>
              <w:adjustRightInd/>
              <w:textAlignment w:val="auto"/>
              <w:rPr>
                <w:rFonts w:ascii="David" w:hAnsi="David"/>
                <w:color w:val="000000"/>
                <w:rtl/>
              </w:rPr>
            </w:pPr>
            <w:r w:rsidRPr="00DE4601">
              <w:rPr>
                <w:rFonts w:ascii="David" w:hAnsi="David" w:hint="eastAsia"/>
                <w:color w:val="000000"/>
                <w:rtl/>
              </w:rPr>
              <w:t>לא</w:t>
            </w:r>
            <w:r w:rsidRPr="00DE4601">
              <w:rPr>
                <w:rFonts w:ascii="David" w:hAnsi="David"/>
                <w:color w:val="000000"/>
                <w:rtl/>
              </w:rPr>
              <w:t xml:space="preserve"> </w:t>
            </w:r>
            <w:r w:rsidRPr="00DE4601">
              <w:rPr>
                <w:rFonts w:ascii="David" w:hAnsi="David" w:hint="eastAsia"/>
                <w:color w:val="000000"/>
                <w:rtl/>
              </w:rPr>
              <w:t>ניתן</w:t>
            </w:r>
            <w:r w:rsidRPr="00DE4601">
              <w:rPr>
                <w:rFonts w:ascii="David" w:hAnsi="David"/>
                <w:color w:val="000000"/>
                <w:rtl/>
              </w:rPr>
              <w:t xml:space="preserve"> </w:t>
            </w:r>
            <w:r w:rsidRPr="00DE4601">
              <w:rPr>
                <w:rFonts w:ascii="David" w:hAnsi="David" w:hint="eastAsia"/>
                <w:color w:val="000000"/>
                <w:rtl/>
              </w:rPr>
              <w:t>למכור</w:t>
            </w:r>
            <w:r w:rsidRPr="00DE4601">
              <w:rPr>
                <w:rFonts w:ascii="David" w:hAnsi="David"/>
                <w:color w:val="000000"/>
                <w:rtl/>
              </w:rPr>
              <w:t xml:space="preserve"> </w:t>
            </w:r>
            <w:r w:rsidRPr="00DE4601">
              <w:rPr>
                <w:rFonts w:ascii="David" w:hAnsi="David" w:hint="eastAsia"/>
                <w:color w:val="000000"/>
                <w:rtl/>
              </w:rPr>
              <w:t>את</w:t>
            </w:r>
            <w:r w:rsidRPr="00DE4601">
              <w:rPr>
                <w:rFonts w:ascii="David" w:hAnsi="David"/>
                <w:color w:val="000000"/>
                <w:rtl/>
              </w:rPr>
              <w:t xml:space="preserve"> </w:t>
            </w:r>
            <w:r w:rsidRPr="00DE4601">
              <w:rPr>
                <w:rFonts w:ascii="David" w:hAnsi="David" w:hint="eastAsia"/>
                <w:color w:val="000000"/>
                <w:rtl/>
              </w:rPr>
              <w:t>אותו</w:t>
            </w:r>
            <w:r w:rsidRPr="00DE4601">
              <w:rPr>
                <w:rFonts w:ascii="David" w:hAnsi="David"/>
                <w:color w:val="000000"/>
                <w:rtl/>
              </w:rPr>
              <w:t xml:space="preserve"> </w:t>
            </w:r>
            <w:r w:rsidRPr="00DE4601">
              <w:rPr>
                <w:rFonts w:ascii="David" w:hAnsi="David" w:hint="eastAsia"/>
                <w:color w:val="000000"/>
                <w:rtl/>
              </w:rPr>
              <w:t>המוצר</w:t>
            </w:r>
            <w:r w:rsidRPr="00DE4601">
              <w:rPr>
                <w:rFonts w:ascii="David" w:hAnsi="David"/>
                <w:color w:val="000000"/>
                <w:rtl/>
              </w:rPr>
              <w:t xml:space="preserve"> </w:t>
            </w:r>
            <w:r w:rsidRPr="00DE4601">
              <w:rPr>
                <w:rFonts w:ascii="David" w:hAnsi="David" w:hint="eastAsia"/>
                <w:color w:val="000000"/>
                <w:rtl/>
              </w:rPr>
              <w:t>פעמיים</w:t>
            </w:r>
            <w:r w:rsidRPr="00DE4601">
              <w:rPr>
                <w:rFonts w:ascii="David" w:hAnsi="David"/>
                <w:color w:val="000000"/>
                <w:rtl/>
              </w:rPr>
              <w:t xml:space="preserve"> לאותו מוסד </w:t>
            </w:r>
            <w:r w:rsidRPr="00DE4601">
              <w:rPr>
                <w:rFonts w:ascii="David" w:hAnsi="David" w:hint="eastAsia"/>
                <w:color w:val="000000"/>
                <w:rtl/>
              </w:rPr>
              <w:t>בשום</w:t>
            </w:r>
            <w:r w:rsidRPr="00DE4601">
              <w:rPr>
                <w:rFonts w:ascii="David" w:hAnsi="David"/>
                <w:color w:val="000000"/>
                <w:rtl/>
              </w:rPr>
              <w:t xml:space="preserve"> מקרה. </w:t>
            </w:r>
          </w:p>
        </w:tc>
      </w:tr>
      <w:tr w:rsidR="00A2694E" w:rsidRPr="007C21C7" w14:paraId="58A074EE" w14:textId="77777777" w:rsidTr="00583172">
        <w:tc>
          <w:tcPr>
            <w:tcW w:w="814" w:type="dxa"/>
          </w:tcPr>
          <w:p w14:paraId="5691936E" w14:textId="77777777" w:rsidR="00A2694E" w:rsidRPr="007C21C7" w:rsidRDefault="00A2694E" w:rsidP="00A2694E">
            <w:pPr>
              <w:pStyle w:val="af1"/>
              <w:keepNext/>
              <w:keepLines/>
              <w:numPr>
                <w:ilvl w:val="0"/>
                <w:numId w:val="3"/>
              </w:numPr>
              <w:ind w:left="0" w:firstLine="0"/>
              <w:contextualSpacing/>
              <w:jc w:val="left"/>
              <w:rPr>
                <w:rFonts w:ascii="David" w:hAnsi="David"/>
                <w:b/>
                <w:bCs/>
                <w:u w:val="single"/>
                <w:rtl/>
              </w:rPr>
            </w:pPr>
          </w:p>
        </w:tc>
        <w:tc>
          <w:tcPr>
            <w:tcW w:w="1631" w:type="dxa"/>
            <w:vAlign w:val="center"/>
          </w:tcPr>
          <w:p w14:paraId="29D1C917" w14:textId="1E081BC3" w:rsidR="00A2694E" w:rsidRPr="007C21C7" w:rsidRDefault="00A2694E" w:rsidP="00A2694E">
            <w:pPr>
              <w:keepNext/>
              <w:keepLines/>
              <w:widowControl w:val="0"/>
              <w:overflowPunct/>
              <w:autoSpaceDE/>
              <w:adjustRightInd/>
              <w:jc w:val="center"/>
              <w:rPr>
                <w:rFonts w:ascii="David" w:hAnsi="David"/>
                <w:color w:val="000000"/>
                <w:rtl/>
              </w:rPr>
            </w:pPr>
            <w:r w:rsidRPr="007C21C7">
              <w:rPr>
                <w:rFonts w:ascii="David" w:hAnsi="David"/>
                <w:color w:val="000000"/>
                <w:rtl/>
                <w:lang w:eastAsia="en-US"/>
              </w:rPr>
              <w:t>4.9.2.4</w:t>
            </w:r>
            <w:r>
              <w:rPr>
                <w:rFonts w:ascii="David" w:hAnsi="David" w:hint="cs"/>
                <w:color w:val="000000"/>
                <w:rtl/>
                <w:lang w:eastAsia="en-US"/>
              </w:rPr>
              <w:t xml:space="preserve">, </w:t>
            </w:r>
            <w:r w:rsidRPr="007C21C7">
              <w:rPr>
                <w:rFonts w:ascii="David" w:hAnsi="David"/>
                <w:color w:val="000000"/>
                <w:rtl/>
                <w:lang w:eastAsia="en-US"/>
              </w:rPr>
              <w:br/>
              <w:t>4.12.2</w:t>
            </w:r>
            <w:r>
              <w:rPr>
                <w:rFonts w:ascii="David" w:hAnsi="David" w:hint="cs"/>
                <w:color w:val="000000"/>
                <w:rtl/>
                <w:lang w:eastAsia="en-US"/>
              </w:rPr>
              <w:t xml:space="preserve">, </w:t>
            </w:r>
            <w:r w:rsidRPr="007C21C7">
              <w:rPr>
                <w:rFonts w:ascii="David" w:hAnsi="David"/>
                <w:color w:val="000000"/>
                <w:rtl/>
                <w:lang w:eastAsia="en-US"/>
              </w:rPr>
              <w:t>14.18.6</w:t>
            </w:r>
          </w:p>
        </w:tc>
        <w:tc>
          <w:tcPr>
            <w:tcW w:w="6456" w:type="dxa"/>
            <w:vAlign w:val="center"/>
          </w:tcPr>
          <w:p w14:paraId="701C40EF" w14:textId="777D7A3D" w:rsidR="00A2694E" w:rsidRPr="007C21C7" w:rsidRDefault="00A2694E" w:rsidP="00A2694E">
            <w:pPr>
              <w:overflowPunct/>
              <w:autoSpaceDE/>
              <w:autoSpaceDN/>
              <w:adjustRightInd/>
              <w:textAlignment w:val="auto"/>
              <w:rPr>
                <w:rFonts w:ascii="David" w:hAnsi="David"/>
                <w:color w:val="000000"/>
                <w:rtl/>
              </w:rPr>
            </w:pPr>
            <w:r w:rsidRPr="007C21C7">
              <w:rPr>
                <w:rFonts w:ascii="David" w:hAnsi="David"/>
                <w:color w:val="000000"/>
                <w:rtl/>
                <w:lang w:eastAsia="en-US"/>
              </w:rPr>
              <w:t>האם הסעיפים מדברים על מוצרים מסוג סביבות תוכן בלבד?</w:t>
            </w:r>
            <w:r w:rsidRPr="007C21C7">
              <w:rPr>
                <w:rFonts w:ascii="David" w:hAnsi="David"/>
                <w:color w:val="000000"/>
                <w:rtl/>
                <w:lang w:eastAsia="en-US"/>
              </w:rPr>
              <w:br/>
              <w:t>הניסוח לא מספיק ברור.</w:t>
            </w:r>
          </w:p>
        </w:tc>
        <w:tc>
          <w:tcPr>
            <w:tcW w:w="6456" w:type="dxa"/>
          </w:tcPr>
          <w:p w14:paraId="06F3F8E7" w14:textId="5A6770B8" w:rsidR="00A2694E" w:rsidRPr="007C21C7" w:rsidRDefault="00A2694E" w:rsidP="00A2694E">
            <w:pPr>
              <w:keepNext/>
              <w:keepLines/>
              <w:widowControl w:val="0"/>
              <w:overflowPunct/>
              <w:autoSpaceDE/>
              <w:autoSpaceDN/>
              <w:adjustRightInd/>
              <w:jc w:val="left"/>
              <w:textAlignment w:val="auto"/>
              <w:rPr>
                <w:rFonts w:ascii="David" w:hAnsi="David"/>
                <w:color w:val="000000"/>
                <w:rtl/>
              </w:rPr>
            </w:pPr>
            <w:r w:rsidRPr="007C21C7">
              <w:rPr>
                <w:rFonts w:ascii="David" w:hAnsi="David"/>
                <w:color w:val="000000"/>
                <w:rtl/>
              </w:rPr>
              <w:t>סעיפים אלה חלים על סביבות תוכן בלבד.</w:t>
            </w:r>
          </w:p>
        </w:tc>
      </w:tr>
      <w:tr w:rsidR="00A2694E" w:rsidRPr="007C21C7" w14:paraId="5BF97B72" w14:textId="77777777" w:rsidTr="00583172">
        <w:tc>
          <w:tcPr>
            <w:tcW w:w="814" w:type="dxa"/>
          </w:tcPr>
          <w:p w14:paraId="0C6DF32E" w14:textId="77777777" w:rsidR="00A2694E" w:rsidRPr="007C21C7" w:rsidRDefault="00A2694E" w:rsidP="00A2694E">
            <w:pPr>
              <w:pStyle w:val="af1"/>
              <w:keepNext/>
              <w:keepLines/>
              <w:numPr>
                <w:ilvl w:val="0"/>
                <w:numId w:val="3"/>
              </w:numPr>
              <w:ind w:left="0" w:firstLine="0"/>
              <w:contextualSpacing/>
              <w:jc w:val="left"/>
              <w:rPr>
                <w:rFonts w:ascii="David" w:hAnsi="David"/>
                <w:b/>
                <w:bCs/>
                <w:u w:val="single"/>
                <w:rtl/>
              </w:rPr>
            </w:pPr>
          </w:p>
        </w:tc>
        <w:tc>
          <w:tcPr>
            <w:tcW w:w="1631" w:type="dxa"/>
            <w:vAlign w:val="center"/>
          </w:tcPr>
          <w:p w14:paraId="7116DAC3" w14:textId="7AFC796F" w:rsidR="00A2694E" w:rsidRPr="007C21C7" w:rsidRDefault="00A2694E" w:rsidP="00A2694E">
            <w:pPr>
              <w:overflowPunct/>
              <w:autoSpaceDE/>
              <w:autoSpaceDN/>
              <w:adjustRightInd/>
              <w:jc w:val="left"/>
              <w:textAlignment w:val="auto"/>
              <w:rPr>
                <w:rFonts w:ascii="David" w:hAnsi="David"/>
                <w:color w:val="000000"/>
                <w:rtl/>
              </w:rPr>
            </w:pPr>
            <w:r w:rsidRPr="007C21C7">
              <w:rPr>
                <w:rFonts w:ascii="David" w:hAnsi="David"/>
                <w:color w:val="000000"/>
                <w:rtl/>
                <w:lang w:eastAsia="en-US"/>
              </w:rPr>
              <w:t>4.10.5.3.3</w:t>
            </w:r>
          </w:p>
        </w:tc>
        <w:tc>
          <w:tcPr>
            <w:tcW w:w="6456" w:type="dxa"/>
            <w:vAlign w:val="center"/>
          </w:tcPr>
          <w:p w14:paraId="14D36DBE" w14:textId="23C76AAD" w:rsidR="00A2694E" w:rsidRPr="007C21C7" w:rsidRDefault="00A2694E" w:rsidP="00A2694E">
            <w:pPr>
              <w:overflowPunct/>
              <w:autoSpaceDE/>
              <w:autoSpaceDN/>
              <w:adjustRightInd/>
              <w:textAlignment w:val="auto"/>
              <w:rPr>
                <w:rFonts w:ascii="David" w:hAnsi="David"/>
                <w:color w:val="000000"/>
                <w:rtl/>
              </w:rPr>
            </w:pPr>
            <w:r w:rsidRPr="007C21C7">
              <w:rPr>
                <w:rFonts w:ascii="David" w:hAnsi="David"/>
                <w:color w:val="000000"/>
                <w:rtl/>
                <w:lang w:eastAsia="en-US"/>
              </w:rPr>
              <w:t>המחיר לכלים וסביבות דיגיטליות ליצירת תוכן אינו משקף את העלות הריאלית לספק, ובוודאי שאינו משקף את עלית המחירים ואת עלית המע"מ.</w:t>
            </w:r>
            <w:r w:rsidRPr="007C21C7">
              <w:rPr>
                <w:rFonts w:ascii="David" w:hAnsi="David"/>
                <w:color w:val="000000"/>
                <w:rtl/>
                <w:lang w:eastAsia="en-US"/>
              </w:rPr>
              <w:br/>
              <w:t>אי לכך, אנו מבקשים להעלות את מחיר המקסימום ל 2900 ₪ כולל מע"מ</w:t>
            </w:r>
          </w:p>
        </w:tc>
        <w:tc>
          <w:tcPr>
            <w:tcW w:w="6456" w:type="dxa"/>
          </w:tcPr>
          <w:p w14:paraId="0E25D217" w14:textId="11D28A5D" w:rsidR="00A2694E" w:rsidRPr="007C21C7" w:rsidRDefault="00693EBA" w:rsidP="00A2694E">
            <w:pPr>
              <w:keepNext/>
              <w:keepLines/>
              <w:widowControl w:val="0"/>
              <w:overflowPunct/>
              <w:autoSpaceDE/>
              <w:autoSpaceDN/>
              <w:adjustRightInd/>
              <w:jc w:val="left"/>
              <w:textAlignment w:val="auto"/>
              <w:rPr>
                <w:rFonts w:ascii="David" w:hAnsi="David"/>
                <w:color w:val="000000"/>
                <w:rtl/>
              </w:rPr>
            </w:pPr>
            <w:r>
              <w:rPr>
                <w:rFonts w:ascii="David" w:hAnsi="David" w:hint="cs"/>
                <w:color w:val="000000"/>
                <w:rtl/>
              </w:rPr>
              <w:t>ראה שינוי בכתב במכרז</w:t>
            </w:r>
            <w:r w:rsidR="0091618A">
              <w:rPr>
                <w:rFonts w:ascii="David" w:hAnsi="David" w:hint="cs"/>
                <w:color w:val="000000"/>
                <w:rtl/>
              </w:rPr>
              <w:t>.</w:t>
            </w:r>
          </w:p>
        </w:tc>
      </w:tr>
      <w:tr w:rsidR="00A2694E" w:rsidRPr="007C21C7" w14:paraId="05988593" w14:textId="77777777" w:rsidTr="003D7C60">
        <w:tc>
          <w:tcPr>
            <w:tcW w:w="814" w:type="dxa"/>
          </w:tcPr>
          <w:p w14:paraId="1F196BB2" w14:textId="77777777" w:rsidR="00A2694E" w:rsidRPr="007C21C7" w:rsidRDefault="00A2694E" w:rsidP="00A2694E">
            <w:pPr>
              <w:pStyle w:val="af1"/>
              <w:keepNext/>
              <w:keepLines/>
              <w:numPr>
                <w:ilvl w:val="0"/>
                <w:numId w:val="3"/>
              </w:numPr>
              <w:ind w:left="0" w:firstLine="0"/>
              <w:contextualSpacing/>
              <w:jc w:val="left"/>
              <w:rPr>
                <w:rFonts w:ascii="David" w:hAnsi="David"/>
                <w:b/>
                <w:bCs/>
                <w:u w:val="single"/>
                <w:rtl/>
              </w:rPr>
            </w:pPr>
          </w:p>
        </w:tc>
        <w:tc>
          <w:tcPr>
            <w:tcW w:w="1631" w:type="dxa"/>
          </w:tcPr>
          <w:p w14:paraId="59FEFB90" w14:textId="77777777" w:rsidR="00A2694E" w:rsidRPr="007C21C7" w:rsidRDefault="00A2694E" w:rsidP="00A2694E">
            <w:pPr>
              <w:overflowPunct/>
              <w:autoSpaceDE/>
              <w:autoSpaceDN/>
              <w:adjustRightInd/>
              <w:jc w:val="left"/>
              <w:textAlignment w:val="auto"/>
              <w:rPr>
                <w:rFonts w:ascii="David" w:hAnsi="David"/>
                <w:color w:val="000000"/>
              </w:rPr>
            </w:pPr>
            <w:r w:rsidRPr="007C21C7">
              <w:rPr>
                <w:rFonts w:ascii="David" w:hAnsi="David"/>
                <w:color w:val="000000"/>
                <w:rtl/>
              </w:rPr>
              <w:t>4.10.5.4</w:t>
            </w:r>
          </w:p>
          <w:p w14:paraId="2D455C10" w14:textId="77777777" w:rsidR="00A2694E" w:rsidRPr="007C21C7" w:rsidRDefault="00A2694E" w:rsidP="00A2694E">
            <w:pPr>
              <w:overflowPunct/>
              <w:autoSpaceDE/>
              <w:autoSpaceDN/>
              <w:adjustRightInd/>
              <w:jc w:val="left"/>
              <w:textAlignment w:val="auto"/>
              <w:rPr>
                <w:rFonts w:ascii="David" w:hAnsi="David"/>
                <w:color w:val="000000"/>
                <w:rtl/>
              </w:rPr>
            </w:pPr>
          </w:p>
        </w:tc>
        <w:tc>
          <w:tcPr>
            <w:tcW w:w="6456" w:type="dxa"/>
          </w:tcPr>
          <w:p w14:paraId="58E9A7D4" w14:textId="5AEC1EF2" w:rsidR="00A2694E" w:rsidRPr="007C21C7" w:rsidRDefault="00A2694E" w:rsidP="00A2694E">
            <w:pPr>
              <w:overflowPunct/>
              <w:autoSpaceDE/>
              <w:autoSpaceDN/>
              <w:adjustRightInd/>
              <w:textAlignment w:val="auto"/>
              <w:rPr>
                <w:rFonts w:ascii="David" w:hAnsi="David"/>
                <w:color w:val="000000"/>
                <w:rtl/>
              </w:rPr>
            </w:pPr>
            <w:r w:rsidRPr="007C21C7">
              <w:rPr>
                <w:rFonts w:ascii="David" w:hAnsi="David"/>
                <w:color w:val="000000"/>
                <w:rtl/>
              </w:rPr>
              <w:t xml:space="preserve">האם ניתן להציע שירות שמנגיש מספר </w:t>
            </w:r>
            <w:r w:rsidRPr="007C21C7">
              <w:rPr>
                <w:rFonts w:ascii="David" w:hAnsi="David"/>
                <w:color w:val="000000"/>
              </w:rPr>
              <w:t>LLMs</w:t>
            </w:r>
            <w:r w:rsidRPr="007C21C7">
              <w:rPr>
                <w:rFonts w:ascii="David" w:hAnsi="David"/>
                <w:color w:val="000000"/>
                <w:rtl/>
              </w:rPr>
              <w:t xml:space="preserve"> (קלוד, צ'ט </w:t>
            </w:r>
            <w:proofErr w:type="spellStart"/>
            <w:r w:rsidRPr="007C21C7">
              <w:rPr>
                <w:rFonts w:ascii="David" w:hAnsi="David"/>
                <w:color w:val="000000"/>
                <w:rtl/>
              </w:rPr>
              <w:t>ג'יפיטי</w:t>
            </w:r>
            <w:proofErr w:type="spellEnd"/>
            <w:r w:rsidRPr="007C21C7">
              <w:rPr>
                <w:rFonts w:ascii="David" w:hAnsi="David"/>
                <w:color w:val="000000"/>
                <w:rtl/>
              </w:rPr>
              <w:t xml:space="preserve"> </w:t>
            </w:r>
            <w:proofErr w:type="spellStart"/>
            <w:r w:rsidRPr="007C21C7">
              <w:rPr>
                <w:rFonts w:ascii="David" w:hAnsi="David"/>
                <w:color w:val="000000"/>
                <w:rtl/>
              </w:rPr>
              <w:t>וג'מיני</w:t>
            </w:r>
            <w:proofErr w:type="spellEnd"/>
            <w:r w:rsidRPr="007C21C7">
              <w:rPr>
                <w:rFonts w:ascii="David" w:hAnsi="David"/>
                <w:color w:val="000000"/>
                <w:rtl/>
              </w:rPr>
              <w:t>) לבחירת בית הספר? במידה שניתן, האם נדרש להגיש מספר הצעות מחיר כמספר ה-</w:t>
            </w:r>
            <w:r w:rsidRPr="007C21C7">
              <w:rPr>
                <w:rFonts w:ascii="David" w:hAnsi="David"/>
                <w:color w:val="000000"/>
              </w:rPr>
              <w:t>LLMs</w:t>
            </w:r>
            <w:r w:rsidRPr="007C21C7">
              <w:rPr>
                <w:rFonts w:ascii="David" w:hAnsi="David"/>
                <w:color w:val="000000"/>
                <w:rtl/>
              </w:rPr>
              <w:t xml:space="preserve"> או שניתן להציע הצעת מחיר אחת?</w:t>
            </w:r>
          </w:p>
        </w:tc>
        <w:tc>
          <w:tcPr>
            <w:tcW w:w="6456" w:type="dxa"/>
          </w:tcPr>
          <w:p w14:paraId="16D85DF0" w14:textId="18E1EC31" w:rsidR="00A2694E" w:rsidRPr="007C21C7" w:rsidRDefault="00285E11" w:rsidP="00A2694E">
            <w:pPr>
              <w:keepNext/>
              <w:keepLines/>
              <w:widowControl w:val="0"/>
              <w:overflowPunct/>
              <w:autoSpaceDE/>
              <w:autoSpaceDN/>
              <w:adjustRightInd/>
              <w:jc w:val="left"/>
              <w:textAlignment w:val="auto"/>
              <w:rPr>
                <w:rFonts w:ascii="David" w:hAnsi="David"/>
                <w:color w:val="000000"/>
                <w:rtl/>
              </w:rPr>
            </w:pPr>
            <w:r>
              <w:rPr>
                <w:rFonts w:ascii="David" w:hAnsi="David" w:hint="cs"/>
                <w:color w:val="000000"/>
                <w:rtl/>
              </w:rPr>
              <w:t xml:space="preserve">נדרש להגיש מספר הצעות מחיר כמספר כלי </w:t>
            </w:r>
            <w:r>
              <w:rPr>
                <w:rFonts w:ascii="David" w:hAnsi="David" w:hint="cs"/>
                <w:color w:val="000000"/>
              </w:rPr>
              <w:t>LLM</w:t>
            </w:r>
            <w:r w:rsidR="0091618A">
              <w:rPr>
                <w:rFonts w:ascii="David" w:hAnsi="David" w:hint="cs"/>
                <w:color w:val="000000"/>
                <w:rtl/>
              </w:rPr>
              <w:t>.</w:t>
            </w:r>
          </w:p>
        </w:tc>
      </w:tr>
      <w:tr w:rsidR="00A2694E" w:rsidRPr="007C21C7" w14:paraId="1D3A2A4B" w14:textId="77777777" w:rsidTr="005708D0">
        <w:tc>
          <w:tcPr>
            <w:tcW w:w="814" w:type="dxa"/>
          </w:tcPr>
          <w:p w14:paraId="2E0A69A7" w14:textId="77777777" w:rsidR="00A2694E" w:rsidRPr="007C21C7" w:rsidRDefault="00A2694E" w:rsidP="00A2694E">
            <w:pPr>
              <w:pStyle w:val="af1"/>
              <w:keepNext/>
              <w:keepLines/>
              <w:numPr>
                <w:ilvl w:val="0"/>
                <w:numId w:val="3"/>
              </w:numPr>
              <w:ind w:left="0" w:firstLine="0"/>
              <w:contextualSpacing/>
              <w:jc w:val="left"/>
              <w:rPr>
                <w:rFonts w:ascii="David" w:hAnsi="David"/>
                <w:b/>
                <w:bCs/>
                <w:u w:val="single"/>
                <w:rtl/>
              </w:rPr>
            </w:pPr>
          </w:p>
        </w:tc>
        <w:tc>
          <w:tcPr>
            <w:tcW w:w="1631" w:type="dxa"/>
            <w:vAlign w:val="center"/>
          </w:tcPr>
          <w:p w14:paraId="6083E91C" w14:textId="4847BB34" w:rsidR="00A2694E" w:rsidRPr="007C21C7" w:rsidRDefault="00A2694E" w:rsidP="00A2694E">
            <w:pPr>
              <w:overflowPunct/>
              <w:autoSpaceDE/>
              <w:autoSpaceDN/>
              <w:adjustRightInd/>
              <w:jc w:val="left"/>
              <w:textAlignment w:val="auto"/>
              <w:rPr>
                <w:rFonts w:ascii="David" w:hAnsi="David"/>
                <w:color w:val="000000"/>
                <w:rtl/>
              </w:rPr>
            </w:pPr>
            <w:r w:rsidRPr="007C21C7">
              <w:rPr>
                <w:rFonts w:ascii="David" w:hAnsi="David"/>
                <w:color w:val="000000"/>
                <w:rtl/>
              </w:rPr>
              <w:t>3.12</w:t>
            </w:r>
          </w:p>
        </w:tc>
        <w:tc>
          <w:tcPr>
            <w:tcW w:w="6456" w:type="dxa"/>
            <w:vAlign w:val="center"/>
          </w:tcPr>
          <w:p w14:paraId="3F92AEEA" w14:textId="0F7D3828" w:rsidR="00A2694E" w:rsidRPr="007C21C7" w:rsidRDefault="00A2694E" w:rsidP="00A2694E">
            <w:pPr>
              <w:overflowPunct/>
              <w:autoSpaceDE/>
              <w:autoSpaceDN/>
              <w:adjustRightInd/>
              <w:textAlignment w:val="auto"/>
              <w:rPr>
                <w:rFonts w:ascii="David" w:hAnsi="David"/>
                <w:color w:val="000000"/>
                <w:rtl/>
              </w:rPr>
            </w:pPr>
            <w:r w:rsidRPr="007C21C7">
              <w:rPr>
                <w:rFonts w:ascii="David" w:hAnsi="David"/>
                <w:color w:val="000000" w:themeColor="text1"/>
                <w:rtl/>
              </w:rPr>
              <w:t>האם "מקבלי המוסדות האחרים" יקבלו תקציב? ואם כן - באיזה אופן?</w:t>
            </w:r>
          </w:p>
        </w:tc>
        <w:tc>
          <w:tcPr>
            <w:tcW w:w="6456" w:type="dxa"/>
          </w:tcPr>
          <w:p w14:paraId="794D1561" w14:textId="51DA1BF2" w:rsidR="00A2694E" w:rsidRPr="007C21C7" w:rsidRDefault="00A2694E" w:rsidP="00A2694E">
            <w:pPr>
              <w:keepNext/>
              <w:keepLines/>
              <w:widowControl w:val="0"/>
              <w:overflowPunct/>
              <w:autoSpaceDE/>
              <w:autoSpaceDN/>
              <w:adjustRightInd/>
              <w:jc w:val="left"/>
              <w:textAlignment w:val="auto"/>
              <w:rPr>
                <w:rFonts w:ascii="David" w:hAnsi="David"/>
                <w:color w:val="000000"/>
                <w:rtl/>
              </w:rPr>
            </w:pPr>
            <w:proofErr w:type="spellStart"/>
            <w:r w:rsidRPr="007C21C7">
              <w:rPr>
                <w:rFonts w:ascii="David" w:hAnsi="David"/>
                <w:color w:val="000000"/>
                <w:rtl/>
              </w:rPr>
              <w:t>תיקצוב</w:t>
            </w:r>
            <w:proofErr w:type="spellEnd"/>
            <w:r w:rsidRPr="007C21C7">
              <w:rPr>
                <w:rFonts w:ascii="David" w:hAnsi="David"/>
                <w:color w:val="000000"/>
                <w:rtl/>
              </w:rPr>
              <w:t xml:space="preserve"> גורמים אלה ייעשה בהתאם לשיקול דעת המשרד.</w:t>
            </w:r>
          </w:p>
        </w:tc>
      </w:tr>
      <w:tr w:rsidR="00A2694E" w:rsidRPr="007C21C7" w14:paraId="23028D2D" w14:textId="77777777" w:rsidTr="005708D0">
        <w:tc>
          <w:tcPr>
            <w:tcW w:w="814" w:type="dxa"/>
          </w:tcPr>
          <w:p w14:paraId="5B75430E" w14:textId="77777777" w:rsidR="00A2694E" w:rsidRPr="007C21C7" w:rsidRDefault="00A2694E" w:rsidP="00A2694E">
            <w:pPr>
              <w:pStyle w:val="af1"/>
              <w:keepNext/>
              <w:keepLines/>
              <w:numPr>
                <w:ilvl w:val="0"/>
                <w:numId w:val="3"/>
              </w:numPr>
              <w:ind w:left="0" w:firstLine="0"/>
              <w:contextualSpacing/>
              <w:jc w:val="left"/>
              <w:rPr>
                <w:rFonts w:ascii="David" w:hAnsi="David"/>
                <w:b/>
                <w:bCs/>
                <w:u w:val="single"/>
                <w:rtl/>
              </w:rPr>
            </w:pPr>
          </w:p>
        </w:tc>
        <w:tc>
          <w:tcPr>
            <w:tcW w:w="1631" w:type="dxa"/>
            <w:vAlign w:val="center"/>
          </w:tcPr>
          <w:p w14:paraId="02E58FC3" w14:textId="77777777" w:rsidR="00A2694E" w:rsidRPr="007C21C7" w:rsidRDefault="00A2694E" w:rsidP="00A2694E">
            <w:pPr>
              <w:keepNext/>
              <w:keepLines/>
              <w:widowControl w:val="0"/>
              <w:jc w:val="center"/>
              <w:rPr>
                <w:rFonts w:ascii="David" w:hAnsi="David"/>
                <w:color w:val="000000"/>
                <w:rtl/>
              </w:rPr>
            </w:pPr>
            <w:r w:rsidRPr="007C21C7">
              <w:rPr>
                <w:rFonts w:ascii="David" w:hAnsi="David"/>
                <w:color w:val="000000"/>
                <w:rtl/>
              </w:rPr>
              <w:t>3.25</w:t>
            </w:r>
          </w:p>
          <w:p w14:paraId="3C9A58B0" w14:textId="3BC8E576" w:rsidR="00A2694E" w:rsidRPr="007C21C7" w:rsidRDefault="00A2694E" w:rsidP="00A2694E">
            <w:pPr>
              <w:overflowPunct/>
              <w:autoSpaceDE/>
              <w:autoSpaceDN/>
              <w:adjustRightInd/>
              <w:jc w:val="left"/>
              <w:textAlignment w:val="auto"/>
              <w:rPr>
                <w:rFonts w:ascii="David" w:hAnsi="David"/>
                <w:color w:val="000000"/>
                <w:rtl/>
              </w:rPr>
            </w:pPr>
            <w:r w:rsidRPr="007C21C7">
              <w:rPr>
                <w:rFonts w:ascii="David" w:hAnsi="David"/>
                <w:color w:val="000000"/>
                <w:rtl/>
              </w:rPr>
              <w:t>4.6.4.1</w:t>
            </w:r>
          </w:p>
        </w:tc>
        <w:tc>
          <w:tcPr>
            <w:tcW w:w="6456" w:type="dxa"/>
            <w:vAlign w:val="center"/>
          </w:tcPr>
          <w:p w14:paraId="0849214C" w14:textId="51E001FD" w:rsidR="00A2694E" w:rsidRPr="007C21C7" w:rsidRDefault="00A2694E" w:rsidP="00A2694E">
            <w:pPr>
              <w:overflowPunct/>
              <w:autoSpaceDE/>
              <w:autoSpaceDN/>
              <w:adjustRightInd/>
              <w:textAlignment w:val="auto"/>
              <w:rPr>
                <w:rFonts w:ascii="David" w:hAnsi="David"/>
                <w:color w:val="000000"/>
                <w:rtl/>
              </w:rPr>
            </w:pPr>
            <w:r w:rsidRPr="007C21C7">
              <w:rPr>
                <w:rFonts w:ascii="David" w:hAnsi="David"/>
                <w:color w:val="000000" w:themeColor="text1"/>
                <w:rtl/>
              </w:rPr>
              <w:t xml:space="preserve">מבוקש להבהיר ולהגדיר באופן חד ערכי את המונחים "תקופה משמעותית" ו"סדרי גודל משמעותיים". </w:t>
            </w:r>
          </w:p>
        </w:tc>
        <w:tc>
          <w:tcPr>
            <w:tcW w:w="6456" w:type="dxa"/>
          </w:tcPr>
          <w:p w14:paraId="788F0D6A" w14:textId="01AB79F7" w:rsidR="00A2694E" w:rsidRPr="007C21C7" w:rsidRDefault="00B05C40" w:rsidP="00A2694E">
            <w:pPr>
              <w:keepNext/>
              <w:keepLines/>
              <w:widowControl w:val="0"/>
              <w:overflowPunct/>
              <w:autoSpaceDE/>
              <w:autoSpaceDN/>
              <w:adjustRightInd/>
              <w:jc w:val="left"/>
              <w:textAlignment w:val="auto"/>
              <w:rPr>
                <w:rFonts w:ascii="David" w:hAnsi="David"/>
                <w:color w:val="000000"/>
                <w:rtl/>
              </w:rPr>
            </w:pPr>
            <w:r>
              <w:rPr>
                <w:rFonts w:ascii="David" w:hAnsi="David" w:hint="cs"/>
                <w:color w:val="000000"/>
                <w:rtl/>
              </w:rPr>
              <w:t>הקריטריונים להכללת מוצרים אלה פורסמו ומופעלים ללא קשר למכרז זה.</w:t>
            </w:r>
          </w:p>
        </w:tc>
      </w:tr>
      <w:tr w:rsidR="00A2694E" w:rsidRPr="007C21C7" w14:paraId="65F5E804" w14:textId="77777777" w:rsidTr="005708D0">
        <w:tc>
          <w:tcPr>
            <w:tcW w:w="814" w:type="dxa"/>
          </w:tcPr>
          <w:p w14:paraId="33EEBFF4" w14:textId="77777777" w:rsidR="00A2694E" w:rsidRPr="007C21C7" w:rsidRDefault="00A2694E" w:rsidP="00A2694E">
            <w:pPr>
              <w:pStyle w:val="af1"/>
              <w:keepNext/>
              <w:keepLines/>
              <w:numPr>
                <w:ilvl w:val="0"/>
                <w:numId w:val="3"/>
              </w:numPr>
              <w:ind w:left="0" w:firstLine="0"/>
              <w:contextualSpacing/>
              <w:jc w:val="left"/>
              <w:rPr>
                <w:rFonts w:ascii="David" w:hAnsi="David"/>
                <w:b/>
                <w:bCs/>
                <w:u w:val="single"/>
                <w:rtl/>
              </w:rPr>
            </w:pPr>
          </w:p>
        </w:tc>
        <w:tc>
          <w:tcPr>
            <w:tcW w:w="1631" w:type="dxa"/>
            <w:vAlign w:val="center"/>
          </w:tcPr>
          <w:p w14:paraId="6946CDDA" w14:textId="2517AD7F" w:rsidR="00A2694E" w:rsidRPr="007C21C7" w:rsidRDefault="00A2694E" w:rsidP="00A2694E">
            <w:pPr>
              <w:overflowPunct/>
              <w:autoSpaceDE/>
              <w:autoSpaceDN/>
              <w:adjustRightInd/>
              <w:jc w:val="left"/>
              <w:textAlignment w:val="auto"/>
              <w:rPr>
                <w:rFonts w:ascii="David" w:hAnsi="David"/>
                <w:color w:val="000000"/>
                <w:rtl/>
              </w:rPr>
            </w:pPr>
            <w:r w:rsidRPr="007C21C7">
              <w:rPr>
                <w:rFonts w:ascii="David" w:hAnsi="David"/>
                <w:color w:val="000000"/>
                <w:rtl/>
              </w:rPr>
              <w:t>3.26</w:t>
            </w:r>
          </w:p>
        </w:tc>
        <w:tc>
          <w:tcPr>
            <w:tcW w:w="6456" w:type="dxa"/>
            <w:vAlign w:val="center"/>
          </w:tcPr>
          <w:p w14:paraId="5C5418B5" w14:textId="19B92E3D" w:rsidR="00A2694E" w:rsidRPr="007C21C7" w:rsidRDefault="00A2694E" w:rsidP="00A2694E">
            <w:pPr>
              <w:overflowPunct/>
              <w:autoSpaceDE/>
              <w:autoSpaceDN/>
              <w:adjustRightInd/>
              <w:textAlignment w:val="auto"/>
              <w:rPr>
                <w:rFonts w:ascii="David" w:hAnsi="David"/>
                <w:color w:val="000000"/>
                <w:rtl/>
              </w:rPr>
            </w:pPr>
            <w:r w:rsidRPr="007C21C7">
              <w:rPr>
                <w:rFonts w:ascii="David" w:hAnsi="David"/>
                <w:color w:val="000000" w:themeColor="text1"/>
                <w:rtl/>
              </w:rPr>
              <w:t>האם כלל סעיפי תקן אבטחת המידע תקפים גם למוצרים מחו"ל?</w:t>
            </w:r>
          </w:p>
        </w:tc>
        <w:tc>
          <w:tcPr>
            <w:tcW w:w="6456" w:type="dxa"/>
          </w:tcPr>
          <w:p w14:paraId="2144C2E7" w14:textId="18387780" w:rsidR="00A2694E" w:rsidRPr="007C21C7" w:rsidRDefault="005C0EC9" w:rsidP="00A2694E">
            <w:pPr>
              <w:keepNext/>
              <w:keepLines/>
              <w:widowControl w:val="0"/>
              <w:overflowPunct/>
              <w:autoSpaceDE/>
              <w:autoSpaceDN/>
              <w:adjustRightInd/>
              <w:jc w:val="left"/>
              <w:textAlignment w:val="auto"/>
              <w:rPr>
                <w:rFonts w:ascii="David" w:hAnsi="David"/>
                <w:color w:val="000000"/>
                <w:rtl/>
              </w:rPr>
            </w:pPr>
            <w:r>
              <w:rPr>
                <w:rFonts w:ascii="David" w:hAnsi="David" w:hint="cs"/>
                <w:color w:val="000000"/>
                <w:rtl/>
              </w:rPr>
              <w:t>על כל המוצרים לעמוד במלא הדרישות בנושא אבטחת מידע לכלים דיגיטליים פופולריים בינלאומיים בהתאם להליכי אישור המוצרים וכמפורסם בפורטל הספקים של משרד החינוך</w:t>
            </w:r>
            <w:r w:rsidR="0091618A">
              <w:rPr>
                <w:rFonts w:ascii="David" w:hAnsi="David" w:hint="cs"/>
                <w:color w:val="000000"/>
                <w:rtl/>
              </w:rPr>
              <w:t>.</w:t>
            </w:r>
          </w:p>
        </w:tc>
      </w:tr>
      <w:tr w:rsidR="00A2694E" w:rsidRPr="007C21C7" w14:paraId="2F8543C5" w14:textId="77777777" w:rsidTr="005708D0">
        <w:tc>
          <w:tcPr>
            <w:tcW w:w="814" w:type="dxa"/>
          </w:tcPr>
          <w:p w14:paraId="25D2C1F6" w14:textId="77777777" w:rsidR="00A2694E" w:rsidRPr="007C21C7" w:rsidRDefault="00A2694E" w:rsidP="00A2694E">
            <w:pPr>
              <w:pStyle w:val="af1"/>
              <w:keepNext/>
              <w:keepLines/>
              <w:numPr>
                <w:ilvl w:val="0"/>
                <w:numId w:val="3"/>
              </w:numPr>
              <w:ind w:left="0" w:firstLine="0"/>
              <w:contextualSpacing/>
              <w:jc w:val="left"/>
              <w:rPr>
                <w:rFonts w:ascii="David" w:hAnsi="David"/>
                <w:b/>
                <w:bCs/>
                <w:u w:val="single"/>
                <w:rtl/>
              </w:rPr>
            </w:pPr>
          </w:p>
        </w:tc>
        <w:tc>
          <w:tcPr>
            <w:tcW w:w="1631" w:type="dxa"/>
            <w:vAlign w:val="center"/>
          </w:tcPr>
          <w:p w14:paraId="1867B283" w14:textId="77777777" w:rsidR="00A2694E" w:rsidRPr="007C21C7" w:rsidRDefault="00A2694E" w:rsidP="00A2694E">
            <w:pPr>
              <w:keepNext/>
              <w:keepLines/>
              <w:widowControl w:val="0"/>
              <w:jc w:val="center"/>
              <w:rPr>
                <w:rFonts w:ascii="David" w:hAnsi="David"/>
                <w:color w:val="000000"/>
                <w:rtl/>
              </w:rPr>
            </w:pPr>
            <w:r w:rsidRPr="007C21C7">
              <w:rPr>
                <w:rFonts w:ascii="David" w:hAnsi="David"/>
                <w:color w:val="000000"/>
                <w:rtl/>
              </w:rPr>
              <w:t>3.28</w:t>
            </w:r>
          </w:p>
          <w:p w14:paraId="2167D269" w14:textId="5D38091B" w:rsidR="00A2694E" w:rsidRPr="007C21C7" w:rsidRDefault="00A2694E" w:rsidP="00A2694E">
            <w:pPr>
              <w:overflowPunct/>
              <w:autoSpaceDE/>
              <w:autoSpaceDN/>
              <w:adjustRightInd/>
              <w:jc w:val="left"/>
              <w:textAlignment w:val="auto"/>
              <w:rPr>
                <w:rFonts w:ascii="David" w:hAnsi="David"/>
                <w:color w:val="000000"/>
                <w:rtl/>
              </w:rPr>
            </w:pPr>
            <w:r w:rsidRPr="007C21C7">
              <w:rPr>
                <w:rFonts w:ascii="David" w:hAnsi="David"/>
                <w:color w:val="000000"/>
                <w:rtl/>
              </w:rPr>
              <w:t>4.5.3.5</w:t>
            </w:r>
          </w:p>
        </w:tc>
        <w:tc>
          <w:tcPr>
            <w:tcW w:w="6456" w:type="dxa"/>
            <w:vAlign w:val="center"/>
          </w:tcPr>
          <w:p w14:paraId="26FFCA08" w14:textId="702FA024" w:rsidR="00A2694E" w:rsidRPr="007C21C7" w:rsidRDefault="00A2694E" w:rsidP="00A2694E">
            <w:pPr>
              <w:overflowPunct/>
              <w:autoSpaceDE/>
              <w:autoSpaceDN/>
              <w:adjustRightInd/>
              <w:textAlignment w:val="auto"/>
              <w:rPr>
                <w:rFonts w:ascii="David" w:hAnsi="David"/>
                <w:color w:val="000000"/>
                <w:rtl/>
              </w:rPr>
            </w:pPr>
            <w:r w:rsidRPr="007C21C7">
              <w:rPr>
                <w:rFonts w:ascii="David" w:hAnsi="David"/>
                <w:color w:val="000000" w:themeColor="text1"/>
                <w:rtl/>
              </w:rPr>
              <w:t>מבוקש להבהיר האם דרישות ההזדהות חלות גם על ספקים מחו"ל והאם דרישות אלו מהוות תנאי בסיסי להתחלת עבודה מול בי"ס?</w:t>
            </w:r>
          </w:p>
        </w:tc>
        <w:tc>
          <w:tcPr>
            <w:tcW w:w="6456" w:type="dxa"/>
          </w:tcPr>
          <w:p w14:paraId="3DF65E1D" w14:textId="06B1F675" w:rsidR="00A2694E" w:rsidRPr="007C21C7" w:rsidRDefault="00A2694E" w:rsidP="00A2694E">
            <w:pPr>
              <w:keepNext/>
              <w:keepLines/>
              <w:widowControl w:val="0"/>
              <w:overflowPunct/>
              <w:autoSpaceDE/>
              <w:autoSpaceDN/>
              <w:adjustRightInd/>
              <w:jc w:val="left"/>
              <w:textAlignment w:val="auto"/>
              <w:rPr>
                <w:rFonts w:ascii="David" w:hAnsi="David"/>
                <w:color w:val="000000"/>
                <w:rtl/>
              </w:rPr>
            </w:pPr>
            <w:r>
              <w:rPr>
                <w:rFonts w:ascii="David" w:hAnsi="David" w:hint="cs"/>
                <w:color w:val="000000"/>
                <w:rtl/>
              </w:rPr>
              <w:t>ראה סעיף 4.9.2.11</w:t>
            </w:r>
            <w:r w:rsidR="0091618A">
              <w:rPr>
                <w:rFonts w:ascii="David" w:hAnsi="David" w:hint="cs"/>
                <w:color w:val="000000"/>
                <w:rtl/>
              </w:rPr>
              <w:t>.</w:t>
            </w:r>
          </w:p>
        </w:tc>
      </w:tr>
      <w:tr w:rsidR="00A2694E" w:rsidRPr="007C21C7" w14:paraId="741E467A" w14:textId="77777777" w:rsidTr="00DE4601">
        <w:tc>
          <w:tcPr>
            <w:tcW w:w="814" w:type="dxa"/>
          </w:tcPr>
          <w:p w14:paraId="2685B01D" w14:textId="77777777" w:rsidR="00A2694E" w:rsidRPr="007C21C7" w:rsidRDefault="00A2694E" w:rsidP="00A2694E">
            <w:pPr>
              <w:pStyle w:val="af1"/>
              <w:keepNext/>
              <w:keepLines/>
              <w:numPr>
                <w:ilvl w:val="0"/>
                <w:numId w:val="3"/>
              </w:numPr>
              <w:ind w:left="0" w:firstLine="0"/>
              <w:contextualSpacing/>
              <w:jc w:val="left"/>
              <w:rPr>
                <w:rFonts w:ascii="David" w:hAnsi="David"/>
                <w:b/>
                <w:bCs/>
                <w:u w:val="single"/>
                <w:rtl/>
              </w:rPr>
            </w:pPr>
          </w:p>
        </w:tc>
        <w:tc>
          <w:tcPr>
            <w:tcW w:w="1631" w:type="dxa"/>
            <w:vAlign w:val="center"/>
          </w:tcPr>
          <w:p w14:paraId="49C22F85" w14:textId="77777777" w:rsidR="00A2694E" w:rsidRPr="007C21C7" w:rsidRDefault="00A2694E" w:rsidP="00A2694E">
            <w:pPr>
              <w:keepNext/>
              <w:keepLines/>
              <w:widowControl w:val="0"/>
              <w:jc w:val="center"/>
              <w:rPr>
                <w:rFonts w:ascii="David" w:hAnsi="David"/>
                <w:color w:val="000000"/>
                <w:rtl/>
              </w:rPr>
            </w:pPr>
            <w:r w:rsidRPr="007C21C7">
              <w:rPr>
                <w:rFonts w:ascii="David" w:hAnsi="David"/>
                <w:color w:val="000000"/>
                <w:rtl/>
              </w:rPr>
              <w:t>3.32</w:t>
            </w:r>
          </w:p>
          <w:p w14:paraId="71C21050" w14:textId="39A5CB92" w:rsidR="00A2694E" w:rsidRPr="007C21C7" w:rsidRDefault="00A2694E" w:rsidP="00A2694E">
            <w:pPr>
              <w:overflowPunct/>
              <w:autoSpaceDE/>
              <w:autoSpaceDN/>
              <w:adjustRightInd/>
              <w:jc w:val="left"/>
              <w:textAlignment w:val="auto"/>
              <w:rPr>
                <w:rFonts w:ascii="David" w:hAnsi="David"/>
                <w:color w:val="000000"/>
                <w:rtl/>
              </w:rPr>
            </w:pPr>
            <w:r w:rsidRPr="007C21C7">
              <w:rPr>
                <w:rFonts w:ascii="David" w:hAnsi="David"/>
                <w:color w:val="000000"/>
                <w:rtl/>
              </w:rPr>
              <w:t>4.9.2.10</w:t>
            </w:r>
          </w:p>
        </w:tc>
        <w:tc>
          <w:tcPr>
            <w:tcW w:w="6456" w:type="dxa"/>
            <w:vAlign w:val="center"/>
          </w:tcPr>
          <w:p w14:paraId="3CF8CDB7" w14:textId="6E1F77F1" w:rsidR="00A2694E" w:rsidRPr="007C21C7" w:rsidRDefault="00A2694E" w:rsidP="00A2694E">
            <w:pPr>
              <w:overflowPunct/>
              <w:autoSpaceDE/>
              <w:autoSpaceDN/>
              <w:adjustRightInd/>
              <w:textAlignment w:val="auto"/>
              <w:rPr>
                <w:rFonts w:ascii="David" w:hAnsi="David"/>
                <w:color w:val="000000"/>
                <w:rtl/>
              </w:rPr>
            </w:pPr>
            <w:r w:rsidRPr="007C21C7">
              <w:rPr>
                <w:rFonts w:ascii="David" w:hAnsi="David"/>
                <w:color w:val="000000" w:themeColor="text1"/>
                <w:rtl/>
              </w:rPr>
              <w:t>האם נדרש אישור הרשות המקומית או העירייה? אישורים אלו עלולים להאריך את התהליך ופתיחת ההרשאות עבור בתי הספר</w:t>
            </w:r>
            <w:r w:rsidRPr="007C21C7">
              <w:rPr>
                <w:rFonts w:ascii="David" w:hAnsi="David"/>
                <w:color w:val="000000" w:themeColor="text1"/>
              </w:rPr>
              <w:t>.</w:t>
            </w:r>
          </w:p>
        </w:tc>
        <w:tc>
          <w:tcPr>
            <w:tcW w:w="6456" w:type="dxa"/>
            <w:shd w:val="clear" w:color="auto" w:fill="auto"/>
          </w:tcPr>
          <w:p w14:paraId="2FF8BAAD" w14:textId="5027C3A0" w:rsidR="00A2694E" w:rsidRPr="005C0EC9" w:rsidRDefault="005C0EC9" w:rsidP="00A2694E">
            <w:pPr>
              <w:keepNext/>
              <w:keepLines/>
              <w:widowControl w:val="0"/>
              <w:overflowPunct/>
              <w:autoSpaceDE/>
              <w:autoSpaceDN/>
              <w:adjustRightInd/>
              <w:jc w:val="left"/>
              <w:textAlignment w:val="auto"/>
              <w:rPr>
                <w:rFonts w:ascii="David" w:hAnsi="David"/>
                <w:color w:val="000000"/>
                <w:rtl/>
              </w:rPr>
            </w:pPr>
            <w:r w:rsidRPr="00DE4601">
              <w:rPr>
                <w:rFonts w:ascii="David" w:hAnsi="David" w:hint="cs"/>
                <w:color w:val="000000"/>
                <w:rtl/>
              </w:rPr>
              <w:t>הנחיות בנושאים אלה יונגשו בדפי המידע למוסדות ובהדרכות שיבוצעו לספקים.</w:t>
            </w:r>
          </w:p>
        </w:tc>
      </w:tr>
      <w:tr w:rsidR="00A2694E" w:rsidRPr="007C21C7" w14:paraId="68701DE1" w14:textId="77777777" w:rsidTr="005708D0">
        <w:tc>
          <w:tcPr>
            <w:tcW w:w="814" w:type="dxa"/>
          </w:tcPr>
          <w:p w14:paraId="4882A909" w14:textId="77777777" w:rsidR="00A2694E" w:rsidRPr="007C21C7" w:rsidRDefault="00A2694E" w:rsidP="00A2694E">
            <w:pPr>
              <w:pStyle w:val="af1"/>
              <w:keepNext/>
              <w:keepLines/>
              <w:numPr>
                <w:ilvl w:val="0"/>
                <w:numId w:val="3"/>
              </w:numPr>
              <w:ind w:left="0" w:firstLine="0"/>
              <w:contextualSpacing/>
              <w:jc w:val="left"/>
              <w:rPr>
                <w:rFonts w:ascii="David" w:hAnsi="David"/>
                <w:b/>
                <w:bCs/>
                <w:u w:val="single"/>
                <w:rtl/>
              </w:rPr>
            </w:pPr>
          </w:p>
        </w:tc>
        <w:tc>
          <w:tcPr>
            <w:tcW w:w="1631" w:type="dxa"/>
            <w:vAlign w:val="center"/>
          </w:tcPr>
          <w:p w14:paraId="287F7A1B" w14:textId="77777777" w:rsidR="00A2694E" w:rsidRPr="007C21C7" w:rsidRDefault="00A2694E" w:rsidP="00A2694E">
            <w:pPr>
              <w:keepNext/>
              <w:keepLines/>
              <w:widowControl w:val="0"/>
              <w:jc w:val="center"/>
              <w:rPr>
                <w:rFonts w:ascii="David" w:hAnsi="David"/>
                <w:color w:val="000000"/>
                <w:rtl/>
              </w:rPr>
            </w:pPr>
            <w:r w:rsidRPr="007C21C7">
              <w:rPr>
                <w:rFonts w:ascii="David" w:hAnsi="David"/>
                <w:color w:val="000000"/>
                <w:rtl/>
              </w:rPr>
              <w:t>4.1.6+</w:t>
            </w:r>
          </w:p>
          <w:p w14:paraId="3D7C1E06" w14:textId="77777777" w:rsidR="00A2694E" w:rsidRPr="007C21C7" w:rsidRDefault="00A2694E" w:rsidP="00A2694E">
            <w:pPr>
              <w:keepNext/>
              <w:keepLines/>
              <w:widowControl w:val="0"/>
              <w:jc w:val="center"/>
              <w:rPr>
                <w:rFonts w:ascii="David" w:hAnsi="David"/>
                <w:color w:val="000000"/>
                <w:rtl/>
              </w:rPr>
            </w:pPr>
            <w:r w:rsidRPr="007C21C7">
              <w:rPr>
                <w:rFonts w:ascii="David" w:hAnsi="David"/>
                <w:color w:val="000000"/>
                <w:rtl/>
              </w:rPr>
              <w:t>4.9.2.4+</w:t>
            </w:r>
          </w:p>
          <w:p w14:paraId="5D989934" w14:textId="77777777" w:rsidR="00A2694E" w:rsidRPr="007C21C7" w:rsidRDefault="00A2694E" w:rsidP="00A2694E">
            <w:pPr>
              <w:keepNext/>
              <w:keepLines/>
              <w:widowControl w:val="0"/>
              <w:jc w:val="center"/>
              <w:rPr>
                <w:rFonts w:ascii="David" w:hAnsi="David"/>
                <w:color w:val="000000"/>
                <w:rtl/>
              </w:rPr>
            </w:pPr>
            <w:r w:rsidRPr="007C21C7">
              <w:rPr>
                <w:rFonts w:ascii="David" w:hAnsi="David"/>
                <w:color w:val="000000"/>
                <w:rtl/>
              </w:rPr>
              <w:t>4.10.5.1+</w:t>
            </w:r>
          </w:p>
          <w:p w14:paraId="423A559A" w14:textId="77777777" w:rsidR="00A2694E" w:rsidRPr="007C21C7" w:rsidRDefault="00A2694E" w:rsidP="00A2694E">
            <w:pPr>
              <w:keepNext/>
              <w:keepLines/>
              <w:widowControl w:val="0"/>
              <w:jc w:val="center"/>
              <w:rPr>
                <w:rFonts w:ascii="David" w:hAnsi="David"/>
                <w:color w:val="000000"/>
                <w:rtl/>
              </w:rPr>
            </w:pPr>
            <w:r w:rsidRPr="007C21C7">
              <w:rPr>
                <w:rFonts w:ascii="David" w:hAnsi="David"/>
                <w:color w:val="000000"/>
                <w:rtl/>
              </w:rPr>
              <w:t>4.12.2+</w:t>
            </w:r>
          </w:p>
          <w:p w14:paraId="579B9BB4" w14:textId="52F2DC7F" w:rsidR="00A2694E" w:rsidRPr="007C21C7" w:rsidRDefault="00A2694E" w:rsidP="00A2694E">
            <w:pPr>
              <w:overflowPunct/>
              <w:autoSpaceDE/>
              <w:autoSpaceDN/>
              <w:adjustRightInd/>
              <w:jc w:val="left"/>
              <w:textAlignment w:val="auto"/>
              <w:rPr>
                <w:rFonts w:ascii="David" w:hAnsi="David"/>
                <w:color w:val="000000"/>
                <w:rtl/>
              </w:rPr>
            </w:pPr>
            <w:r w:rsidRPr="007C21C7">
              <w:rPr>
                <w:rFonts w:ascii="David" w:hAnsi="David"/>
                <w:color w:val="000000"/>
                <w:rtl/>
              </w:rPr>
              <w:t>14.18.6</w:t>
            </w:r>
          </w:p>
        </w:tc>
        <w:tc>
          <w:tcPr>
            <w:tcW w:w="6456" w:type="dxa"/>
            <w:vAlign w:val="center"/>
          </w:tcPr>
          <w:p w14:paraId="07B135A4" w14:textId="484943EC" w:rsidR="00A2694E" w:rsidRPr="007C21C7" w:rsidRDefault="00A2694E" w:rsidP="00A2694E">
            <w:pPr>
              <w:overflowPunct/>
              <w:autoSpaceDE/>
              <w:autoSpaceDN/>
              <w:adjustRightInd/>
              <w:textAlignment w:val="auto"/>
              <w:rPr>
                <w:rFonts w:ascii="David" w:hAnsi="David"/>
                <w:color w:val="000000"/>
                <w:rtl/>
              </w:rPr>
            </w:pPr>
            <w:r w:rsidRPr="007C21C7">
              <w:rPr>
                <w:rFonts w:ascii="David" w:hAnsi="David"/>
                <w:color w:val="000000" w:themeColor="text1"/>
                <w:rtl/>
              </w:rPr>
              <w:t xml:space="preserve">בכדי לאפשר לבתיה"ס אפשרויות בחירה </w:t>
            </w:r>
            <w:proofErr w:type="spellStart"/>
            <w:r w:rsidRPr="007C21C7">
              <w:rPr>
                <w:rFonts w:ascii="David" w:hAnsi="David"/>
                <w:color w:val="000000" w:themeColor="text1"/>
                <w:rtl/>
              </w:rPr>
              <w:t>מירביות</w:t>
            </w:r>
            <w:proofErr w:type="spellEnd"/>
            <w:r w:rsidRPr="007C21C7">
              <w:rPr>
                <w:rFonts w:ascii="David" w:hAnsi="David"/>
                <w:color w:val="000000" w:themeColor="text1"/>
                <w:rtl/>
              </w:rPr>
              <w:t xml:space="preserve"> ומיטביות, בהתאם לצרכים שונים ולצורך הצעת המגוון הרחב ביותר בפני בתי הספר לבחירתם, מבוקש להבהיר כי מציע יוכל להגיש בהצעתו למכרז יותר מסביבת תוכן דיגיטלית אחת בכל שלב חינוך, וכן לקבוע כי בתי הספר יהיו רשאים לרכוש יותר מסביבת תוכן דיגיטלית אחת בכל שלב חינוך, </w:t>
            </w:r>
            <w:proofErr w:type="spellStart"/>
            <w:r w:rsidRPr="007C21C7">
              <w:rPr>
                <w:rFonts w:ascii="David" w:hAnsi="David"/>
                <w:color w:val="000000" w:themeColor="text1"/>
                <w:rtl/>
              </w:rPr>
              <w:t>הכל</w:t>
            </w:r>
            <w:proofErr w:type="spellEnd"/>
            <w:r w:rsidRPr="007C21C7">
              <w:rPr>
                <w:rFonts w:ascii="David" w:hAnsi="David"/>
                <w:color w:val="000000" w:themeColor="text1"/>
                <w:rtl/>
              </w:rPr>
              <w:t xml:space="preserve"> בהתאם לצרכים הקיימים והעתידיים של בתי הספר, וזאת כל עוד המחיר לא יחרוג ממחירי המקסימום המצוינים במכרז. קיימים ספקים שיש ברשותם מגוון רחב של סביבות תוכן דיגיטליות והיצע רחב של חדשנות פדגוגית, אולם סעיף זה חוסם את מוסדות החינוך מלבחור בסביבות </w:t>
            </w:r>
            <w:r w:rsidRPr="007C21C7">
              <w:rPr>
                <w:rFonts w:ascii="David" w:hAnsi="David"/>
                <w:color w:val="000000" w:themeColor="text1"/>
                <w:rtl/>
              </w:rPr>
              <w:lastRenderedPageBreak/>
              <w:t>המתאימות ביותר לצרכיהם ומצמצם את המגוון העומד לרשותם כאשר לא ברור מה התועלת בהגבלת כל ספק לסביבת תוכן דיגיטלית אחת</w:t>
            </w:r>
            <w:r w:rsidRPr="007C21C7">
              <w:rPr>
                <w:rFonts w:ascii="David" w:hAnsi="David"/>
                <w:color w:val="000000" w:themeColor="text1"/>
              </w:rPr>
              <w:t>.</w:t>
            </w:r>
          </w:p>
        </w:tc>
        <w:tc>
          <w:tcPr>
            <w:tcW w:w="6456" w:type="dxa"/>
          </w:tcPr>
          <w:p w14:paraId="3463819C" w14:textId="666EFF0B" w:rsidR="00A2694E" w:rsidRPr="00DE4601" w:rsidRDefault="00A2694E" w:rsidP="00A2694E">
            <w:pPr>
              <w:keepNext/>
              <w:keepLines/>
              <w:widowControl w:val="0"/>
              <w:overflowPunct/>
              <w:autoSpaceDE/>
              <w:autoSpaceDN/>
              <w:adjustRightInd/>
              <w:jc w:val="left"/>
              <w:textAlignment w:val="auto"/>
              <w:rPr>
                <w:rFonts w:ascii="David" w:hAnsi="David"/>
                <w:color w:val="000000"/>
                <w:rtl/>
              </w:rPr>
            </w:pPr>
            <w:r w:rsidRPr="00DE4601">
              <w:rPr>
                <w:rFonts w:ascii="David" w:hAnsi="David"/>
                <w:color w:val="000000"/>
                <w:rtl/>
              </w:rPr>
              <w:lastRenderedPageBreak/>
              <w:t>אין שינוי במסמכי המכרז.</w:t>
            </w:r>
          </w:p>
        </w:tc>
      </w:tr>
      <w:tr w:rsidR="00A2694E" w:rsidRPr="007C21C7" w14:paraId="26642455" w14:textId="77777777" w:rsidTr="005708D0">
        <w:tc>
          <w:tcPr>
            <w:tcW w:w="814" w:type="dxa"/>
          </w:tcPr>
          <w:p w14:paraId="30372345" w14:textId="77777777" w:rsidR="00A2694E" w:rsidRPr="007C21C7" w:rsidRDefault="00A2694E" w:rsidP="00A2694E">
            <w:pPr>
              <w:pStyle w:val="af1"/>
              <w:keepNext/>
              <w:keepLines/>
              <w:numPr>
                <w:ilvl w:val="0"/>
                <w:numId w:val="3"/>
              </w:numPr>
              <w:ind w:left="0" w:firstLine="0"/>
              <w:contextualSpacing/>
              <w:jc w:val="left"/>
              <w:rPr>
                <w:rFonts w:ascii="David" w:hAnsi="David"/>
                <w:b/>
                <w:bCs/>
                <w:u w:val="single"/>
                <w:rtl/>
              </w:rPr>
            </w:pPr>
          </w:p>
        </w:tc>
        <w:tc>
          <w:tcPr>
            <w:tcW w:w="1631" w:type="dxa"/>
            <w:vAlign w:val="center"/>
          </w:tcPr>
          <w:p w14:paraId="4E50E26F" w14:textId="4A01CF06" w:rsidR="00A2694E" w:rsidRPr="007C21C7" w:rsidRDefault="00A2694E" w:rsidP="00A2694E">
            <w:pPr>
              <w:overflowPunct/>
              <w:autoSpaceDE/>
              <w:autoSpaceDN/>
              <w:adjustRightInd/>
              <w:jc w:val="left"/>
              <w:textAlignment w:val="auto"/>
              <w:rPr>
                <w:rFonts w:ascii="David" w:hAnsi="David"/>
                <w:color w:val="000000"/>
                <w:rtl/>
              </w:rPr>
            </w:pPr>
            <w:r w:rsidRPr="007C21C7">
              <w:rPr>
                <w:rFonts w:ascii="David" w:hAnsi="David"/>
                <w:color w:val="000000"/>
                <w:rtl/>
              </w:rPr>
              <w:t>4.1.8.1</w:t>
            </w:r>
          </w:p>
        </w:tc>
        <w:tc>
          <w:tcPr>
            <w:tcW w:w="6456" w:type="dxa"/>
            <w:vAlign w:val="center"/>
          </w:tcPr>
          <w:p w14:paraId="100BAA66" w14:textId="54CD3226" w:rsidR="00A2694E" w:rsidRPr="007C21C7" w:rsidRDefault="00A2694E" w:rsidP="00A2694E">
            <w:pPr>
              <w:keepNext/>
              <w:keepLines/>
              <w:widowControl w:val="0"/>
              <w:rPr>
                <w:rFonts w:ascii="David" w:hAnsi="David"/>
                <w:color w:val="000000"/>
                <w:rtl/>
              </w:rPr>
            </w:pPr>
            <w:r w:rsidRPr="007C21C7">
              <w:rPr>
                <w:rFonts w:ascii="David" w:hAnsi="David"/>
                <w:color w:val="000000" w:themeColor="text1"/>
                <w:rtl/>
              </w:rPr>
              <w:t xml:space="preserve">האם המוצרים שיפותחו בהתאם לאמור בסעיף זה יהיו בבעלות הספקים או </w:t>
            </w:r>
            <w:proofErr w:type="spellStart"/>
            <w:r w:rsidRPr="007C21C7">
              <w:rPr>
                <w:rFonts w:ascii="David" w:hAnsi="David"/>
                <w:color w:val="000000" w:themeColor="text1"/>
                <w:rtl/>
              </w:rPr>
              <w:t>משרה"ח</w:t>
            </w:r>
            <w:proofErr w:type="spellEnd"/>
            <w:r w:rsidRPr="007C21C7">
              <w:rPr>
                <w:rFonts w:ascii="David" w:hAnsi="David"/>
                <w:color w:val="000000" w:themeColor="text1"/>
                <w:rtl/>
              </w:rPr>
              <w:t>? למה הכוונה "יזכו לתמיכה"? מה התהליך לאישור קבלת התמיכה?</w:t>
            </w:r>
          </w:p>
        </w:tc>
        <w:tc>
          <w:tcPr>
            <w:tcW w:w="6456" w:type="dxa"/>
          </w:tcPr>
          <w:p w14:paraId="2A94B803" w14:textId="54D739E5" w:rsidR="00A2694E" w:rsidRPr="007C21C7" w:rsidRDefault="00A2694E" w:rsidP="00A2694E">
            <w:pPr>
              <w:keepNext/>
              <w:keepLines/>
              <w:widowControl w:val="0"/>
              <w:overflowPunct/>
              <w:autoSpaceDE/>
              <w:autoSpaceDN/>
              <w:adjustRightInd/>
              <w:jc w:val="left"/>
              <w:textAlignment w:val="auto"/>
              <w:rPr>
                <w:rFonts w:ascii="David" w:hAnsi="David"/>
                <w:color w:val="000000"/>
                <w:rtl/>
              </w:rPr>
            </w:pPr>
            <w:r w:rsidRPr="007C21C7">
              <w:rPr>
                <w:rFonts w:ascii="David" w:hAnsi="David"/>
                <w:color w:val="000000"/>
                <w:rtl/>
              </w:rPr>
              <w:t>המידע אודות מוצרים אלה יפורסם בפנייה שיפרסם המכרז אם וכאשר יחליט המשרד לעשות כן.</w:t>
            </w:r>
          </w:p>
        </w:tc>
      </w:tr>
      <w:tr w:rsidR="00A2694E" w:rsidRPr="007C21C7" w14:paraId="26093FFB" w14:textId="77777777" w:rsidTr="005708D0">
        <w:tc>
          <w:tcPr>
            <w:tcW w:w="814" w:type="dxa"/>
          </w:tcPr>
          <w:p w14:paraId="6AD2912A" w14:textId="77777777" w:rsidR="00A2694E" w:rsidRPr="007C21C7" w:rsidRDefault="00A2694E" w:rsidP="00A2694E">
            <w:pPr>
              <w:pStyle w:val="af1"/>
              <w:keepNext/>
              <w:keepLines/>
              <w:numPr>
                <w:ilvl w:val="0"/>
                <w:numId w:val="3"/>
              </w:numPr>
              <w:ind w:left="0" w:firstLine="0"/>
              <w:contextualSpacing/>
              <w:jc w:val="left"/>
              <w:rPr>
                <w:rFonts w:ascii="David" w:hAnsi="David"/>
                <w:b/>
                <w:bCs/>
                <w:u w:val="single"/>
                <w:rtl/>
              </w:rPr>
            </w:pPr>
          </w:p>
        </w:tc>
        <w:tc>
          <w:tcPr>
            <w:tcW w:w="1631" w:type="dxa"/>
            <w:vAlign w:val="center"/>
          </w:tcPr>
          <w:p w14:paraId="2B17F29E" w14:textId="426FFFAF" w:rsidR="00A2694E" w:rsidRPr="007C21C7" w:rsidRDefault="00A2694E" w:rsidP="00A2694E">
            <w:pPr>
              <w:overflowPunct/>
              <w:autoSpaceDE/>
              <w:autoSpaceDN/>
              <w:adjustRightInd/>
              <w:jc w:val="left"/>
              <w:textAlignment w:val="auto"/>
              <w:rPr>
                <w:rFonts w:ascii="David" w:hAnsi="David"/>
                <w:color w:val="000000"/>
                <w:rtl/>
              </w:rPr>
            </w:pPr>
            <w:r w:rsidRPr="007C21C7">
              <w:rPr>
                <w:rFonts w:ascii="David" w:hAnsi="David"/>
                <w:color w:val="000000"/>
                <w:rtl/>
              </w:rPr>
              <w:t>4.1.8.2</w:t>
            </w:r>
          </w:p>
        </w:tc>
        <w:tc>
          <w:tcPr>
            <w:tcW w:w="6456" w:type="dxa"/>
            <w:vAlign w:val="center"/>
          </w:tcPr>
          <w:p w14:paraId="50C362B3" w14:textId="082DDAF7" w:rsidR="00A2694E" w:rsidRPr="007C21C7" w:rsidRDefault="00A2694E" w:rsidP="00A2694E">
            <w:pPr>
              <w:overflowPunct/>
              <w:autoSpaceDE/>
              <w:autoSpaceDN/>
              <w:adjustRightInd/>
              <w:textAlignment w:val="auto"/>
              <w:rPr>
                <w:rFonts w:ascii="David" w:hAnsi="David"/>
                <w:color w:val="000000"/>
                <w:rtl/>
              </w:rPr>
            </w:pPr>
            <w:r w:rsidRPr="007C21C7">
              <w:rPr>
                <w:rFonts w:ascii="David" w:hAnsi="David"/>
                <w:color w:val="000000" w:themeColor="text1"/>
                <w:rtl/>
              </w:rPr>
              <w:t>האם רק ספקים הזוכים במכרז זה יהיו זכאים להגיש הצעה לקול קורא?</w:t>
            </w:r>
          </w:p>
        </w:tc>
        <w:tc>
          <w:tcPr>
            <w:tcW w:w="6456" w:type="dxa"/>
          </w:tcPr>
          <w:p w14:paraId="72AE5BEB" w14:textId="624608C4" w:rsidR="00A2694E" w:rsidRPr="007C21C7" w:rsidRDefault="00A2694E" w:rsidP="00A2694E">
            <w:pPr>
              <w:keepNext/>
              <w:keepLines/>
              <w:widowControl w:val="0"/>
              <w:overflowPunct/>
              <w:autoSpaceDE/>
              <w:autoSpaceDN/>
              <w:adjustRightInd/>
              <w:jc w:val="left"/>
              <w:textAlignment w:val="auto"/>
              <w:rPr>
                <w:rFonts w:ascii="David" w:hAnsi="David"/>
                <w:color w:val="000000"/>
                <w:rtl/>
              </w:rPr>
            </w:pPr>
            <w:r w:rsidRPr="007C21C7">
              <w:rPr>
                <w:rFonts w:ascii="David" w:hAnsi="David"/>
                <w:color w:val="000000"/>
                <w:rtl/>
              </w:rPr>
              <w:t>ראה תשובה לשאלה 11 לעיל.</w:t>
            </w:r>
          </w:p>
        </w:tc>
      </w:tr>
      <w:tr w:rsidR="00A2694E" w:rsidRPr="007C21C7" w14:paraId="522A16B2" w14:textId="77777777" w:rsidTr="005708D0">
        <w:tc>
          <w:tcPr>
            <w:tcW w:w="814" w:type="dxa"/>
          </w:tcPr>
          <w:p w14:paraId="4BE85288" w14:textId="77777777" w:rsidR="00A2694E" w:rsidRPr="007C21C7" w:rsidRDefault="00A2694E" w:rsidP="00A2694E">
            <w:pPr>
              <w:pStyle w:val="af1"/>
              <w:keepNext/>
              <w:keepLines/>
              <w:numPr>
                <w:ilvl w:val="0"/>
                <w:numId w:val="3"/>
              </w:numPr>
              <w:ind w:left="0" w:firstLine="0"/>
              <w:contextualSpacing/>
              <w:jc w:val="left"/>
              <w:rPr>
                <w:rFonts w:ascii="David" w:hAnsi="David"/>
                <w:b/>
                <w:bCs/>
                <w:u w:val="single"/>
                <w:rtl/>
              </w:rPr>
            </w:pPr>
          </w:p>
        </w:tc>
        <w:tc>
          <w:tcPr>
            <w:tcW w:w="1631" w:type="dxa"/>
            <w:vAlign w:val="center"/>
          </w:tcPr>
          <w:p w14:paraId="5DB0A2A1" w14:textId="77777777" w:rsidR="00A2694E" w:rsidRPr="007C21C7" w:rsidRDefault="00A2694E" w:rsidP="00A2694E">
            <w:pPr>
              <w:keepNext/>
              <w:keepLines/>
              <w:widowControl w:val="0"/>
              <w:jc w:val="center"/>
              <w:rPr>
                <w:rFonts w:ascii="David" w:hAnsi="David"/>
                <w:color w:val="000000"/>
                <w:rtl/>
              </w:rPr>
            </w:pPr>
            <w:r w:rsidRPr="007C21C7">
              <w:rPr>
                <w:rFonts w:ascii="David" w:hAnsi="David"/>
                <w:color w:val="000000"/>
                <w:rtl/>
              </w:rPr>
              <w:t>3.32</w:t>
            </w:r>
          </w:p>
          <w:p w14:paraId="2AB2F6C9" w14:textId="5C5BF452" w:rsidR="00A2694E" w:rsidRPr="007C21C7" w:rsidRDefault="00A2694E" w:rsidP="00A2694E">
            <w:pPr>
              <w:overflowPunct/>
              <w:autoSpaceDE/>
              <w:autoSpaceDN/>
              <w:adjustRightInd/>
              <w:jc w:val="left"/>
              <w:textAlignment w:val="auto"/>
              <w:rPr>
                <w:rFonts w:ascii="David" w:hAnsi="David"/>
                <w:color w:val="000000"/>
                <w:rtl/>
              </w:rPr>
            </w:pPr>
            <w:r w:rsidRPr="007C21C7">
              <w:rPr>
                <w:rFonts w:ascii="David" w:hAnsi="David"/>
                <w:color w:val="000000"/>
                <w:rtl/>
              </w:rPr>
              <w:t>4.9.2</w:t>
            </w:r>
          </w:p>
        </w:tc>
        <w:tc>
          <w:tcPr>
            <w:tcW w:w="6456" w:type="dxa"/>
          </w:tcPr>
          <w:p w14:paraId="6235EAEE" w14:textId="77777777" w:rsidR="00A2694E" w:rsidRPr="007C21C7" w:rsidRDefault="00A2694E" w:rsidP="00A2694E">
            <w:pPr>
              <w:keepNext/>
              <w:keepLines/>
              <w:widowControl w:val="0"/>
              <w:rPr>
                <w:rFonts w:ascii="David" w:hAnsi="David"/>
                <w:color w:val="000000"/>
              </w:rPr>
            </w:pPr>
            <w:r w:rsidRPr="007C21C7">
              <w:rPr>
                <w:rFonts w:ascii="David" w:hAnsi="David"/>
                <w:color w:val="000000"/>
                <w:rtl/>
              </w:rPr>
              <w:t xml:space="preserve">מתבקשת הבהרה לגבי מנגנון בחירת המוצרים על ידי בתי הספר. האם בתי"ס יצטרכו למלא את המחירים? </w:t>
            </w:r>
          </w:p>
          <w:p w14:paraId="498284F3" w14:textId="77777777" w:rsidR="00A2694E" w:rsidRPr="007C21C7" w:rsidRDefault="00A2694E" w:rsidP="00A2694E">
            <w:pPr>
              <w:keepNext/>
              <w:keepLines/>
              <w:widowControl w:val="0"/>
              <w:rPr>
                <w:rFonts w:ascii="David" w:hAnsi="David"/>
                <w:color w:val="000000"/>
                <w:rtl/>
              </w:rPr>
            </w:pPr>
            <w:r w:rsidRPr="007C21C7">
              <w:rPr>
                <w:rFonts w:ascii="David" w:hAnsi="David"/>
                <w:color w:val="000000"/>
                <w:rtl/>
              </w:rPr>
              <w:t>מהניסיון שלנו ממכרז מאגר תוכניות ומענים בתיה"ס מכניסים סכומים שלעיתים אינם תקינים ושלא סוכמו מול הספקים ונדרשת במערכת עבודה רבה מאוד על מעקב מול בתיה"ס לתיקון ההזמנות.</w:t>
            </w:r>
          </w:p>
          <w:p w14:paraId="2EB24C85" w14:textId="2F334BF9" w:rsidR="00A2694E" w:rsidRPr="007C21C7" w:rsidRDefault="00A2694E" w:rsidP="00A2694E">
            <w:pPr>
              <w:overflowPunct/>
              <w:autoSpaceDE/>
              <w:autoSpaceDN/>
              <w:adjustRightInd/>
              <w:textAlignment w:val="auto"/>
              <w:rPr>
                <w:rFonts w:ascii="David" w:hAnsi="David"/>
                <w:color w:val="000000"/>
                <w:rtl/>
              </w:rPr>
            </w:pPr>
            <w:r w:rsidRPr="007C21C7">
              <w:rPr>
                <w:rFonts w:ascii="David" w:hAnsi="David"/>
                <w:color w:val="000000"/>
                <w:rtl/>
              </w:rPr>
              <w:t xml:space="preserve">בנוסף, נדרשת הבהרה באיזו מערכת בית ספר יוכל לבחור ולרכוש את התוכן הדיגיטלי שבמכרז זה? </w:t>
            </w:r>
          </w:p>
        </w:tc>
        <w:tc>
          <w:tcPr>
            <w:tcW w:w="6456" w:type="dxa"/>
          </w:tcPr>
          <w:p w14:paraId="092E5972" w14:textId="24A6D629" w:rsidR="00A2694E" w:rsidRPr="007C21C7" w:rsidRDefault="00A2694E" w:rsidP="00A2694E">
            <w:pPr>
              <w:keepNext/>
              <w:keepLines/>
              <w:widowControl w:val="0"/>
              <w:overflowPunct/>
              <w:autoSpaceDE/>
              <w:autoSpaceDN/>
              <w:adjustRightInd/>
              <w:jc w:val="left"/>
              <w:textAlignment w:val="auto"/>
              <w:rPr>
                <w:rFonts w:ascii="David" w:hAnsi="David"/>
                <w:color w:val="000000"/>
                <w:rtl/>
              </w:rPr>
            </w:pPr>
            <w:r w:rsidRPr="007C21C7">
              <w:rPr>
                <w:rFonts w:ascii="David" w:hAnsi="David"/>
                <w:color w:val="000000"/>
                <w:rtl/>
              </w:rPr>
              <w:t xml:space="preserve">על הספקים ועל המוסדות החינוכיים לסכם על המחיר ולהכניסו למערכת </w:t>
            </w:r>
            <w:proofErr w:type="spellStart"/>
            <w:r w:rsidRPr="007C21C7">
              <w:rPr>
                <w:rFonts w:ascii="David" w:hAnsi="David"/>
                <w:color w:val="000000"/>
                <w:rtl/>
              </w:rPr>
              <w:t>הגפ"ן</w:t>
            </w:r>
            <w:proofErr w:type="spellEnd"/>
            <w:r w:rsidRPr="007C21C7">
              <w:rPr>
                <w:rFonts w:ascii="David" w:hAnsi="David"/>
                <w:color w:val="000000"/>
                <w:rtl/>
              </w:rPr>
              <w:t xml:space="preserve"> טרם כניסת ההזמנה לתוקף.</w:t>
            </w:r>
            <w:r>
              <w:rPr>
                <w:rFonts w:ascii="David" w:hAnsi="David" w:hint="cs"/>
                <w:color w:val="000000"/>
                <w:rtl/>
              </w:rPr>
              <w:t xml:space="preserve"> בתהליך הבחירה </w:t>
            </w:r>
            <w:proofErr w:type="spellStart"/>
            <w:r>
              <w:rPr>
                <w:rFonts w:ascii="David" w:hAnsi="David" w:hint="cs"/>
                <w:color w:val="000000"/>
                <w:rtl/>
              </w:rPr>
              <w:t>בגפ"ן</w:t>
            </w:r>
            <w:proofErr w:type="spellEnd"/>
            <w:r>
              <w:rPr>
                <w:rFonts w:ascii="David" w:hAnsi="David" w:hint="cs"/>
                <w:color w:val="000000"/>
                <w:rtl/>
              </w:rPr>
              <w:t xml:space="preserve"> הספק נדרש לאשר את הסכום שהזין בית הספר </w:t>
            </w:r>
            <w:r>
              <w:rPr>
                <w:rFonts w:ascii="David" w:hAnsi="David"/>
                <w:color w:val="000000"/>
                <w:rtl/>
              </w:rPr>
              <w:t>–</w:t>
            </w:r>
            <w:r>
              <w:rPr>
                <w:rFonts w:ascii="David" w:hAnsi="David" w:hint="cs"/>
                <w:color w:val="000000"/>
                <w:rtl/>
              </w:rPr>
              <w:t xml:space="preserve"> ללא אישור הסכום ע"י הספק לא ניתן יהיה להתקדם בתהליך ההזמנה.</w:t>
            </w:r>
          </w:p>
        </w:tc>
      </w:tr>
      <w:tr w:rsidR="00A2694E" w:rsidRPr="007C21C7" w14:paraId="6AEBFA23" w14:textId="77777777" w:rsidTr="005708D0">
        <w:tc>
          <w:tcPr>
            <w:tcW w:w="814" w:type="dxa"/>
          </w:tcPr>
          <w:p w14:paraId="33B591EB" w14:textId="77777777" w:rsidR="00A2694E" w:rsidRPr="007C21C7" w:rsidRDefault="00A2694E" w:rsidP="00A2694E">
            <w:pPr>
              <w:pStyle w:val="af1"/>
              <w:keepNext/>
              <w:keepLines/>
              <w:numPr>
                <w:ilvl w:val="0"/>
                <w:numId w:val="3"/>
              </w:numPr>
              <w:ind w:left="0" w:firstLine="0"/>
              <w:contextualSpacing/>
              <w:jc w:val="left"/>
              <w:rPr>
                <w:rFonts w:ascii="David" w:hAnsi="David"/>
                <w:b/>
                <w:bCs/>
                <w:u w:val="single"/>
                <w:rtl/>
              </w:rPr>
            </w:pPr>
          </w:p>
        </w:tc>
        <w:tc>
          <w:tcPr>
            <w:tcW w:w="1631" w:type="dxa"/>
            <w:vAlign w:val="center"/>
          </w:tcPr>
          <w:p w14:paraId="57ABA362" w14:textId="4EB8D4F7" w:rsidR="00A2694E" w:rsidRPr="007C21C7" w:rsidRDefault="00A2694E" w:rsidP="00A2694E">
            <w:pPr>
              <w:overflowPunct/>
              <w:autoSpaceDE/>
              <w:autoSpaceDN/>
              <w:adjustRightInd/>
              <w:jc w:val="left"/>
              <w:textAlignment w:val="auto"/>
              <w:rPr>
                <w:rFonts w:ascii="David" w:hAnsi="David"/>
                <w:color w:val="000000"/>
                <w:rtl/>
              </w:rPr>
            </w:pPr>
            <w:r w:rsidRPr="007C21C7">
              <w:rPr>
                <w:rFonts w:ascii="David" w:hAnsi="David"/>
                <w:color w:val="000000"/>
                <w:rtl/>
              </w:rPr>
              <w:t>4.3.2</w:t>
            </w:r>
          </w:p>
        </w:tc>
        <w:tc>
          <w:tcPr>
            <w:tcW w:w="6456" w:type="dxa"/>
            <w:vAlign w:val="center"/>
          </w:tcPr>
          <w:p w14:paraId="6EA7DD96" w14:textId="5DF6664C" w:rsidR="00A2694E" w:rsidRPr="007C21C7" w:rsidRDefault="00A2694E" w:rsidP="00A2694E">
            <w:pPr>
              <w:overflowPunct/>
              <w:autoSpaceDE/>
              <w:autoSpaceDN/>
              <w:adjustRightInd/>
              <w:textAlignment w:val="auto"/>
              <w:rPr>
                <w:rFonts w:ascii="David" w:hAnsi="David"/>
                <w:color w:val="000000"/>
                <w:rtl/>
              </w:rPr>
            </w:pPr>
            <w:r w:rsidRPr="007C21C7">
              <w:rPr>
                <w:rFonts w:ascii="David" w:hAnsi="David"/>
                <w:color w:val="000000" w:themeColor="text1"/>
                <w:rtl/>
              </w:rPr>
              <w:t>נדרשת הבהרה האם ההתייחסות לקהל היעד של פרחי ההוראה משמעותו כי המכללות לחינוך יקבלו תקצוב, ואם כן - האם הן יקבלו תקצוב כמו מוסד חינוכי?</w:t>
            </w:r>
          </w:p>
        </w:tc>
        <w:tc>
          <w:tcPr>
            <w:tcW w:w="6456" w:type="dxa"/>
          </w:tcPr>
          <w:p w14:paraId="38ECAE6A" w14:textId="17C0391C" w:rsidR="00A2694E" w:rsidRPr="007C21C7" w:rsidRDefault="00B05C40" w:rsidP="00A2694E">
            <w:pPr>
              <w:keepNext/>
              <w:keepLines/>
              <w:widowControl w:val="0"/>
              <w:overflowPunct/>
              <w:autoSpaceDE/>
              <w:autoSpaceDN/>
              <w:adjustRightInd/>
              <w:jc w:val="left"/>
              <w:textAlignment w:val="auto"/>
              <w:rPr>
                <w:rFonts w:ascii="David" w:hAnsi="David"/>
                <w:color w:val="000000"/>
                <w:rtl/>
              </w:rPr>
            </w:pPr>
            <w:r>
              <w:rPr>
                <w:rFonts w:ascii="David" w:hAnsi="David" w:hint="cs"/>
                <w:color w:val="000000"/>
                <w:rtl/>
              </w:rPr>
              <w:t xml:space="preserve">המשרד יקבע את נהלי </w:t>
            </w:r>
            <w:proofErr w:type="spellStart"/>
            <w:r>
              <w:rPr>
                <w:rFonts w:ascii="David" w:hAnsi="David" w:hint="cs"/>
                <w:color w:val="000000"/>
                <w:rtl/>
              </w:rPr>
              <w:t>התיקצוב</w:t>
            </w:r>
            <w:proofErr w:type="spellEnd"/>
            <w:r>
              <w:rPr>
                <w:rFonts w:ascii="David" w:hAnsi="David" w:hint="cs"/>
                <w:color w:val="000000"/>
                <w:rtl/>
              </w:rPr>
              <w:t xml:space="preserve"> בהתאם לשיקול דעתו.</w:t>
            </w:r>
          </w:p>
        </w:tc>
      </w:tr>
      <w:tr w:rsidR="00A2694E" w:rsidRPr="007C21C7" w14:paraId="4FACE5F7" w14:textId="77777777" w:rsidTr="005708D0">
        <w:tc>
          <w:tcPr>
            <w:tcW w:w="814" w:type="dxa"/>
          </w:tcPr>
          <w:p w14:paraId="79E8048D" w14:textId="77777777" w:rsidR="00A2694E" w:rsidRPr="007C21C7" w:rsidRDefault="00A2694E" w:rsidP="00A2694E">
            <w:pPr>
              <w:pStyle w:val="af1"/>
              <w:keepNext/>
              <w:keepLines/>
              <w:numPr>
                <w:ilvl w:val="0"/>
                <w:numId w:val="3"/>
              </w:numPr>
              <w:ind w:left="0" w:firstLine="0"/>
              <w:contextualSpacing/>
              <w:jc w:val="left"/>
              <w:rPr>
                <w:rFonts w:ascii="David" w:hAnsi="David"/>
                <w:b/>
                <w:bCs/>
                <w:u w:val="single"/>
                <w:rtl/>
              </w:rPr>
            </w:pPr>
          </w:p>
        </w:tc>
        <w:tc>
          <w:tcPr>
            <w:tcW w:w="1631" w:type="dxa"/>
            <w:vAlign w:val="center"/>
          </w:tcPr>
          <w:p w14:paraId="23CEE624" w14:textId="77777777" w:rsidR="00A2694E" w:rsidRPr="007C21C7" w:rsidRDefault="00A2694E" w:rsidP="00A2694E">
            <w:pPr>
              <w:keepNext/>
              <w:keepLines/>
              <w:widowControl w:val="0"/>
              <w:jc w:val="center"/>
              <w:rPr>
                <w:rFonts w:ascii="David" w:hAnsi="David"/>
                <w:color w:val="000000"/>
                <w:rtl/>
              </w:rPr>
            </w:pPr>
            <w:r w:rsidRPr="007C21C7">
              <w:rPr>
                <w:rFonts w:ascii="David" w:hAnsi="David"/>
                <w:color w:val="000000"/>
                <w:rtl/>
              </w:rPr>
              <w:t xml:space="preserve">2.7.8.1 + </w:t>
            </w:r>
          </w:p>
          <w:p w14:paraId="55038E88" w14:textId="535FC7D2" w:rsidR="00A2694E" w:rsidRPr="007C21C7" w:rsidRDefault="00A2694E" w:rsidP="00A2694E">
            <w:pPr>
              <w:overflowPunct/>
              <w:autoSpaceDE/>
              <w:autoSpaceDN/>
              <w:adjustRightInd/>
              <w:jc w:val="left"/>
              <w:textAlignment w:val="auto"/>
              <w:rPr>
                <w:rFonts w:ascii="David" w:hAnsi="David"/>
                <w:color w:val="000000"/>
                <w:rtl/>
              </w:rPr>
            </w:pPr>
            <w:r w:rsidRPr="007C21C7">
              <w:rPr>
                <w:rFonts w:ascii="David" w:hAnsi="David"/>
                <w:color w:val="000000"/>
                <w:rtl/>
              </w:rPr>
              <w:t>4.6.4</w:t>
            </w:r>
          </w:p>
        </w:tc>
        <w:tc>
          <w:tcPr>
            <w:tcW w:w="6456" w:type="dxa"/>
            <w:vAlign w:val="center"/>
          </w:tcPr>
          <w:p w14:paraId="047FD43F" w14:textId="50BF5F74" w:rsidR="00A2694E" w:rsidRPr="007C21C7" w:rsidRDefault="00A2694E" w:rsidP="00A2694E">
            <w:pPr>
              <w:overflowPunct/>
              <w:autoSpaceDE/>
              <w:autoSpaceDN/>
              <w:adjustRightInd/>
              <w:textAlignment w:val="auto"/>
              <w:rPr>
                <w:rFonts w:ascii="David" w:hAnsi="David"/>
                <w:color w:val="000000"/>
                <w:rtl/>
              </w:rPr>
            </w:pPr>
            <w:r w:rsidRPr="007C21C7">
              <w:rPr>
                <w:rFonts w:ascii="David" w:hAnsi="David"/>
                <w:color w:val="000000" w:themeColor="text1"/>
                <w:rtl/>
              </w:rPr>
              <w:t>נדרשת הבהרה מה המחיר המקסימלי לכלים בינלאומיים? נשמח להבין מה ההבדל בין כלים ליצירת תוכן דיגיטלי ישראלים לבין כלים דיגיטליים בינלאומיים בעניין המחיר המקסימלי?</w:t>
            </w:r>
          </w:p>
        </w:tc>
        <w:tc>
          <w:tcPr>
            <w:tcW w:w="6456" w:type="dxa"/>
          </w:tcPr>
          <w:p w14:paraId="36FE2A63" w14:textId="656F45DE" w:rsidR="00A2694E" w:rsidRPr="007C21C7" w:rsidRDefault="00A2694E" w:rsidP="00A2694E">
            <w:pPr>
              <w:keepNext/>
              <w:keepLines/>
              <w:widowControl w:val="0"/>
              <w:overflowPunct/>
              <w:autoSpaceDE/>
              <w:autoSpaceDN/>
              <w:adjustRightInd/>
              <w:jc w:val="left"/>
              <w:textAlignment w:val="auto"/>
              <w:rPr>
                <w:rFonts w:ascii="David" w:hAnsi="David"/>
                <w:color w:val="000000"/>
                <w:rtl/>
              </w:rPr>
            </w:pPr>
            <w:r w:rsidRPr="007C21C7">
              <w:rPr>
                <w:rFonts w:ascii="David" w:hAnsi="David"/>
                <w:color w:val="000000"/>
                <w:rtl/>
              </w:rPr>
              <w:t>לא נקבע מחיר מקסימלי עבור  כלים דיגיטליים בינלאומיים להוראה למידה והערכה</w:t>
            </w:r>
            <w:r w:rsidR="0091618A">
              <w:rPr>
                <w:rFonts w:ascii="David" w:hAnsi="David" w:hint="cs"/>
                <w:color w:val="000000"/>
                <w:rtl/>
              </w:rPr>
              <w:t>.</w:t>
            </w:r>
          </w:p>
        </w:tc>
      </w:tr>
      <w:tr w:rsidR="00A2694E" w:rsidRPr="007C21C7" w14:paraId="0B102C06" w14:textId="77777777" w:rsidTr="005708D0">
        <w:tc>
          <w:tcPr>
            <w:tcW w:w="814" w:type="dxa"/>
          </w:tcPr>
          <w:p w14:paraId="538E4D89" w14:textId="77777777" w:rsidR="00A2694E" w:rsidRPr="007C21C7" w:rsidRDefault="00A2694E" w:rsidP="00A2694E">
            <w:pPr>
              <w:pStyle w:val="af1"/>
              <w:keepNext/>
              <w:keepLines/>
              <w:numPr>
                <w:ilvl w:val="0"/>
                <w:numId w:val="3"/>
              </w:numPr>
              <w:ind w:left="0" w:firstLine="0"/>
              <w:contextualSpacing/>
              <w:jc w:val="left"/>
              <w:rPr>
                <w:rFonts w:ascii="David" w:hAnsi="David"/>
                <w:b/>
                <w:bCs/>
                <w:u w:val="single"/>
                <w:rtl/>
              </w:rPr>
            </w:pPr>
          </w:p>
        </w:tc>
        <w:tc>
          <w:tcPr>
            <w:tcW w:w="1631" w:type="dxa"/>
            <w:vAlign w:val="center"/>
          </w:tcPr>
          <w:p w14:paraId="154164BA" w14:textId="1C81ADD7" w:rsidR="00A2694E" w:rsidRPr="007C21C7" w:rsidRDefault="00A2694E" w:rsidP="00A2694E">
            <w:pPr>
              <w:overflowPunct/>
              <w:autoSpaceDE/>
              <w:autoSpaceDN/>
              <w:adjustRightInd/>
              <w:jc w:val="left"/>
              <w:textAlignment w:val="auto"/>
              <w:rPr>
                <w:rFonts w:ascii="David" w:hAnsi="David"/>
                <w:color w:val="000000"/>
                <w:rtl/>
              </w:rPr>
            </w:pPr>
            <w:r w:rsidRPr="007C21C7">
              <w:rPr>
                <w:rFonts w:ascii="David" w:hAnsi="David"/>
                <w:color w:val="000000"/>
                <w:rtl/>
              </w:rPr>
              <w:t>4.6.2.1.3.1.3.1.2</w:t>
            </w:r>
          </w:p>
        </w:tc>
        <w:tc>
          <w:tcPr>
            <w:tcW w:w="6456" w:type="dxa"/>
          </w:tcPr>
          <w:p w14:paraId="08C1F2E3" w14:textId="58BDC9EB" w:rsidR="00A2694E" w:rsidRPr="007C21C7" w:rsidRDefault="00A2694E" w:rsidP="00A2694E">
            <w:pPr>
              <w:overflowPunct/>
              <w:autoSpaceDE/>
              <w:autoSpaceDN/>
              <w:adjustRightInd/>
              <w:textAlignment w:val="auto"/>
              <w:rPr>
                <w:rFonts w:ascii="David" w:hAnsi="David"/>
                <w:color w:val="000000"/>
                <w:rtl/>
              </w:rPr>
            </w:pPr>
            <w:r w:rsidRPr="007C21C7">
              <w:rPr>
                <w:rFonts w:ascii="David" w:hAnsi="David"/>
                <w:color w:val="000000"/>
                <w:rtl/>
              </w:rPr>
              <w:t xml:space="preserve">נדרשת הבהרה שהסביבה תוכל לתת מענה רק לחלק </w:t>
            </w:r>
            <w:proofErr w:type="spellStart"/>
            <w:r w:rsidRPr="007C21C7">
              <w:rPr>
                <w:rFonts w:ascii="David" w:hAnsi="David"/>
                <w:color w:val="000000"/>
                <w:rtl/>
              </w:rPr>
              <w:t>מתכנית</w:t>
            </w:r>
            <w:proofErr w:type="spellEnd"/>
            <w:r w:rsidRPr="007C21C7">
              <w:rPr>
                <w:rFonts w:ascii="David" w:hAnsi="David"/>
                <w:color w:val="000000"/>
                <w:rtl/>
              </w:rPr>
              <w:t xml:space="preserve"> הלימודים ולא לכל תכנית הלימודים. לדוגמא – כפל וחילוק.</w:t>
            </w:r>
          </w:p>
        </w:tc>
        <w:tc>
          <w:tcPr>
            <w:tcW w:w="6456" w:type="dxa"/>
          </w:tcPr>
          <w:p w14:paraId="138FB49A" w14:textId="389AEE46" w:rsidR="00A2694E" w:rsidRPr="007C21C7" w:rsidRDefault="00A2694E" w:rsidP="00A2694E">
            <w:pPr>
              <w:keepNext/>
              <w:keepLines/>
              <w:widowControl w:val="0"/>
              <w:overflowPunct/>
              <w:autoSpaceDE/>
              <w:autoSpaceDN/>
              <w:adjustRightInd/>
              <w:jc w:val="left"/>
              <w:textAlignment w:val="auto"/>
              <w:rPr>
                <w:rFonts w:ascii="David" w:hAnsi="David"/>
                <w:color w:val="000000"/>
                <w:rtl/>
              </w:rPr>
            </w:pPr>
            <w:r>
              <w:rPr>
                <w:rFonts w:ascii="David" w:hAnsi="David" w:hint="cs"/>
                <w:color w:val="000000"/>
                <w:rtl/>
              </w:rPr>
              <w:t>בסעיף זה יחידת הבסיס היא יחידת תוכן ראה הגדרה של יחידת תוכן בסעיף 3.19</w:t>
            </w:r>
            <w:r w:rsidR="0091618A">
              <w:rPr>
                <w:rFonts w:ascii="David" w:hAnsi="David" w:hint="cs"/>
                <w:color w:val="000000"/>
                <w:rtl/>
              </w:rPr>
              <w:t>.</w:t>
            </w:r>
          </w:p>
        </w:tc>
      </w:tr>
      <w:tr w:rsidR="00A2694E" w:rsidRPr="007C21C7" w14:paraId="2DD18F3E" w14:textId="77777777" w:rsidTr="005708D0">
        <w:tc>
          <w:tcPr>
            <w:tcW w:w="814" w:type="dxa"/>
          </w:tcPr>
          <w:p w14:paraId="06759EE0" w14:textId="77777777" w:rsidR="00A2694E" w:rsidRPr="007C21C7" w:rsidRDefault="00A2694E" w:rsidP="00A2694E">
            <w:pPr>
              <w:pStyle w:val="af1"/>
              <w:keepNext/>
              <w:keepLines/>
              <w:numPr>
                <w:ilvl w:val="0"/>
                <w:numId w:val="3"/>
              </w:numPr>
              <w:ind w:left="0" w:firstLine="0"/>
              <w:contextualSpacing/>
              <w:jc w:val="left"/>
              <w:rPr>
                <w:rFonts w:ascii="David" w:hAnsi="David"/>
                <w:b/>
                <w:bCs/>
                <w:u w:val="single"/>
                <w:rtl/>
              </w:rPr>
            </w:pPr>
          </w:p>
        </w:tc>
        <w:tc>
          <w:tcPr>
            <w:tcW w:w="1631" w:type="dxa"/>
            <w:vAlign w:val="center"/>
          </w:tcPr>
          <w:p w14:paraId="695CAFCB" w14:textId="35F6CFD2" w:rsidR="00A2694E" w:rsidRPr="007C21C7" w:rsidRDefault="00A2694E" w:rsidP="00A2694E">
            <w:pPr>
              <w:overflowPunct/>
              <w:autoSpaceDE/>
              <w:autoSpaceDN/>
              <w:adjustRightInd/>
              <w:jc w:val="left"/>
              <w:textAlignment w:val="auto"/>
              <w:rPr>
                <w:rFonts w:ascii="David" w:hAnsi="David"/>
                <w:color w:val="000000"/>
                <w:rtl/>
              </w:rPr>
            </w:pPr>
            <w:r w:rsidRPr="007C21C7">
              <w:rPr>
                <w:rFonts w:ascii="David" w:hAnsi="David"/>
                <w:color w:val="000000"/>
                <w:rtl/>
              </w:rPr>
              <w:t>4.6.2.1.3.1.3.1.1</w:t>
            </w:r>
          </w:p>
        </w:tc>
        <w:tc>
          <w:tcPr>
            <w:tcW w:w="6456" w:type="dxa"/>
          </w:tcPr>
          <w:p w14:paraId="23D0F655" w14:textId="03F821FA" w:rsidR="00A2694E" w:rsidRPr="007C21C7" w:rsidRDefault="00A2694E" w:rsidP="00A2694E">
            <w:pPr>
              <w:overflowPunct/>
              <w:autoSpaceDE/>
              <w:autoSpaceDN/>
              <w:adjustRightInd/>
              <w:textAlignment w:val="auto"/>
              <w:rPr>
                <w:rFonts w:ascii="David" w:hAnsi="David"/>
                <w:color w:val="000000"/>
                <w:rtl/>
              </w:rPr>
            </w:pPr>
            <w:r w:rsidRPr="007C21C7">
              <w:rPr>
                <w:rFonts w:ascii="David" w:hAnsi="David"/>
                <w:color w:val="000000"/>
                <w:rtl/>
              </w:rPr>
              <w:t>נדרשת הבהרה שהתאמת המשימות לביצועי התלמיד תוכל להיעשות ע"י המורה או באופן אוטומטי?</w:t>
            </w:r>
          </w:p>
        </w:tc>
        <w:tc>
          <w:tcPr>
            <w:tcW w:w="6456" w:type="dxa"/>
          </w:tcPr>
          <w:p w14:paraId="2286F0D3" w14:textId="2088A9D8" w:rsidR="00A2694E" w:rsidRPr="00DE4601" w:rsidRDefault="00DA076A" w:rsidP="00A2694E">
            <w:pPr>
              <w:keepNext/>
              <w:keepLines/>
              <w:widowControl w:val="0"/>
              <w:overflowPunct/>
              <w:autoSpaceDE/>
              <w:autoSpaceDN/>
              <w:adjustRightInd/>
              <w:jc w:val="left"/>
              <w:textAlignment w:val="auto"/>
              <w:rPr>
                <w:rFonts w:ascii="David" w:hAnsi="David"/>
                <w:color w:val="000000"/>
                <w:rtl/>
              </w:rPr>
            </w:pPr>
            <w:r w:rsidRPr="00DE4601">
              <w:rPr>
                <w:rFonts w:ascii="David" w:hAnsi="David" w:hint="cs"/>
                <w:color w:val="000000"/>
                <w:rtl/>
              </w:rPr>
              <w:t>כוונת המכרז היא למערכת המבצעת את ההתאמה בצורה אוטומטית.</w:t>
            </w:r>
          </w:p>
        </w:tc>
      </w:tr>
      <w:tr w:rsidR="00A2694E" w:rsidRPr="007C21C7" w14:paraId="75376654" w14:textId="77777777" w:rsidTr="005708D0">
        <w:tc>
          <w:tcPr>
            <w:tcW w:w="814" w:type="dxa"/>
          </w:tcPr>
          <w:p w14:paraId="5B710707" w14:textId="77777777" w:rsidR="00A2694E" w:rsidRPr="007C21C7" w:rsidRDefault="00A2694E" w:rsidP="00A2694E">
            <w:pPr>
              <w:pStyle w:val="af1"/>
              <w:keepNext/>
              <w:keepLines/>
              <w:numPr>
                <w:ilvl w:val="0"/>
                <w:numId w:val="3"/>
              </w:numPr>
              <w:ind w:left="0" w:firstLine="0"/>
              <w:contextualSpacing/>
              <w:jc w:val="left"/>
              <w:rPr>
                <w:rFonts w:ascii="David" w:hAnsi="David"/>
                <w:b/>
                <w:bCs/>
                <w:u w:val="single"/>
                <w:rtl/>
              </w:rPr>
            </w:pPr>
          </w:p>
        </w:tc>
        <w:tc>
          <w:tcPr>
            <w:tcW w:w="1631" w:type="dxa"/>
            <w:vAlign w:val="center"/>
          </w:tcPr>
          <w:p w14:paraId="1A2778A7" w14:textId="588F8667" w:rsidR="00A2694E" w:rsidRPr="007C21C7" w:rsidRDefault="00A2694E" w:rsidP="00A2694E">
            <w:pPr>
              <w:overflowPunct/>
              <w:autoSpaceDE/>
              <w:autoSpaceDN/>
              <w:adjustRightInd/>
              <w:jc w:val="left"/>
              <w:textAlignment w:val="auto"/>
              <w:rPr>
                <w:rFonts w:ascii="David" w:hAnsi="David"/>
                <w:color w:val="000000"/>
                <w:rtl/>
              </w:rPr>
            </w:pPr>
            <w:r w:rsidRPr="007C21C7">
              <w:rPr>
                <w:rFonts w:ascii="David" w:hAnsi="David"/>
                <w:color w:val="000000"/>
                <w:rtl/>
              </w:rPr>
              <w:t>4.7.2.3</w:t>
            </w:r>
          </w:p>
        </w:tc>
        <w:tc>
          <w:tcPr>
            <w:tcW w:w="6456" w:type="dxa"/>
            <w:vAlign w:val="center"/>
          </w:tcPr>
          <w:p w14:paraId="613C32FC" w14:textId="77777777" w:rsidR="00A2694E" w:rsidRPr="007C21C7" w:rsidRDefault="00A2694E" w:rsidP="00A2694E">
            <w:pPr>
              <w:keepNext/>
              <w:keepLines/>
              <w:widowControl w:val="0"/>
              <w:rPr>
                <w:rFonts w:ascii="David" w:hAnsi="David"/>
                <w:color w:val="000000" w:themeColor="text1"/>
                <w:rtl/>
              </w:rPr>
            </w:pPr>
            <w:r w:rsidRPr="007C21C7">
              <w:rPr>
                <w:rFonts w:ascii="David" w:hAnsi="David"/>
                <w:color w:val="000000" w:themeColor="text1"/>
                <w:rtl/>
              </w:rPr>
              <w:t>נדרשת הבהרה מי במשרד החינוך אחראי לבדוק שהתוכן שמתקבל בסביבות הפתוחות הוא תקין?</w:t>
            </w:r>
          </w:p>
          <w:p w14:paraId="774C61BA" w14:textId="5D7CCC1B" w:rsidR="00A2694E" w:rsidRPr="007C21C7" w:rsidRDefault="00A2694E" w:rsidP="00A2694E">
            <w:pPr>
              <w:overflowPunct/>
              <w:autoSpaceDE/>
              <w:autoSpaceDN/>
              <w:adjustRightInd/>
              <w:textAlignment w:val="auto"/>
              <w:rPr>
                <w:rFonts w:ascii="David" w:hAnsi="David"/>
                <w:color w:val="000000"/>
                <w:rtl/>
              </w:rPr>
            </w:pPr>
            <w:r w:rsidRPr="007C21C7">
              <w:rPr>
                <w:rFonts w:ascii="David" w:hAnsi="David"/>
                <w:color w:val="000000" w:themeColor="text1"/>
                <w:rtl/>
              </w:rPr>
              <w:t>בסביבות של בינה מלאכותית – האם הכוונה לסביבה סגורות עם תוכן קיים, המאושרות פדגוגית?</w:t>
            </w:r>
          </w:p>
        </w:tc>
        <w:tc>
          <w:tcPr>
            <w:tcW w:w="6456" w:type="dxa"/>
          </w:tcPr>
          <w:p w14:paraId="484E0C37" w14:textId="104AD4B3" w:rsidR="00A2694E" w:rsidRPr="007C21C7" w:rsidRDefault="00A2694E" w:rsidP="00A2694E">
            <w:pPr>
              <w:keepNext/>
              <w:keepLines/>
              <w:widowControl w:val="0"/>
              <w:overflowPunct/>
              <w:autoSpaceDE/>
              <w:autoSpaceDN/>
              <w:adjustRightInd/>
              <w:jc w:val="left"/>
              <w:textAlignment w:val="auto"/>
              <w:rPr>
                <w:rFonts w:ascii="David" w:hAnsi="David"/>
                <w:color w:val="000000"/>
                <w:rtl/>
              </w:rPr>
            </w:pPr>
            <w:r w:rsidRPr="007C21C7">
              <w:rPr>
                <w:rFonts w:ascii="David" w:hAnsi="David"/>
                <w:color w:val="000000"/>
                <w:rtl/>
              </w:rPr>
              <w:t>רק מוצרים אשר עומדים בתנאי הסף וקיבלו את אישורי המשרד רשאים לקחת חלק במכרז זה.</w:t>
            </w:r>
          </w:p>
        </w:tc>
      </w:tr>
      <w:tr w:rsidR="00A2694E" w:rsidRPr="007C21C7" w14:paraId="442DFBBD" w14:textId="77777777" w:rsidTr="005708D0">
        <w:tc>
          <w:tcPr>
            <w:tcW w:w="814" w:type="dxa"/>
          </w:tcPr>
          <w:p w14:paraId="695DA83D" w14:textId="77777777" w:rsidR="00A2694E" w:rsidRPr="007C21C7" w:rsidRDefault="00A2694E" w:rsidP="00A2694E">
            <w:pPr>
              <w:pStyle w:val="af1"/>
              <w:keepNext/>
              <w:keepLines/>
              <w:numPr>
                <w:ilvl w:val="0"/>
                <w:numId w:val="3"/>
              </w:numPr>
              <w:ind w:left="0" w:firstLine="0"/>
              <w:contextualSpacing/>
              <w:jc w:val="left"/>
              <w:rPr>
                <w:rFonts w:ascii="David" w:hAnsi="David"/>
                <w:b/>
                <w:bCs/>
                <w:u w:val="single"/>
                <w:rtl/>
              </w:rPr>
            </w:pPr>
          </w:p>
        </w:tc>
        <w:tc>
          <w:tcPr>
            <w:tcW w:w="1631" w:type="dxa"/>
            <w:vAlign w:val="center"/>
          </w:tcPr>
          <w:p w14:paraId="490C1296" w14:textId="1523F277" w:rsidR="00A2694E" w:rsidRPr="007C21C7" w:rsidRDefault="00A2694E" w:rsidP="00A2694E">
            <w:pPr>
              <w:overflowPunct/>
              <w:autoSpaceDE/>
              <w:autoSpaceDN/>
              <w:adjustRightInd/>
              <w:jc w:val="left"/>
              <w:textAlignment w:val="auto"/>
              <w:rPr>
                <w:rFonts w:ascii="David" w:hAnsi="David"/>
                <w:color w:val="000000"/>
                <w:rtl/>
              </w:rPr>
            </w:pPr>
            <w:r w:rsidRPr="007C21C7">
              <w:rPr>
                <w:rFonts w:ascii="David" w:hAnsi="David"/>
                <w:color w:val="000000"/>
                <w:rtl/>
              </w:rPr>
              <w:t>4.7.3</w:t>
            </w:r>
          </w:p>
        </w:tc>
        <w:tc>
          <w:tcPr>
            <w:tcW w:w="6456" w:type="dxa"/>
            <w:vAlign w:val="center"/>
          </w:tcPr>
          <w:p w14:paraId="6F31E9F1" w14:textId="17AF0A7E" w:rsidR="00A2694E" w:rsidRPr="007C21C7" w:rsidRDefault="00A2694E" w:rsidP="00A2694E">
            <w:pPr>
              <w:overflowPunct/>
              <w:autoSpaceDE/>
              <w:autoSpaceDN/>
              <w:adjustRightInd/>
              <w:textAlignment w:val="auto"/>
              <w:rPr>
                <w:rFonts w:ascii="David" w:hAnsi="David"/>
                <w:color w:val="000000"/>
                <w:rtl/>
              </w:rPr>
            </w:pPr>
            <w:r w:rsidRPr="007C21C7">
              <w:rPr>
                <w:rFonts w:ascii="David" w:hAnsi="David"/>
                <w:color w:val="000000" w:themeColor="text1"/>
                <w:rtl/>
              </w:rPr>
              <w:t>עד כה לא קיבלנו את כל האישורים ששלחנו לאישור. מבוקש להבהיר כי ככל שלא יתקבל האישור הרלוונטי עד למועד הגשת ההצעות למכרז, ניתן יהיה לצרף חלף האישור, תצהיר לפיו המוצרים הוגשו לאישור טרם המועד האחרון להגשת ההצעות</w:t>
            </w:r>
          </w:p>
        </w:tc>
        <w:tc>
          <w:tcPr>
            <w:tcW w:w="6456" w:type="dxa"/>
          </w:tcPr>
          <w:p w14:paraId="68E8C081" w14:textId="258DFA2D" w:rsidR="00A2694E" w:rsidRPr="00B05C40" w:rsidRDefault="00A2694E" w:rsidP="00A2694E">
            <w:pPr>
              <w:keepNext/>
              <w:keepLines/>
              <w:widowControl w:val="0"/>
              <w:overflowPunct/>
              <w:autoSpaceDE/>
              <w:autoSpaceDN/>
              <w:adjustRightInd/>
              <w:jc w:val="left"/>
              <w:textAlignment w:val="auto"/>
              <w:rPr>
                <w:rFonts w:ascii="David" w:hAnsi="David"/>
                <w:color w:val="000000"/>
                <w:rtl/>
              </w:rPr>
            </w:pPr>
            <w:r w:rsidRPr="00B05C40">
              <w:rPr>
                <w:rFonts w:ascii="David" w:hAnsi="David"/>
                <w:color w:val="000000"/>
                <w:rtl/>
              </w:rPr>
              <w:t>אין שינוי במסמכי המכרז. רק מוצרים מאושרים יוכלו לקחת חלק במכרז זה.</w:t>
            </w:r>
          </w:p>
        </w:tc>
      </w:tr>
      <w:tr w:rsidR="00A2694E" w:rsidRPr="007C21C7" w14:paraId="5F079B70" w14:textId="77777777" w:rsidTr="005708D0">
        <w:tc>
          <w:tcPr>
            <w:tcW w:w="814" w:type="dxa"/>
          </w:tcPr>
          <w:p w14:paraId="331F6A90" w14:textId="77777777" w:rsidR="00A2694E" w:rsidRPr="007C21C7" w:rsidRDefault="00A2694E" w:rsidP="00A2694E">
            <w:pPr>
              <w:pStyle w:val="af1"/>
              <w:keepNext/>
              <w:keepLines/>
              <w:numPr>
                <w:ilvl w:val="0"/>
                <w:numId w:val="3"/>
              </w:numPr>
              <w:ind w:left="0" w:firstLine="0"/>
              <w:contextualSpacing/>
              <w:jc w:val="left"/>
              <w:rPr>
                <w:rFonts w:ascii="David" w:hAnsi="David"/>
                <w:b/>
                <w:bCs/>
                <w:u w:val="single"/>
                <w:rtl/>
              </w:rPr>
            </w:pPr>
          </w:p>
        </w:tc>
        <w:tc>
          <w:tcPr>
            <w:tcW w:w="1631" w:type="dxa"/>
            <w:vAlign w:val="center"/>
          </w:tcPr>
          <w:p w14:paraId="5747D52D" w14:textId="1F1978ED" w:rsidR="00A2694E" w:rsidRPr="007C21C7" w:rsidRDefault="00A2694E" w:rsidP="00A2694E">
            <w:pPr>
              <w:overflowPunct/>
              <w:autoSpaceDE/>
              <w:autoSpaceDN/>
              <w:adjustRightInd/>
              <w:jc w:val="left"/>
              <w:textAlignment w:val="auto"/>
              <w:rPr>
                <w:rFonts w:ascii="David" w:hAnsi="David"/>
                <w:color w:val="000000"/>
                <w:rtl/>
              </w:rPr>
            </w:pPr>
            <w:r w:rsidRPr="007C21C7">
              <w:rPr>
                <w:rFonts w:ascii="David" w:hAnsi="David"/>
                <w:color w:val="000000"/>
                <w:rtl/>
              </w:rPr>
              <w:t>4.8.2.3</w:t>
            </w:r>
          </w:p>
        </w:tc>
        <w:tc>
          <w:tcPr>
            <w:tcW w:w="6456" w:type="dxa"/>
            <w:vAlign w:val="center"/>
          </w:tcPr>
          <w:p w14:paraId="31323FB8" w14:textId="77777777" w:rsidR="00A2694E" w:rsidRPr="007C21C7" w:rsidRDefault="00A2694E" w:rsidP="00A2694E">
            <w:pPr>
              <w:rPr>
                <w:rFonts w:ascii="David" w:hAnsi="David"/>
                <w:color w:val="000000"/>
                <w:rtl/>
              </w:rPr>
            </w:pPr>
            <w:r w:rsidRPr="007C21C7">
              <w:rPr>
                <w:rFonts w:ascii="David" w:hAnsi="David"/>
                <w:color w:val="000000"/>
                <w:rtl/>
              </w:rPr>
              <w:t>לפי סעיף, 4.8.2.3 - למשרד יש זכות לגרוע מוצרים שהוגשו למכרז, לאחר אישורם, בכל עת, ואלו ייגרעו בתוך 21 יום.</w:t>
            </w:r>
          </w:p>
          <w:p w14:paraId="6FC3354E" w14:textId="77777777" w:rsidR="00A2694E" w:rsidRPr="007C21C7" w:rsidRDefault="00A2694E" w:rsidP="00A2694E">
            <w:pPr>
              <w:rPr>
                <w:rFonts w:ascii="David" w:hAnsi="David"/>
                <w:color w:val="000000"/>
                <w:rtl/>
              </w:rPr>
            </w:pPr>
            <w:r w:rsidRPr="007C21C7">
              <w:rPr>
                <w:rFonts w:ascii="David" w:hAnsi="David"/>
                <w:color w:val="000000"/>
                <w:rtl/>
              </w:rPr>
              <w:t>נבקש מעורך המכרז לעדכן את הסעיף כך שהגריעה תתאפשר רק בתחילת השנה, במהלך תקופה שתקבע, ולא במהלכה.</w:t>
            </w:r>
          </w:p>
          <w:p w14:paraId="79CA0865" w14:textId="2EE0EBC5" w:rsidR="00A2694E" w:rsidRPr="007C21C7" w:rsidRDefault="00A2694E" w:rsidP="00A2694E">
            <w:pPr>
              <w:overflowPunct/>
              <w:autoSpaceDE/>
              <w:autoSpaceDN/>
              <w:adjustRightInd/>
              <w:textAlignment w:val="auto"/>
              <w:rPr>
                <w:rFonts w:ascii="David" w:hAnsi="David"/>
                <w:color w:val="000000"/>
                <w:rtl/>
              </w:rPr>
            </w:pPr>
            <w:r w:rsidRPr="007C21C7">
              <w:rPr>
                <w:rFonts w:ascii="David" w:hAnsi="David"/>
                <w:color w:val="000000"/>
                <w:rtl/>
              </w:rPr>
              <w:t>ככל שבית ספר החל ללמד ולעשות שימוש במוצר בתחילת שנה, והמשרד לא הסירו (ואף אישר את המוצר מראש, שהרי אישור המוצר הוא תנאי להגשת המוצר למכרז), נוצרת הסתמכות של בית הספר והתלמידים על המוצר לתהליך הלמידה. גריעתו במהלך השנה עשויה לפגוע בראש ובראשונה בבתי הספר ובתלמידים שבחרו ללמד עם המוצר.</w:t>
            </w:r>
          </w:p>
        </w:tc>
        <w:tc>
          <w:tcPr>
            <w:tcW w:w="6456" w:type="dxa"/>
          </w:tcPr>
          <w:p w14:paraId="56B0FDDB" w14:textId="22634B06" w:rsidR="00A2694E" w:rsidRPr="007C21C7" w:rsidRDefault="00A2694E" w:rsidP="00A2694E">
            <w:pPr>
              <w:keepNext/>
              <w:keepLines/>
              <w:widowControl w:val="0"/>
              <w:overflowPunct/>
              <w:autoSpaceDE/>
              <w:autoSpaceDN/>
              <w:adjustRightInd/>
              <w:jc w:val="left"/>
              <w:textAlignment w:val="auto"/>
              <w:rPr>
                <w:rFonts w:ascii="David" w:hAnsi="David"/>
                <w:color w:val="000000"/>
                <w:rtl/>
              </w:rPr>
            </w:pPr>
            <w:r w:rsidRPr="007C21C7">
              <w:rPr>
                <w:rFonts w:ascii="David" w:hAnsi="David"/>
                <w:color w:val="000000"/>
                <w:rtl/>
              </w:rPr>
              <w:t>אין שינוי במסמכי המכרז. גריעת מוצרים הינה מהלך חריג שיבצע המשרד במקרים מיוחדים בלבד וככל שיעשה כן, לא יהיה עיכוב בביצוע הגריעה.</w:t>
            </w:r>
          </w:p>
        </w:tc>
      </w:tr>
      <w:tr w:rsidR="00A2694E" w:rsidRPr="007C21C7" w14:paraId="413BD0B7" w14:textId="77777777" w:rsidTr="005708D0">
        <w:tc>
          <w:tcPr>
            <w:tcW w:w="814" w:type="dxa"/>
          </w:tcPr>
          <w:p w14:paraId="41E31292" w14:textId="77777777" w:rsidR="00A2694E" w:rsidRPr="007C21C7" w:rsidRDefault="00A2694E" w:rsidP="00A2694E">
            <w:pPr>
              <w:pStyle w:val="af1"/>
              <w:keepNext/>
              <w:keepLines/>
              <w:numPr>
                <w:ilvl w:val="0"/>
                <w:numId w:val="3"/>
              </w:numPr>
              <w:ind w:left="0" w:firstLine="0"/>
              <w:contextualSpacing/>
              <w:jc w:val="left"/>
              <w:rPr>
                <w:rFonts w:ascii="David" w:hAnsi="David"/>
                <w:b/>
                <w:bCs/>
                <w:u w:val="single"/>
                <w:rtl/>
              </w:rPr>
            </w:pPr>
          </w:p>
        </w:tc>
        <w:tc>
          <w:tcPr>
            <w:tcW w:w="1631" w:type="dxa"/>
            <w:vAlign w:val="center"/>
          </w:tcPr>
          <w:p w14:paraId="3F4C40AF" w14:textId="2F40F0B1" w:rsidR="00A2694E" w:rsidRPr="007C21C7" w:rsidRDefault="00A2694E" w:rsidP="00A2694E">
            <w:pPr>
              <w:overflowPunct/>
              <w:autoSpaceDE/>
              <w:autoSpaceDN/>
              <w:adjustRightInd/>
              <w:jc w:val="left"/>
              <w:textAlignment w:val="auto"/>
              <w:rPr>
                <w:rFonts w:ascii="David" w:hAnsi="David"/>
                <w:color w:val="000000"/>
                <w:rtl/>
              </w:rPr>
            </w:pPr>
            <w:r w:rsidRPr="007C21C7">
              <w:rPr>
                <w:rFonts w:ascii="David" w:hAnsi="David"/>
                <w:color w:val="000000"/>
                <w:rtl/>
              </w:rPr>
              <w:t>4.9.2.8</w:t>
            </w:r>
          </w:p>
        </w:tc>
        <w:tc>
          <w:tcPr>
            <w:tcW w:w="6456" w:type="dxa"/>
            <w:vAlign w:val="center"/>
          </w:tcPr>
          <w:p w14:paraId="6B5A44A6" w14:textId="05C1B6EB" w:rsidR="00A2694E" w:rsidRPr="007C21C7" w:rsidRDefault="00A2694E" w:rsidP="00A2694E">
            <w:pPr>
              <w:overflowPunct/>
              <w:autoSpaceDE/>
              <w:autoSpaceDN/>
              <w:adjustRightInd/>
              <w:textAlignment w:val="auto"/>
              <w:rPr>
                <w:rFonts w:ascii="David" w:hAnsi="David"/>
                <w:color w:val="000000"/>
                <w:rtl/>
              </w:rPr>
            </w:pPr>
            <w:r w:rsidRPr="007C21C7">
              <w:rPr>
                <w:rFonts w:ascii="David" w:hAnsi="David"/>
                <w:color w:val="000000"/>
                <w:rtl/>
              </w:rPr>
              <w:t xml:space="preserve">מתבקשות הנחיות לרישום </w:t>
            </w:r>
            <w:proofErr w:type="spellStart"/>
            <w:r w:rsidRPr="007C21C7">
              <w:rPr>
                <w:rFonts w:ascii="David" w:hAnsi="David"/>
                <w:color w:val="000000"/>
                <w:rtl/>
              </w:rPr>
              <w:t>לגפ"ן</w:t>
            </w:r>
            <w:proofErr w:type="spellEnd"/>
            <w:r w:rsidRPr="007C21C7">
              <w:rPr>
                <w:rFonts w:ascii="David" w:hAnsi="David"/>
                <w:color w:val="000000"/>
                <w:rtl/>
              </w:rPr>
              <w:t>.</w:t>
            </w:r>
          </w:p>
        </w:tc>
        <w:tc>
          <w:tcPr>
            <w:tcW w:w="6456" w:type="dxa"/>
          </w:tcPr>
          <w:p w14:paraId="010894A9" w14:textId="430E4116" w:rsidR="00A2694E" w:rsidRPr="007C21C7" w:rsidRDefault="00A2694E" w:rsidP="00A2694E">
            <w:pPr>
              <w:keepNext/>
              <w:keepLines/>
              <w:widowControl w:val="0"/>
              <w:overflowPunct/>
              <w:autoSpaceDE/>
              <w:autoSpaceDN/>
              <w:adjustRightInd/>
              <w:jc w:val="left"/>
              <w:textAlignment w:val="auto"/>
              <w:rPr>
                <w:rFonts w:ascii="David" w:hAnsi="David"/>
                <w:color w:val="000000"/>
                <w:rtl/>
              </w:rPr>
            </w:pPr>
            <w:r>
              <w:rPr>
                <w:rFonts w:ascii="David" w:hAnsi="David" w:hint="cs"/>
                <w:color w:val="000000"/>
                <w:rtl/>
              </w:rPr>
              <w:t>יפורסם בהמשך</w:t>
            </w:r>
            <w:r w:rsidR="0091618A">
              <w:rPr>
                <w:rFonts w:ascii="David" w:hAnsi="David" w:hint="cs"/>
                <w:color w:val="000000"/>
                <w:rtl/>
              </w:rPr>
              <w:t>.</w:t>
            </w:r>
          </w:p>
        </w:tc>
      </w:tr>
      <w:tr w:rsidR="00A2694E" w:rsidRPr="007C21C7" w14:paraId="3508DB55" w14:textId="77777777" w:rsidTr="005708D0">
        <w:tc>
          <w:tcPr>
            <w:tcW w:w="814" w:type="dxa"/>
          </w:tcPr>
          <w:p w14:paraId="2EC2D499" w14:textId="77777777" w:rsidR="00A2694E" w:rsidRPr="007C21C7" w:rsidRDefault="00A2694E" w:rsidP="00A2694E">
            <w:pPr>
              <w:pStyle w:val="af1"/>
              <w:keepNext/>
              <w:keepLines/>
              <w:numPr>
                <w:ilvl w:val="0"/>
                <w:numId w:val="3"/>
              </w:numPr>
              <w:ind w:left="0" w:firstLine="0"/>
              <w:contextualSpacing/>
              <w:jc w:val="left"/>
              <w:rPr>
                <w:rFonts w:ascii="David" w:hAnsi="David"/>
                <w:b/>
                <w:bCs/>
                <w:u w:val="single"/>
                <w:rtl/>
              </w:rPr>
            </w:pPr>
          </w:p>
        </w:tc>
        <w:tc>
          <w:tcPr>
            <w:tcW w:w="1631" w:type="dxa"/>
            <w:vAlign w:val="center"/>
          </w:tcPr>
          <w:p w14:paraId="1E4B587C" w14:textId="16D6852A" w:rsidR="00A2694E" w:rsidRPr="007C21C7" w:rsidRDefault="00A2694E" w:rsidP="00A2694E">
            <w:pPr>
              <w:keepNext/>
              <w:keepLines/>
              <w:widowControl w:val="0"/>
              <w:jc w:val="center"/>
              <w:rPr>
                <w:rFonts w:ascii="David" w:hAnsi="David"/>
                <w:color w:val="000000"/>
                <w:rtl/>
              </w:rPr>
            </w:pPr>
            <w:r w:rsidRPr="007C21C7">
              <w:rPr>
                <w:rFonts w:ascii="David" w:hAnsi="David"/>
                <w:color w:val="000000"/>
                <w:rtl/>
              </w:rPr>
              <w:t>4.10.5.1</w:t>
            </w:r>
            <w:r>
              <w:rPr>
                <w:rFonts w:ascii="David" w:hAnsi="David" w:hint="cs"/>
                <w:color w:val="000000"/>
                <w:rtl/>
              </w:rPr>
              <w:t xml:space="preserve">, </w:t>
            </w:r>
            <w:r w:rsidRPr="007C21C7">
              <w:rPr>
                <w:rFonts w:ascii="David" w:hAnsi="David"/>
                <w:color w:val="000000"/>
                <w:rtl/>
              </w:rPr>
              <w:t>4.10.5.2</w:t>
            </w:r>
            <w:r>
              <w:rPr>
                <w:rFonts w:ascii="David" w:hAnsi="David" w:hint="cs"/>
                <w:color w:val="000000"/>
                <w:rtl/>
              </w:rPr>
              <w:t xml:space="preserve">, </w:t>
            </w:r>
            <w:r w:rsidRPr="007C21C7">
              <w:rPr>
                <w:rFonts w:ascii="David" w:hAnsi="David"/>
                <w:color w:val="000000"/>
                <w:rtl/>
              </w:rPr>
              <w:t>4.1.6</w:t>
            </w:r>
            <w:r>
              <w:rPr>
                <w:rFonts w:ascii="David" w:hAnsi="David" w:hint="cs"/>
                <w:color w:val="000000"/>
                <w:rtl/>
              </w:rPr>
              <w:t xml:space="preserve">, </w:t>
            </w:r>
            <w:r w:rsidRPr="007C21C7">
              <w:rPr>
                <w:rFonts w:ascii="David" w:hAnsi="David"/>
                <w:color w:val="000000"/>
                <w:rtl/>
              </w:rPr>
              <w:t>4.9.2.4</w:t>
            </w:r>
            <w:r>
              <w:rPr>
                <w:rFonts w:ascii="David" w:hAnsi="David" w:hint="cs"/>
                <w:color w:val="000000"/>
                <w:rtl/>
              </w:rPr>
              <w:t xml:space="preserve">, </w:t>
            </w:r>
            <w:r w:rsidRPr="007C21C7">
              <w:rPr>
                <w:rFonts w:ascii="David" w:hAnsi="David"/>
                <w:color w:val="000000"/>
                <w:rtl/>
              </w:rPr>
              <w:t>4.12.2</w:t>
            </w:r>
            <w:r>
              <w:rPr>
                <w:rFonts w:ascii="David" w:hAnsi="David" w:hint="cs"/>
                <w:color w:val="000000"/>
                <w:rtl/>
              </w:rPr>
              <w:t xml:space="preserve">, </w:t>
            </w:r>
          </w:p>
          <w:p w14:paraId="0362C7E7" w14:textId="4B8E55A7" w:rsidR="00A2694E" w:rsidRPr="007C21C7" w:rsidRDefault="00A2694E" w:rsidP="00A2694E">
            <w:pPr>
              <w:overflowPunct/>
              <w:autoSpaceDE/>
              <w:autoSpaceDN/>
              <w:adjustRightInd/>
              <w:jc w:val="left"/>
              <w:textAlignment w:val="auto"/>
              <w:rPr>
                <w:rFonts w:ascii="David" w:hAnsi="David"/>
                <w:color w:val="000000"/>
                <w:rtl/>
              </w:rPr>
            </w:pPr>
            <w:r w:rsidRPr="007C21C7">
              <w:rPr>
                <w:rFonts w:ascii="David" w:hAnsi="David"/>
                <w:color w:val="000000"/>
                <w:rtl/>
              </w:rPr>
              <w:t>14.18.6</w:t>
            </w:r>
          </w:p>
        </w:tc>
        <w:tc>
          <w:tcPr>
            <w:tcW w:w="6456" w:type="dxa"/>
            <w:vAlign w:val="center"/>
          </w:tcPr>
          <w:p w14:paraId="7F9BA5FB" w14:textId="7392FA62" w:rsidR="00A2694E" w:rsidRPr="007C21C7" w:rsidRDefault="00A2694E" w:rsidP="00A2694E">
            <w:pPr>
              <w:overflowPunct/>
              <w:autoSpaceDE/>
              <w:autoSpaceDN/>
              <w:adjustRightInd/>
              <w:textAlignment w:val="auto"/>
              <w:rPr>
                <w:rFonts w:ascii="David" w:hAnsi="David"/>
                <w:color w:val="000000"/>
                <w:rtl/>
              </w:rPr>
            </w:pPr>
            <w:r w:rsidRPr="007C21C7">
              <w:rPr>
                <w:rFonts w:ascii="David" w:hAnsi="David"/>
                <w:color w:val="000000"/>
                <w:rtl/>
              </w:rPr>
              <w:t xml:space="preserve">מבוקש להבהיר כי הספק יהיה רשאי להציע לבי"ס לרכוש יותר מסביבה אחת. ככל שנדרש, ניתן להגביל רכישה שכזו בכך שהסכום הכולל בגין רכישת סביבות תוכן דיגיטליות לא יעלה במצטבר על מחירי המקסימום הנקובים בסעיף 4.10 לחוברת תנאי המכרז, וזאת בשים לב להוראות סעיף 4.11.5 לחוברת המכרז. </w:t>
            </w:r>
          </w:p>
        </w:tc>
        <w:tc>
          <w:tcPr>
            <w:tcW w:w="6456" w:type="dxa"/>
          </w:tcPr>
          <w:p w14:paraId="113B8FD0" w14:textId="5831583A" w:rsidR="00A2694E" w:rsidRPr="007C21C7" w:rsidRDefault="00A2694E" w:rsidP="00A2694E">
            <w:pPr>
              <w:keepNext/>
              <w:keepLines/>
              <w:widowControl w:val="0"/>
              <w:overflowPunct/>
              <w:autoSpaceDE/>
              <w:autoSpaceDN/>
              <w:adjustRightInd/>
              <w:jc w:val="left"/>
              <w:textAlignment w:val="auto"/>
              <w:rPr>
                <w:rFonts w:ascii="David" w:hAnsi="David"/>
                <w:color w:val="000000"/>
                <w:rtl/>
              </w:rPr>
            </w:pPr>
            <w:r w:rsidRPr="007C21C7">
              <w:rPr>
                <w:rFonts w:ascii="David" w:hAnsi="David"/>
                <w:color w:val="000000"/>
                <w:rtl/>
              </w:rPr>
              <w:t>אין שינוי במסמכי המכרז.</w:t>
            </w:r>
          </w:p>
        </w:tc>
      </w:tr>
      <w:tr w:rsidR="00A2694E" w:rsidRPr="007C21C7" w14:paraId="4F1A28BC" w14:textId="77777777" w:rsidTr="005708D0">
        <w:tc>
          <w:tcPr>
            <w:tcW w:w="814" w:type="dxa"/>
          </w:tcPr>
          <w:p w14:paraId="2FD30B45" w14:textId="77777777" w:rsidR="00A2694E" w:rsidRPr="007C21C7" w:rsidRDefault="00A2694E" w:rsidP="00A2694E">
            <w:pPr>
              <w:pStyle w:val="af1"/>
              <w:keepNext/>
              <w:keepLines/>
              <w:numPr>
                <w:ilvl w:val="0"/>
                <w:numId w:val="3"/>
              </w:numPr>
              <w:ind w:left="0" w:firstLine="0"/>
              <w:contextualSpacing/>
              <w:jc w:val="left"/>
              <w:rPr>
                <w:rFonts w:ascii="David" w:hAnsi="David"/>
                <w:b/>
                <w:bCs/>
                <w:u w:val="single"/>
                <w:rtl/>
              </w:rPr>
            </w:pPr>
          </w:p>
        </w:tc>
        <w:tc>
          <w:tcPr>
            <w:tcW w:w="1631" w:type="dxa"/>
            <w:vAlign w:val="center"/>
          </w:tcPr>
          <w:p w14:paraId="4E64232B" w14:textId="2E78C1E2" w:rsidR="00A2694E" w:rsidRPr="007C21C7" w:rsidRDefault="00A2694E" w:rsidP="00A2694E">
            <w:pPr>
              <w:overflowPunct/>
              <w:autoSpaceDE/>
              <w:autoSpaceDN/>
              <w:adjustRightInd/>
              <w:jc w:val="left"/>
              <w:textAlignment w:val="auto"/>
              <w:rPr>
                <w:rFonts w:ascii="David" w:hAnsi="David"/>
                <w:color w:val="000000"/>
                <w:rtl/>
              </w:rPr>
            </w:pPr>
            <w:r w:rsidRPr="007C21C7">
              <w:rPr>
                <w:rFonts w:ascii="David" w:hAnsi="David"/>
                <w:color w:val="000000"/>
                <w:rtl/>
              </w:rPr>
              <w:t>4.9.3</w:t>
            </w:r>
          </w:p>
        </w:tc>
        <w:tc>
          <w:tcPr>
            <w:tcW w:w="6456" w:type="dxa"/>
          </w:tcPr>
          <w:p w14:paraId="72A5FEF0" w14:textId="689C7776" w:rsidR="00A2694E" w:rsidRPr="007C21C7" w:rsidRDefault="00A2694E" w:rsidP="00A2694E">
            <w:pPr>
              <w:overflowPunct/>
              <w:autoSpaceDE/>
              <w:autoSpaceDN/>
              <w:adjustRightInd/>
              <w:textAlignment w:val="auto"/>
              <w:rPr>
                <w:rFonts w:ascii="David" w:hAnsi="David"/>
                <w:color w:val="000000"/>
                <w:rtl/>
              </w:rPr>
            </w:pPr>
            <w:r w:rsidRPr="007C21C7">
              <w:rPr>
                <w:rFonts w:ascii="David" w:hAnsi="David"/>
                <w:color w:val="000000"/>
                <w:rtl/>
              </w:rPr>
              <w:t xml:space="preserve">כמה בתי"ס נכון להיום הינם בעלי כרטיסי אשראי? מה הצפי </w:t>
            </w:r>
            <w:proofErr w:type="spellStart"/>
            <w:r w:rsidRPr="007C21C7">
              <w:rPr>
                <w:rFonts w:ascii="David" w:hAnsi="David"/>
                <w:color w:val="000000"/>
                <w:rtl/>
              </w:rPr>
              <w:t>לתשפ"ו</w:t>
            </w:r>
            <w:proofErr w:type="spellEnd"/>
            <w:r w:rsidRPr="007C21C7">
              <w:rPr>
                <w:rFonts w:ascii="David" w:hAnsi="David"/>
                <w:color w:val="000000"/>
                <w:rtl/>
              </w:rPr>
              <w:t xml:space="preserve"> לבתי"ס עם כרטיסי אשראי.</w:t>
            </w:r>
          </w:p>
        </w:tc>
        <w:tc>
          <w:tcPr>
            <w:tcW w:w="6456" w:type="dxa"/>
          </w:tcPr>
          <w:p w14:paraId="6532209E" w14:textId="39E2CED8" w:rsidR="00A2694E" w:rsidRPr="007C21C7" w:rsidRDefault="00743BAE" w:rsidP="00A2694E">
            <w:pPr>
              <w:keepNext/>
              <w:keepLines/>
              <w:widowControl w:val="0"/>
              <w:overflowPunct/>
              <w:autoSpaceDE/>
              <w:autoSpaceDN/>
              <w:adjustRightInd/>
              <w:jc w:val="left"/>
              <w:textAlignment w:val="auto"/>
              <w:rPr>
                <w:rFonts w:ascii="David" w:hAnsi="David"/>
                <w:color w:val="000000"/>
                <w:rtl/>
              </w:rPr>
            </w:pPr>
            <w:r>
              <w:rPr>
                <w:rFonts w:ascii="David" w:hAnsi="David" w:hint="cs"/>
                <w:color w:val="000000"/>
                <w:rtl/>
              </w:rPr>
              <w:t>נכון להיום קיימים 104 מוסדות החינוך להם אפשרות לשלם בכרטיסי אשראי.</w:t>
            </w:r>
          </w:p>
        </w:tc>
      </w:tr>
      <w:tr w:rsidR="00A2694E" w:rsidRPr="007C21C7" w14:paraId="1DD64E9C" w14:textId="77777777" w:rsidTr="00205710">
        <w:tc>
          <w:tcPr>
            <w:tcW w:w="814" w:type="dxa"/>
          </w:tcPr>
          <w:p w14:paraId="39999E3F" w14:textId="77777777" w:rsidR="00A2694E" w:rsidRPr="007C21C7" w:rsidRDefault="00A2694E" w:rsidP="00A2694E">
            <w:pPr>
              <w:pStyle w:val="af1"/>
              <w:keepNext/>
              <w:keepLines/>
              <w:numPr>
                <w:ilvl w:val="0"/>
                <w:numId w:val="3"/>
              </w:numPr>
              <w:ind w:left="0" w:firstLine="0"/>
              <w:contextualSpacing/>
              <w:jc w:val="left"/>
              <w:rPr>
                <w:rFonts w:ascii="David" w:hAnsi="David"/>
                <w:b/>
                <w:bCs/>
                <w:u w:val="single"/>
                <w:rtl/>
              </w:rPr>
            </w:pPr>
          </w:p>
        </w:tc>
        <w:tc>
          <w:tcPr>
            <w:tcW w:w="1631" w:type="dxa"/>
            <w:vAlign w:val="center"/>
          </w:tcPr>
          <w:p w14:paraId="0ADF8767" w14:textId="77777777" w:rsidR="00A2694E" w:rsidRPr="007C21C7" w:rsidRDefault="00A2694E" w:rsidP="00A2694E">
            <w:pPr>
              <w:keepNext/>
              <w:keepLines/>
              <w:widowControl w:val="0"/>
              <w:jc w:val="center"/>
              <w:rPr>
                <w:rFonts w:ascii="David" w:hAnsi="David"/>
                <w:color w:val="000000"/>
                <w:rtl/>
              </w:rPr>
            </w:pPr>
            <w:r w:rsidRPr="007C21C7">
              <w:rPr>
                <w:rFonts w:ascii="David" w:hAnsi="David"/>
                <w:color w:val="000000"/>
                <w:rtl/>
              </w:rPr>
              <w:t xml:space="preserve">4.10 + 14.10+ </w:t>
            </w:r>
          </w:p>
          <w:p w14:paraId="5558AA95" w14:textId="3C5A2427" w:rsidR="00A2694E" w:rsidRPr="007C21C7" w:rsidRDefault="00A2694E" w:rsidP="00A2694E">
            <w:pPr>
              <w:overflowPunct/>
              <w:autoSpaceDE/>
              <w:autoSpaceDN/>
              <w:adjustRightInd/>
              <w:jc w:val="left"/>
              <w:textAlignment w:val="auto"/>
              <w:rPr>
                <w:rFonts w:ascii="David" w:hAnsi="David"/>
                <w:color w:val="000000"/>
                <w:rtl/>
              </w:rPr>
            </w:pPr>
            <w:r w:rsidRPr="007C21C7">
              <w:rPr>
                <w:rFonts w:ascii="David" w:hAnsi="David"/>
                <w:color w:val="000000"/>
                <w:rtl/>
              </w:rPr>
              <w:t>חוברת הצעה – נספח ב'1</w:t>
            </w:r>
          </w:p>
        </w:tc>
        <w:tc>
          <w:tcPr>
            <w:tcW w:w="6456" w:type="dxa"/>
            <w:vAlign w:val="center"/>
          </w:tcPr>
          <w:p w14:paraId="465AA85A" w14:textId="6079FCFC" w:rsidR="00A2694E" w:rsidRPr="007C21C7" w:rsidRDefault="00A2694E" w:rsidP="00A2694E">
            <w:pPr>
              <w:pStyle w:val="af1"/>
              <w:keepNext/>
              <w:keepLines/>
              <w:widowControl w:val="0"/>
              <w:numPr>
                <w:ilvl w:val="0"/>
                <w:numId w:val="82"/>
              </w:numPr>
              <w:overflowPunct/>
              <w:autoSpaceDE/>
              <w:autoSpaceDN/>
              <w:adjustRightInd/>
              <w:ind w:left="360"/>
              <w:contextualSpacing/>
              <w:jc w:val="left"/>
              <w:textAlignment w:val="auto"/>
              <w:rPr>
                <w:rFonts w:ascii="David" w:hAnsi="David"/>
                <w:color w:val="000000"/>
                <w:rtl/>
              </w:rPr>
            </w:pPr>
            <w:r w:rsidRPr="007C21C7">
              <w:rPr>
                <w:rFonts w:ascii="David" w:hAnsi="David"/>
                <w:color w:val="000000"/>
                <w:rtl/>
              </w:rPr>
              <w:t xml:space="preserve">מבוקש להבהיר כי ההוראות המתייחסות לנושא המע"מ ביחס לעמותה, יחולו גם על </w:t>
            </w:r>
            <w:proofErr w:type="spellStart"/>
            <w:r w:rsidRPr="007C21C7">
              <w:rPr>
                <w:rFonts w:ascii="David" w:hAnsi="David"/>
                <w:color w:val="000000"/>
                <w:rtl/>
              </w:rPr>
              <w:t>חל"צ</w:t>
            </w:r>
            <w:proofErr w:type="spellEnd"/>
            <w:r w:rsidRPr="007C21C7">
              <w:rPr>
                <w:rFonts w:ascii="David" w:hAnsi="David"/>
                <w:color w:val="000000"/>
                <w:rtl/>
              </w:rPr>
              <w:t xml:space="preserve">. </w:t>
            </w:r>
          </w:p>
          <w:p w14:paraId="1EF95971" w14:textId="77777777" w:rsidR="00A2694E" w:rsidRPr="007C21C7" w:rsidRDefault="00A2694E" w:rsidP="00A2694E">
            <w:pPr>
              <w:pStyle w:val="af1"/>
              <w:keepNext/>
              <w:keepLines/>
              <w:widowControl w:val="0"/>
              <w:numPr>
                <w:ilvl w:val="0"/>
                <w:numId w:val="82"/>
              </w:numPr>
              <w:overflowPunct/>
              <w:autoSpaceDE/>
              <w:autoSpaceDN/>
              <w:adjustRightInd/>
              <w:ind w:left="360"/>
              <w:contextualSpacing/>
              <w:jc w:val="left"/>
              <w:textAlignment w:val="auto"/>
              <w:rPr>
                <w:rFonts w:ascii="David" w:hAnsi="David"/>
                <w:color w:val="000000"/>
                <w:rtl/>
              </w:rPr>
            </w:pPr>
            <w:r w:rsidRPr="007C21C7">
              <w:rPr>
                <w:rFonts w:ascii="David" w:hAnsi="David"/>
                <w:color w:val="000000"/>
                <w:rtl/>
              </w:rPr>
              <w:t xml:space="preserve">מבוקש להבהיר כי במקרה בו המציע הינו עמותה או </w:t>
            </w:r>
            <w:proofErr w:type="spellStart"/>
            <w:r w:rsidRPr="007C21C7">
              <w:rPr>
                <w:rFonts w:ascii="David" w:hAnsi="David"/>
                <w:color w:val="000000"/>
                <w:rtl/>
              </w:rPr>
              <w:t>חל"צ</w:t>
            </w:r>
            <w:proofErr w:type="spellEnd"/>
            <w:r w:rsidRPr="007C21C7">
              <w:rPr>
                <w:rFonts w:ascii="David" w:hAnsi="David"/>
                <w:color w:val="000000"/>
                <w:rtl/>
              </w:rPr>
              <w:t xml:space="preserve">, המחיר המקסימלי למוצר כפי שימולא על ידי המציע (אותו סכום בעמודת כולל מע"מ ובעמודת לא כולל מע"מ) יהיה המחיר ללא מע"מ. </w:t>
            </w:r>
          </w:p>
          <w:p w14:paraId="4594EBD9" w14:textId="5EE9083C" w:rsidR="00A2694E" w:rsidRPr="007C21C7" w:rsidRDefault="00A2694E" w:rsidP="00A2694E">
            <w:pPr>
              <w:overflowPunct/>
              <w:autoSpaceDE/>
              <w:autoSpaceDN/>
              <w:adjustRightInd/>
              <w:textAlignment w:val="auto"/>
              <w:rPr>
                <w:rFonts w:ascii="David" w:hAnsi="David"/>
                <w:color w:val="000000"/>
                <w:rtl/>
              </w:rPr>
            </w:pPr>
            <w:r w:rsidRPr="007C21C7">
              <w:rPr>
                <w:rFonts w:ascii="David" w:hAnsi="David"/>
                <w:color w:val="000000"/>
                <w:rtl/>
              </w:rPr>
              <w:t xml:space="preserve">לדוגמא, ככל שהמחיר המקסימלי המוצע על ידי מציע שהוא עמותה או </w:t>
            </w:r>
            <w:proofErr w:type="spellStart"/>
            <w:r w:rsidRPr="007C21C7">
              <w:rPr>
                <w:rFonts w:ascii="David" w:hAnsi="David"/>
                <w:color w:val="000000"/>
                <w:rtl/>
              </w:rPr>
              <w:t>חל"צ</w:t>
            </w:r>
            <w:proofErr w:type="spellEnd"/>
            <w:r w:rsidRPr="007C21C7">
              <w:rPr>
                <w:rFonts w:ascii="David" w:hAnsi="David"/>
                <w:color w:val="000000"/>
                <w:rtl/>
              </w:rPr>
              <w:t xml:space="preserve"> ביחס לספר בתקן בסיסי הוא 1,100 ₪, המציע יהיה רשאי למלא הן בעמודה כולל מע"מ והן בעמודה לא כולל מע"מ, סך 1,100 ₪ ולגבות סכום זה מבתי הספר.</w:t>
            </w:r>
          </w:p>
        </w:tc>
        <w:tc>
          <w:tcPr>
            <w:tcW w:w="6456" w:type="dxa"/>
            <w:vAlign w:val="center"/>
          </w:tcPr>
          <w:p w14:paraId="7D28B5E0" w14:textId="491176DA" w:rsidR="00A2694E" w:rsidRPr="007C21C7" w:rsidRDefault="00A2694E" w:rsidP="00A2694E">
            <w:pPr>
              <w:keepNext/>
              <w:keepLines/>
              <w:widowControl w:val="0"/>
              <w:overflowPunct/>
              <w:autoSpaceDE/>
              <w:autoSpaceDN/>
              <w:adjustRightInd/>
              <w:jc w:val="left"/>
              <w:textAlignment w:val="auto"/>
              <w:rPr>
                <w:rFonts w:ascii="David" w:hAnsi="David"/>
                <w:color w:val="000000"/>
                <w:rtl/>
              </w:rPr>
            </w:pPr>
            <w:r w:rsidRPr="007C21C7">
              <w:rPr>
                <w:rFonts w:ascii="David" w:hAnsi="David"/>
                <w:color w:val="000000"/>
                <w:rtl/>
              </w:rPr>
              <w:t>הבקשה נדחית.</w:t>
            </w:r>
          </w:p>
        </w:tc>
      </w:tr>
      <w:tr w:rsidR="00A2694E" w:rsidRPr="007C21C7" w14:paraId="2618ECB8" w14:textId="77777777" w:rsidTr="005708D0">
        <w:tc>
          <w:tcPr>
            <w:tcW w:w="814" w:type="dxa"/>
          </w:tcPr>
          <w:p w14:paraId="41927071" w14:textId="77777777" w:rsidR="00A2694E" w:rsidRPr="007C21C7" w:rsidRDefault="00A2694E" w:rsidP="00A2694E">
            <w:pPr>
              <w:pStyle w:val="af1"/>
              <w:keepNext/>
              <w:keepLines/>
              <w:numPr>
                <w:ilvl w:val="0"/>
                <w:numId w:val="3"/>
              </w:numPr>
              <w:ind w:left="0" w:firstLine="0"/>
              <w:contextualSpacing/>
              <w:jc w:val="left"/>
              <w:rPr>
                <w:rFonts w:ascii="David" w:hAnsi="David"/>
                <w:b/>
                <w:bCs/>
                <w:u w:val="single"/>
                <w:rtl/>
              </w:rPr>
            </w:pPr>
          </w:p>
        </w:tc>
        <w:tc>
          <w:tcPr>
            <w:tcW w:w="1631" w:type="dxa"/>
            <w:vAlign w:val="center"/>
          </w:tcPr>
          <w:p w14:paraId="6929CCAC" w14:textId="77777777" w:rsidR="00A2694E" w:rsidRPr="007C21C7" w:rsidRDefault="00A2694E" w:rsidP="00A2694E">
            <w:pPr>
              <w:keepNext/>
              <w:keepLines/>
              <w:widowControl w:val="0"/>
              <w:jc w:val="center"/>
              <w:rPr>
                <w:rFonts w:ascii="David" w:hAnsi="David"/>
                <w:color w:val="000000"/>
                <w:rtl/>
              </w:rPr>
            </w:pPr>
            <w:r w:rsidRPr="007C21C7">
              <w:rPr>
                <w:rFonts w:ascii="David" w:hAnsi="David"/>
                <w:color w:val="000000"/>
                <w:rtl/>
              </w:rPr>
              <w:t>4.10.5.3+</w:t>
            </w:r>
          </w:p>
          <w:p w14:paraId="29F07A9D" w14:textId="039DE0E4" w:rsidR="00A2694E" w:rsidRPr="007C21C7" w:rsidRDefault="00A2694E" w:rsidP="00A2694E">
            <w:pPr>
              <w:overflowPunct/>
              <w:autoSpaceDE/>
              <w:autoSpaceDN/>
              <w:adjustRightInd/>
              <w:jc w:val="left"/>
              <w:textAlignment w:val="auto"/>
              <w:rPr>
                <w:rFonts w:ascii="David" w:hAnsi="David"/>
                <w:color w:val="000000"/>
                <w:rtl/>
              </w:rPr>
            </w:pPr>
            <w:r w:rsidRPr="007C21C7">
              <w:rPr>
                <w:rFonts w:ascii="David" w:hAnsi="David"/>
                <w:color w:val="000000"/>
                <w:rtl/>
              </w:rPr>
              <w:t>4.10.5.1</w:t>
            </w:r>
          </w:p>
        </w:tc>
        <w:tc>
          <w:tcPr>
            <w:tcW w:w="6456" w:type="dxa"/>
            <w:vAlign w:val="center"/>
          </w:tcPr>
          <w:p w14:paraId="099CB187" w14:textId="3D8A9CDC" w:rsidR="00A2694E" w:rsidRPr="007C21C7" w:rsidRDefault="00A2694E" w:rsidP="00A2694E">
            <w:pPr>
              <w:overflowPunct/>
              <w:autoSpaceDE/>
              <w:autoSpaceDN/>
              <w:adjustRightInd/>
              <w:textAlignment w:val="auto"/>
              <w:rPr>
                <w:rFonts w:ascii="David" w:hAnsi="David"/>
                <w:color w:val="000000"/>
                <w:rtl/>
              </w:rPr>
            </w:pPr>
            <w:r w:rsidRPr="007C21C7">
              <w:rPr>
                <w:rFonts w:ascii="David" w:hAnsi="David"/>
                <w:color w:val="000000" w:themeColor="text1"/>
                <w:rtl/>
              </w:rPr>
              <w:t>נדרשת הבהרה שכלים וסביבות דיגיטליות ליצירת תוכן לימודי להוראה למידה והערכה (סעיף 4.10.5.3) אינה בגדר סביבת תוכן דיגיטלית כפי שמוגדרת בסעיף 4.10.5.1 ולכן המגבלות ביחס לסביבת תוכן דיגיטלית, ככל שלא יבוטלו, לא חלות ביחס לכלים אלו</w:t>
            </w:r>
            <w:r w:rsidRPr="007C21C7">
              <w:rPr>
                <w:rFonts w:ascii="David" w:hAnsi="David"/>
                <w:color w:val="000000" w:themeColor="text1"/>
              </w:rPr>
              <w:t>.</w:t>
            </w:r>
          </w:p>
        </w:tc>
        <w:tc>
          <w:tcPr>
            <w:tcW w:w="6456" w:type="dxa"/>
          </w:tcPr>
          <w:p w14:paraId="5B534F60" w14:textId="093592A1" w:rsidR="00A2694E" w:rsidRPr="007C21C7" w:rsidRDefault="00A2694E" w:rsidP="00A2694E">
            <w:pPr>
              <w:keepNext/>
              <w:keepLines/>
              <w:widowControl w:val="0"/>
              <w:overflowPunct/>
              <w:autoSpaceDE/>
              <w:autoSpaceDN/>
              <w:adjustRightInd/>
              <w:jc w:val="left"/>
              <w:textAlignment w:val="auto"/>
              <w:rPr>
                <w:rFonts w:ascii="David" w:hAnsi="David"/>
                <w:color w:val="000000"/>
                <w:rtl/>
              </w:rPr>
            </w:pPr>
            <w:r w:rsidRPr="007C21C7">
              <w:rPr>
                <w:rFonts w:ascii="David" w:hAnsi="David"/>
                <w:color w:val="000000"/>
                <w:rtl/>
              </w:rPr>
              <w:t>אין שינוי במסמכי המכרז.</w:t>
            </w:r>
          </w:p>
        </w:tc>
      </w:tr>
      <w:tr w:rsidR="00A2694E" w:rsidRPr="007C21C7" w14:paraId="07E3D12B" w14:textId="77777777" w:rsidTr="005708D0">
        <w:tc>
          <w:tcPr>
            <w:tcW w:w="814" w:type="dxa"/>
          </w:tcPr>
          <w:p w14:paraId="253E1654" w14:textId="77777777" w:rsidR="00A2694E" w:rsidRPr="007C21C7" w:rsidRDefault="00A2694E" w:rsidP="00A2694E">
            <w:pPr>
              <w:pStyle w:val="af1"/>
              <w:keepNext/>
              <w:keepLines/>
              <w:numPr>
                <w:ilvl w:val="0"/>
                <w:numId w:val="3"/>
              </w:numPr>
              <w:ind w:left="0" w:firstLine="0"/>
              <w:contextualSpacing/>
              <w:jc w:val="left"/>
              <w:rPr>
                <w:rFonts w:ascii="David" w:hAnsi="David"/>
                <w:b/>
                <w:bCs/>
                <w:u w:val="single"/>
                <w:rtl/>
              </w:rPr>
            </w:pPr>
          </w:p>
        </w:tc>
        <w:tc>
          <w:tcPr>
            <w:tcW w:w="1631" w:type="dxa"/>
            <w:vAlign w:val="center"/>
          </w:tcPr>
          <w:p w14:paraId="59EB52EE" w14:textId="5AC94EB6" w:rsidR="00A2694E" w:rsidRPr="007C21C7" w:rsidRDefault="00A2694E" w:rsidP="00A2694E">
            <w:pPr>
              <w:overflowPunct/>
              <w:autoSpaceDE/>
              <w:autoSpaceDN/>
              <w:adjustRightInd/>
              <w:jc w:val="left"/>
              <w:textAlignment w:val="auto"/>
              <w:rPr>
                <w:rFonts w:ascii="David" w:hAnsi="David"/>
                <w:color w:val="000000"/>
                <w:rtl/>
              </w:rPr>
            </w:pPr>
            <w:r w:rsidRPr="007C21C7">
              <w:rPr>
                <w:rFonts w:ascii="David" w:hAnsi="David"/>
                <w:color w:val="000000"/>
                <w:rtl/>
              </w:rPr>
              <w:t>4.10.5.4.3</w:t>
            </w:r>
          </w:p>
        </w:tc>
        <w:tc>
          <w:tcPr>
            <w:tcW w:w="6456" w:type="dxa"/>
            <w:vAlign w:val="center"/>
          </w:tcPr>
          <w:p w14:paraId="33D95A11" w14:textId="09B07898" w:rsidR="00A2694E" w:rsidRPr="007C21C7" w:rsidRDefault="00A2694E" w:rsidP="00A2694E">
            <w:pPr>
              <w:overflowPunct/>
              <w:autoSpaceDE/>
              <w:autoSpaceDN/>
              <w:adjustRightInd/>
              <w:textAlignment w:val="auto"/>
              <w:rPr>
                <w:rFonts w:ascii="David" w:hAnsi="David"/>
                <w:color w:val="000000"/>
                <w:rtl/>
              </w:rPr>
            </w:pPr>
            <w:r w:rsidRPr="007C21C7">
              <w:rPr>
                <w:rFonts w:ascii="David" w:hAnsi="David"/>
                <w:color w:val="000000" w:themeColor="text1"/>
                <w:rtl/>
              </w:rPr>
              <w:t>נראה שההפניה לסעיף 4.11.5 אינה נכונה, מבקשים את הבהרתכם.</w:t>
            </w:r>
          </w:p>
        </w:tc>
        <w:tc>
          <w:tcPr>
            <w:tcW w:w="6456" w:type="dxa"/>
          </w:tcPr>
          <w:p w14:paraId="3460FD57" w14:textId="54687DAF" w:rsidR="00A2694E" w:rsidRPr="007C21C7" w:rsidRDefault="00A2694E" w:rsidP="00A2694E">
            <w:pPr>
              <w:keepNext/>
              <w:keepLines/>
              <w:widowControl w:val="0"/>
              <w:overflowPunct/>
              <w:autoSpaceDE/>
              <w:autoSpaceDN/>
              <w:adjustRightInd/>
              <w:jc w:val="left"/>
              <w:textAlignment w:val="auto"/>
              <w:rPr>
                <w:rFonts w:ascii="David" w:hAnsi="David"/>
                <w:color w:val="000000"/>
                <w:rtl/>
              </w:rPr>
            </w:pPr>
            <w:r w:rsidRPr="007C21C7">
              <w:rPr>
                <w:rFonts w:ascii="David" w:hAnsi="David"/>
                <w:color w:val="000000"/>
                <w:rtl/>
              </w:rPr>
              <w:t>ראו חוברת מכרז מתוקנת.</w:t>
            </w:r>
          </w:p>
        </w:tc>
      </w:tr>
      <w:tr w:rsidR="00A2694E" w:rsidRPr="007C21C7" w14:paraId="1826158F" w14:textId="77777777" w:rsidTr="005708D0">
        <w:tc>
          <w:tcPr>
            <w:tcW w:w="814" w:type="dxa"/>
          </w:tcPr>
          <w:p w14:paraId="10C8B0E5" w14:textId="77777777" w:rsidR="00A2694E" w:rsidRPr="007C21C7" w:rsidRDefault="00A2694E" w:rsidP="00A2694E">
            <w:pPr>
              <w:pStyle w:val="af1"/>
              <w:keepNext/>
              <w:keepLines/>
              <w:numPr>
                <w:ilvl w:val="0"/>
                <w:numId w:val="3"/>
              </w:numPr>
              <w:ind w:left="0" w:firstLine="0"/>
              <w:contextualSpacing/>
              <w:jc w:val="left"/>
              <w:rPr>
                <w:rFonts w:ascii="David" w:hAnsi="David"/>
                <w:b/>
                <w:bCs/>
                <w:u w:val="single"/>
                <w:rtl/>
              </w:rPr>
            </w:pPr>
          </w:p>
        </w:tc>
        <w:tc>
          <w:tcPr>
            <w:tcW w:w="1631" w:type="dxa"/>
            <w:vAlign w:val="center"/>
          </w:tcPr>
          <w:p w14:paraId="77DD8BAF" w14:textId="77777777" w:rsidR="00A2694E" w:rsidRPr="007C21C7" w:rsidRDefault="00A2694E" w:rsidP="00A2694E">
            <w:pPr>
              <w:keepNext/>
              <w:keepLines/>
              <w:widowControl w:val="0"/>
              <w:jc w:val="center"/>
              <w:rPr>
                <w:rFonts w:ascii="David" w:hAnsi="David"/>
                <w:color w:val="000000"/>
                <w:rtl/>
              </w:rPr>
            </w:pPr>
            <w:r w:rsidRPr="007C21C7">
              <w:rPr>
                <w:rFonts w:ascii="David" w:hAnsi="David"/>
                <w:color w:val="000000"/>
                <w:rtl/>
              </w:rPr>
              <w:t>4.12.7</w:t>
            </w:r>
          </w:p>
          <w:p w14:paraId="7E36F8A3" w14:textId="0944A42D" w:rsidR="00A2694E" w:rsidRPr="007C21C7" w:rsidRDefault="00A2694E" w:rsidP="00A2694E">
            <w:pPr>
              <w:overflowPunct/>
              <w:autoSpaceDE/>
              <w:autoSpaceDN/>
              <w:adjustRightInd/>
              <w:jc w:val="left"/>
              <w:textAlignment w:val="auto"/>
              <w:rPr>
                <w:rFonts w:ascii="David" w:hAnsi="David"/>
                <w:color w:val="000000"/>
                <w:rtl/>
              </w:rPr>
            </w:pPr>
            <w:r w:rsidRPr="007C21C7">
              <w:rPr>
                <w:rFonts w:ascii="David" w:hAnsi="David"/>
                <w:color w:val="000000"/>
                <w:rtl/>
              </w:rPr>
              <w:t>4.11.4</w:t>
            </w:r>
          </w:p>
        </w:tc>
        <w:tc>
          <w:tcPr>
            <w:tcW w:w="6456" w:type="dxa"/>
            <w:vAlign w:val="center"/>
          </w:tcPr>
          <w:p w14:paraId="1DED6EF1" w14:textId="520F1C6F" w:rsidR="00A2694E" w:rsidRPr="007C21C7" w:rsidRDefault="00A2694E" w:rsidP="00A2694E">
            <w:pPr>
              <w:overflowPunct/>
              <w:autoSpaceDE/>
              <w:autoSpaceDN/>
              <w:adjustRightInd/>
              <w:textAlignment w:val="auto"/>
              <w:rPr>
                <w:rFonts w:ascii="David" w:hAnsi="David"/>
                <w:color w:val="000000"/>
                <w:rtl/>
              </w:rPr>
            </w:pPr>
            <w:r w:rsidRPr="007C21C7">
              <w:rPr>
                <w:rFonts w:ascii="David" w:hAnsi="David"/>
                <w:color w:val="000000"/>
                <w:rtl/>
              </w:rPr>
              <w:t>מבוקש להבהיר כי מתן הנחות במסגרת מו"מ עם המוסדות החינוכיים אינו בגדר הטבה או הנחה שיש לציינה מראש במסגרת הצעות המחיר על פי סעיף 4.12.7</w:t>
            </w:r>
          </w:p>
        </w:tc>
        <w:tc>
          <w:tcPr>
            <w:tcW w:w="6456" w:type="dxa"/>
          </w:tcPr>
          <w:p w14:paraId="38C5D26B" w14:textId="7E53C8ED" w:rsidR="00A2694E" w:rsidRPr="007C21C7" w:rsidRDefault="00A2694E" w:rsidP="00A2694E">
            <w:pPr>
              <w:keepNext/>
              <w:keepLines/>
              <w:widowControl w:val="0"/>
              <w:overflowPunct/>
              <w:autoSpaceDE/>
              <w:autoSpaceDN/>
              <w:adjustRightInd/>
              <w:jc w:val="left"/>
              <w:textAlignment w:val="auto"/>
              <w:rPr>
                <w:rFonts w:ascii="David" w:hAnsi="David"/>
                <w:color w:val="000000"/>
                <w:rtl/>
              </w:rPr>
            </w:pPr>
            <w:r w:rsidRPr="007C21C7">
              <w:rPr>
                <w:rFonts w:ascii="David" w:hAnsi="David"/>
                <w:color w:val="000000"/>
                <w:rtl/>
              </w:rPr>
              <w:t>ההבהרה מתקבלת.</w:t>
            </w:r>
          </w:p>
        </w:tc>
      </w:tr>
      <w:tr w:rsidR="00A2694E" w:rsidRPr="007C21C7" w14:paraId="77CE3F67" w14:textId="77777777" w:rsidTr="005708D0">
        <w:tc>
          <w:tcPr>
            <w:tcW w:w="814" w:type="dxa"/>
          </w:tcPr>
          <w:p w14:paraId="0815DBC1" w14:textId="77777777" w:rsidR="00A2694E" w:rsidRPr="007C21C7" w:rsidRDefault="00A2694E" w:rsidP="00A2694E">
            <w:pPr>
              <w:pStyle w:val="af1"/>
              <w:keepNext/>
              <w:keepLines/>
              <w:numPr>
                <w:ilvl w:val="0"/>
                <w:numId w:val="3"/>
              </w:numPr>
              <w:ind w:left="0" w:firstLine="0"/>
              <w:contextualSpacing/>
              <w:jc w:val="left"/>
              <w:rPr>
                <w:rFonts w:ascii="David" w:hAnsi="David"/>
                <w:b/>
                <w:bCs/>
                <w:u w:val="single"/>
                <w:rtl/>
              </w:rPr>
            </w:pPr>
          </w:p>
        </w:tc>
        <w:tc>
          <w:tcPr>
            <w:tcW w:w="1631" w:type="dxa"/>
            <w:vAlign w:val="center"/>
          </w:tcPr>
          <w:p w14:paraId="499C358F" w14:textId="295AFF88" w:rsidR="00A2694E" w:rsidRPr="007C21C7" w:rsidRDefault="00A2694E" w:rsidP="00A2694E">
            <w:pPr>
              <w:overflowPunct/>
              <w:autoSpaceDE/>
              <w:autoSpaceDN/>
              <w:adjustRightInd/>
              <w:jc w:val="left"/>
              <w:textAlignment w:val="auto"/>
              <w:rPr>
                <w:rFonts w:ascii="David" w:hAnsi="David"/>
                <w:color w:val="000000"/>
                <w:rtl/>
              </w:rPr>
            </w:pPr>
            <w:r w:rsidRPr="007C21C7">
              <w:rPr>
                <w:rFonts w:ascii="David" w:hAnsi="David"/>
                <w:color w:val="000000"/>
                <w:rtl/>
              </w:rPr>
              <w:t>4.13.6</w:t>
            </w:r>
          </w:p>
        </w:tc>
        <w:tc>
          <w:tcPr>
            <w:tcW w:w="6456" w:type="dxa"/>
            <w:vAlign w:val="center"/>
          </w:tcPr>
          <w:p w14:paraId="08BF7C81" w14:textId="28C2B786" w:rsidR="00A2694E" w:rsidRPr="007C21C7" w:rsidRDefault="00A2694E" w:rsidP="00A2694E">
            <w:pPr>
              <w:overflowPunct/>
              <w:autoSpaceDE/>
              <w:autoSpaceDN/>
              <w:adjustRightInd/>
              <w:textAlignment w:val="auto"/>
              <w:rPr>
                <w:rFonts w:ascii="David" w:hAnsi="David"/>
                <w:color w:val="000000"/>
                <w:rtl/>
              </w:rPr>
            </w:pPr>
            <w:r w:rsidRPr="007C21C7">
              <w:rPr>
                <w:rFonts w:ascii="David" w:hAnsi="David"/>
                <w:color w:val="000000"/>
                <w:rtl/>
              </w:rPr>
              <w:t>נדרשת הבהרה למי מדווחים, איפה יהיה הדיווח ובאיזה אופן?</w:t>
            </w:r>
          </w:p>
        </w:tc>
        <w:tc>
          <w:tcPr>
            <w:tcW w:w="6456" w:type="dxa"/>
          </w:tcPr>
          <w:p w14:paraId="35181444" w14:textId="300FBD66" w:rsidR="00A2694E" w:rsidRPr="007C21C7" w:rsidRDefault="00A2694E" w:rsidP="00A2694E">
            <w:pPr>
              <w:keepNext/>
              <w:keepLines/>
              <w:widowControl w:val="0"/>
              <w:overflowPunct/>
              <w:autoSpaceDE/>
              <w:autoSpaceDN/>
              <w:adjustRightInd/>
              <w:jc w:val="left"/>
              <w:textAlignment w:val="auto"/>
              <w:rPr>
                <w:rFonts w:ascii="David" w:hAnsi="David"/>
                <w:color w:val="000000"/>
                <w:rtl/>
              </w:rPr>
            </w:pPr>
            <w:r w:rsidRPr="007C21C7">
              <w:rPr>
                <w:rFonts w:ascii="David" w:hAnsi="David"/>
                <w:color w:val="000000"/>
                <w:rtl/>
              </w:rPr>
              <w:t>המשרד יגדיר את נהלי הדיווח ויעבירם לידיעת הספקים.</w:t>
            </w:r>
          </w:p>
        </w:tc>
      </w:tr>
      <w:tr w:rsidR="00A2694E" w:rsidRPr="007C21C7" w14:paraId="55D1F496" w14:textId="77777777" w:rsidTr="005708D0">
        <w:tc>
          <w:tcPr>
            <w:tcW w:w="814" w:type="dxa"/>
          </w:tcPr>
          <w:p w14:paraId="3E63564B" w14:textId="77777777" w:rsidR="00A2694E" w:rsidRPr="007C21C7" w:rsidRDefault="00A2694E" w:rsidP="00A2694E">
            <w:pPr>
              <w:pStyle w:val="af1"/>
              <w:keepNext/>
              <w:keepLines/>
              <w:numPr>
                <w:ilvl w:val="0"/>
                <w:numId w:val="3"/>
              </w:numPr>
              <w:ind w:left="0" w:firstLine="0"/>
              <w:contextualSpacing/>
              <w:jc w:val="left"/>
              <w:rPr>
                <w:rFonts w:ascii="David" w:hAnsi="David"/>
                <w:b/>
                <w:bCs/>
                <w:u w:val="single"/>
                <w:rtl/>
              </w:rPr>
            </w:pPr>
          </w:p>
        </w:tc>
        <w:tc>
          <w:tcPr>
            <w:tcW w:w="1631" w:type="dxa"/>
            <w:vAlign w:val="center"/>
          </w:tcPr>
          <w:p w14:paraId="03F2491A" w14:textId="2309CC31" w:rsidR="00A2694E" w:rsidRPr="007C21C7" w:rsidRDefault="00A2694E" w:rsidP="00A2694E">
            <w:pPr>
              <w:overflowPunct/>
              <w:autoSpaceDE/>
              <w:autoSpaceDN/>
              <w:adjustRightInd/>
              <w:jc w:val="left"/>
              <w:textAlignment w:val="auto"/>
              <w:rPr>
                <w:rFonts w:ascii="David" w:hAnsi="David"/>
                <w:color w:val="000000"/>
                <w:rtl/>
              </w:rPr>
            </w:pPr>
            <w:r w:rsidRPr="007C21C7">
              <w:rPr>
                <w:rFonts w:ascii="David" w:hAnsi="David"/>
                <w:color w:val="000000"/>
                <w:rtl/>
              </w:rPr>
              <w:t>4.15.2</w:t>
            </w:r>
          </w:p>
        </w:tc>
        <w:tc>
          <w:tcPr>
            <w:tcW w:w="6456" w:type="dxa"/>
            <w:vAlign w:val="center"/>
          </w:tcPr>
          <w:p w14:paraId="00EB135C" w14:textId="51076A6B" w:rsidR="00A2694E" w:rsidRPr="007C21C7" w:rsidRDefault="00A2694E" w:rsidP="00A2694E">
            <w:pPr>
              <w:overflowPunct/>
              <w:autoSpaceDE/>
              <w:autoSpaceDN/>
              <w:adjustRightInd/>
              <w:textAlignment w:val="auto"/>
              <w:rPr>
                <w:rFonts w:ascii="David" w:hAnsi="David"/>
                <w:color w:val="000000"/>
                <w:rtl/>
              </w:rPr>
            </w:pPr>
            <w:r w:rsidRPr="007C21C7">
              <w:rPr>
                <w:rFonts w:ascii="David" w:hAnsi="David"/>
                <w:color w:val="000000" w:themeColor="text1"/>
                <w:rtl/>
              </w:rPr>
              <w:t>מדוע כלים אלו לא נדרשים לניטור שימושים</w:t>
            </w:r>
            <w:r w:rsidRPr="007C21C7">
              <w:rPr>
                <w:rFonts w:ascii="David" w:hAnsi="David"/>
                <w:color w:val="000000"/>
                <w:rtl/>
              </w:rPr>
              <w:t>?</w:t>
            </w:r>
          </w:p>
        </w:tc>
        <w:tc>
          <w:tcPr>
            <w:tcW w:w="6456" w:type="dxa"/>
          </w:tcPr>
          <w:p w14:paraId="55526AA4" w14:textId="23358E15" w:rsidR="00A2694E" w:rsidRPr="007C21C7" w:rsidRDefault="00A2694E" w:rsidP="00A2694E">
            <w:pPr>
              <w:keepNext/>
              <w:keepLines/>
              <w:widowControl w:val="0"/>
              <w:overflowPunct/>
              <w:autoSpaceDE/>
              <w:autoSpaceDN/>
              <w:adjustRightInd/>
              <w:jc w:val="left"/>
              <w:textAlignment w:val="auto"/>
              <w:rPr>
                <w:rFonts w:ascii="David" w:hAnsi="David"/>
                <w:color w:val="000000"/>
                <w:rtl/>
              </w:rPr>
            </w:pPr>
            <w:r w:rsidRPr="007C21C7">
              <w:rPr>
                <w:rFonts w:ascii="David" w:hAnsi="David"/>
                <w:color w:val="000000"/>
                <w:rtl/>
              </w:rPr>
              <w:t>אין שינוי במסמכי המכרז.</w:t>
            </w:r>
          </w:p>
        </w:tc>
      </w:tr>
      <w:tr w:rsidR="00A2694E" w:rsidRPr="007C21C7" w14:paraId="4A3A58F4" w14:textId="77777777" w:rsidTr="005708D0">
        <w:tc>
          <w:tcPr>
            <w:tcW w:w="814" w:type="dxa"/>
          </w:tcPr>
          <w:p w14:paraId="72A11015" w14:textId="77777777" w:rsidR="00A2694E" w:rsidRPr="007C21C7" w:rsidRDefault="00A2694E" w:rsidP="00A2694E">
            <w:pPr>
              <w:pStyle w:val="af1"/>
              <w:keepNext/>
              <w:keepLines/>
              <w:numPr>
                <w:ilvl w:val="0"/>
                <w:numId w:val="3"/>
              </w:numPr>
              <w:ind w:left="0" w:firstLine="0"/>
              <w:contextualSpacing/>
              <w:jc w:val="left"/>
              <w:rPr>
                <w:rFonts w:ascii="David" w:hAnsi="David"/>
                <w:b/>
                <w:bCs/>
                <w:u w:val="single"/>
                <w:rtl/>
              </w:rPr>
            </w:pPr>
          </w:p>
        </w:tc>
        <w:tc>
          <w:tcPr>
            <w:tcW w:w="1631" w:type="dxa"/>
            <w:vAlign w:val="center"/>
          </w:tcPr>
          <w:p w14:paraId="27F2DD8E" w14:textId="49EB27BA" w:rsidR="00A2694E" w:rsidRPr="007C21C7" w:rsidRDefault="00A2694E" w:rsidP="00A2694E">
            <w:pPr>
              <w:overflowPunct/>
              <w:autoSpaceDE/>
              <w:autoSpaceDN/>
              <w:adjustRightInd/>
              <w:jc w:val="left"/>
              <w:textAlignment w:val="auto"/>
              <w:rPr>
                <w:rFonts w:ascii="David" w:hAnsi="David"/>
                <w:color w:val="000000"/>
                <w:rtl/>
              </w:rPr>
            </w:pPr>
            <w:r w:rsidRPr="007C21C7">
              <w:rPr>
                <w:rFonts w:ascii="David" w:hAnsi="David"/>
                <w:color w:val="000000"/>
                <w:rtl/>
              </w:rPr>
              <w:t>4.16</w:t>
            </w:r>
          </w:p>
        </w:tc>
        <w:tc>
          <w:tcPr>
            <w:tcW w:w="6456" w:type="dxa"/>
            <w:vAlign w:val="center"/>
          </w:tcPr>
          <w:p w14:paraId="2B2A6807" w14:textId="248A6370" w:rsidR="00A2694E" w:rsidRPr="007C21C7" w:rsidRDefault="00A2694E" w:rsidP="00A2694E">
            <w:pPr>
              <w:overflowPunct/>
              <w:autoSpaceDE/>
              <w:autoSpaceDN/>
              <w:adjustRightInd/>
              <w:textAlignment w:val="auto"/>
              <w:rPr>
                <w:rFonts w:ascii="David" w:hAnsi="David"/>
                <w:color w:val="000000"/>
                <w:rtl/>
              </w:rPr>
            </w:pPr>
            <w:r w:rsidRPr="007C21C7">
              <w:rPr>
                <w:rFonts w:ascii="David" w:hAnsi="David"/>
                <w:color w:val="000000"/>
                <w:rtl/>
              </w:rPr>
              <w:t xml:space="preserve">מבוקש להבהיר האם התקציב העומד לרשות בתי הספר לרכישת השירותים נשוא המכרז הינו תקציב ייעודי (תקציב קבוע) וככל שכן מה </w:t>
            </w:r>
            <w:r w:rsidRPr="007C21C7">
              <w:rPr>
                <w:rFonts w:ascii="David" w:hAnsi="David"/>
                <w:color w:val="000000"/>
                <w:rtl/>
              </w:rPr>
              <w:lastRenderedPageBreak/>
              <w:t xml:space="preserve">היקפו ביחס לכל אחד מסוגי המוצרים, וזאת כמובן מבלי לגרוע מהוראות המכרז לפיהן המשרד אינו מתחייב להיקף התקצוב או להיקף רכישות כלשהו. </w:t>
            </w:r>
          </w:p>
        </w:tc>
        <w:tc>
          <w:tcPr>
            <w:tcW w:w="6456" w:type="dxa"/>
          </w:tcPr>
          <w:p w14:paraId="14E5AD69" w14:textId="6DEFD18F" w:rsidR="00A2694E" w:rsidRPr="00DA076A" w:rsidRDefault="00A2694E" w:rsidP="00A2694E">
            <w:pPr>
              <w:keepNext/>
              <w:keepLines/>
              <w:widowControl w:val="0"/>
              <w:overflowPunct/>
              <w:autoSpaceDE/>
              <w:autoSpaceDN/>
              <w:adjustRightInd/>
              <w:jc w:val="left"/>
              <w:textAlignment w:val="auto"/>
              <w:rPr>
                <w:rFonts w:ascii="David" w:hAnsi="David"/>
                <w:color w:val="000000"/>
                <w:rtl/>
              </w:rPr>
            </w:pPr>
            <w:r w:rsidRPr="00DA076A">
              <w:rPr>
                <w:rFonts w:ascii="David" w:hAnsi="David"/>
                <w:color w:val="000000"/>
                <w:rtl/>
              </w:rPr>
              <w:lastRenderedPageBreak/>
              <w:t xml:space="preserve">המשרד אינו מתחייב לגבי שיטת </w:t>
            </w:r>
            <w:proofErr w:type="spellStart"/>
            <w:r w:rsidRPr="00DA076A">
              <w:rPr>
                <w:rFonts w:ascii="David" w:hAnsi="David"/>
                <w:color w:val="000000"/>
                <w:rtl/>
              </w:rPr>
              <w:t>התיקצוב</w:t>
            </w:r>
            <w:proofErr w:type="spellEnd"/>
            <w:r w:rsidRPr="00DA076A">
              <w:rPr>
                <w:rFonts w:ascii="David" w:hAnsi="David"/>
                <w:color w:val="000000"/>
                <w:rtl/>
              </w:rPr>
              <w:t xml:space="preserve"> של המוסדות החינוכיים </w:t>
            </w:r>
            <w:proofErr w:type="spellStart"/>
            <w:r w:rsidRPr="00DA076A">
              <w:rPr>
                <w:rFonts w:ascii="David" w:hAnsi="David"/>
                <w:color w:val="000000"/>
                <w:rtl/>
              </w:rPr>
              <w:t>ותיקצוב</w:t>
            </w:r>
            <w:proofErr w:type="spellEnd"/>
            <w:r w:rsidRPr="00DA076A">
              <w:rPr>
                <w:rFonts w:ascii="David" w:hAnsi="David"/>
                <w:color w:val="000000"/>
                <w:rtl/>
              </w:rPr>
              <w:t xml:space="preserve"> זה ייעשה בהתאם לשיקול דעתו הבלעדי.</w:t>
            </w:r>
          </w:p>
        </w:tc>
      </w:tr>
      <w:tr w:rsidR="00A2694E" w:rsidRPr="007C21C7" w14:paraId="44CCEDE2" w14:textId="77777777" w:rsidTr="005708D0">
        <w:tc>
          <w:tcPr>
            <w:tcW w:w="814" w:type="dxa"/>
          </w:tcPr>
          <w:p w14:paraId="3B73713E" w14:textId="77777777" w:rsidR="00A2694E" w:rsidRPr="007C21C7" w:rsidRDefault="00A2694E" w:rsidP="00A2694E">
            <w:pPr>
              <w:pStyle w:val="af1"/>
              <w:keepNext/>
              <w:keepLines/>
              <w:numPr>
                <w:ilvl w:val="0"/>
                <w:numId w:val="3"/>
              </w:numPr>
              <w:ind w:left="0" w:firstLine="0"/>
              <w:contextualSpacing/>
              <w:jc w:val="left"/>
              <w:rPr>
                <w:rFonts w:ascii="David" w:hAnsi="David"/>
                <w:b/>
                <w:bCs/>
                <w:u w:val="single"/>
                <w:rtl/>
              </w:rPr>
            </w:pPr>
          </w:p>
        </w:tc>
        <w:tc>
          <w:tcPr>
            <w:tcW w:w="1631" w:type="dxa"/>
            <w:vAlign w:val="center"/>
          </w:tcPr>
          <w:p w14:paraId="56CC20E1" w14:textId="5D5FDFB0" w:rsidR="00A2694E" w:rsidRPr="007C21C7" w:rsidRDefault="00A2694E" w:rsidP="00A2694E">
            <w:pPr>
              <w:overflowPunct/>
              <w:autoSpaceDE/>
              <w:autoSpaceDN/>
              <w:adjustRightInd/>
              <w:jc w:val="left"/>
              <w:textAlignment w:val="auto"/>
              <w:rPr>
                <w:rFonts w:ascii="David" w:hAnsi="David"/>
                <w:color w:val="000000"/>
                <w:rtl/>
              </w:rPr>
            </w:pPr>
            <w:r w:rsidRPr="007C21C7">
              <w:rPr>
                <w:rFonts w:ascii="David" w:hAnsi="David"/>
                <w:color w:val="000000"/>
                <w:rtl/>
              </w:rPr>
              <w:t>4.16</w:t>
            </w:r>
          </w:p>
        </w:tc>
        <w:tc>
          <w:tcPr>
            <w:tcW w:w="6456" w:type="dxa"/>
            <w:vAlign w:val="center"/>
          </w:tcPr>
          <w:p w14:paraId="70162AE8" w14:textId="6C158DFC" w:rsidR="00A2694E" w:rsidRPr="007C21C7" w:rsidRDefault="00A2694E" w:rsidP="00A2694E">
            <w:pPr>
              <w:overflowPunct/>
              <w:autoSpaceDE/>
              <w:autoSpaceDN/>
              <w:adjustRightInd/>
              <w:textAlignment w:val="auto"/>
              <w:rPr>
                <w:rFonts w:ascii="David" w:hAnsi="David"/>
                <w:color w:val="000000"/>
                <w:rtl/>
              </w:rPr>
            </w:pPr>
            <w:r w:rsidRPr="007C21C7">
              <w:rPr>
                <w:rFonts w:ascii="David" w:hAnsi="David"/>
                <w:color w:val="000000"/>
                <w:rtl/>
              </w:rPr>
              <w:t>מה היקף המכרז? ומה הסעיף התקציבי שמשרד החינוך מייעד לטובת מכרז זה?</w:t>
            </w:r>
          </w:p>
        </w:tc>
        <w:tc>
          <w:tcPr>
            <w:tcW w:w="6456" w:type="dxa"/>
          </w:tcPr>
          <w:p w14:paraId="1D78F7F3" w14:textId="57E47805" w:rsidR="00A2694E" w:rsidRPr="00DA076A" w:rsidRDefault="00A2694E" w:rsidP="00A2694E">
            <w:pPr>
              <w:keepNext/>
              <w:keepLines/>
              <w:widowControl w:val="0"/>
              <w:overflowPunct/>
              <w:autoSpaceDE/>
              <w:autoSpaceDN/>
              <w:adjustRightInd/>
              <w:jc w:val="left"/>
              <w:textAlignment w:val="auto"/>
              <w:rPr>
                <w:rFonts w:ascii="David" w:hAnsi="David"/>
                <w:color w:val="000000"/>
                <w:rtl/>
              </w:rPr>
            </w:pPr>
            <w:r w:rsidRPr="00DA076A">
              <w:rPr>
                <w:rFonts w:ascii="David" w:hAnsi="David"/>
                <w:color w:val="000000"/>
                <w:rtl/>
              </w:rPr>
              <w:t>נתון זה אינו רלבנטי לצורך הגשת הצעות למכרז זה.</w:t>
            </w:r>
          </w:p>
        </w:tc>
      </w:tr>
      <w:tr w:rsidR="00A2694E" w:rsidRPr="007C21C7" w14:paraId="13020F4D" w14:textId="77777777" w:rsidTr="005708D0">
        <w:tc>
          <w:tcPr>
            <w:tcW w:w="814" w:type="dxa"/>
          </w:tcPr>
          <w:p w14:paraId="04CED152" w14:textId="77777777" w:rsidR="00A2694E" w:rsidRPr="007C21C7" w:rsidRDefault="00A2694E" w:rsidP="00A2694E">
            <w:pPr>
              <w:pStyle w:val="af1"/>
              <w:keepNext/>
              <w:keepLines/>
              <w:numPr>
                <w:ilvl w:val="0"/>
                <w:numId w:val="3"/>
              </w:numPr>
              <w:ind w:left="0" w:firstLine="0"/>
              <w:contextualSpacing/>
              <w:jc w:val="left"/>
              <w:rPr>
                <w:rFonts w:ascii="David" w:hAnsi="David"/>
                <w:b/>
                <w:bCs/>
                <w:u w:val="single"/>
                <w:rtl/>
              </w:rPr>
            </w:pPr>
          </w:p>
        </w:tc>
        <w:tc>
          <w:tcPr>
            <w:tcW w:w="1631" w:type="dxa"/>
            <w:vAlign w:val="center"/>
          </w:tcPr>
          <w:p w14:paraId="0D40DE94" w14:textId="421549F7" w:rsidR="00A2694E" w:rsidRPr="007C21C7" w:rsidRDefault="00A2694E" w:rsidP="00A2694E">
            <w:pPr>
              <w:overflowPunct/>
              <w:autoSpaceDE/>
              <w:autoSpaceDN/>
              <w:adjustRightInd/>
              <w:jc w:val="left"/>
              <w:textAlignment w:val="auto"/>
              <w:rPr>
                <w:rFonts w:ascii="David" w:hAnsi="David"/>
                <w:color w:val="000000"/>
                <w:rtl/>
              </w:rPr>
            </w:pPr>
            <w:r w:rsidRPr="007C21C7">
              <w:rPr>
                <w:rFonts w:ascii="David" w:hAnsi="David"/>
                <w:color w:val="000000"/>
                <w:rtl/>
              </w:rPr>
              <w:t>4.16</w:t>
            </w:r>
          </w:p>
        </w:tc>
        <w:tc>
          <w:tcPr>
            <w:tcW w:w="6456" w:type="dxa"/>
            <w:vAlign w:val="center"/>
          </w:tcPr>
          <w:p w14:paraId="0CA7988E" w14:textId="11F4F5A2" w:rsidR="00A2694E" w:rsidRPr="007C21C7" w:rsidRDefault="00A2694E" w:rsidP="00A2694E">
            <w:pPr>
              <w:overflowPunct/>
              <w:autoSpaceDE/>
              <w:autoSpaceDN/>
              <w:adjustRightInd/>
              <w:textAlignment w:val="auto"/>
              <w:rPr>
                <w:rFonts w:ascii="David" w:hAnsi="David"/>
                <w:color w:val="000000"/>
                <w:rtl/>
              </w:rPr>
            </w:pPr>
            <w:r w:rsidRPr="007C21C7">
              <w:rPr>
                <w:rFonts w:ascii="David" w:hAnsi="David"/>
                <w:color w:val="000000"/>
                <w:rtl/>
              </w:rPr>
              <w:t xml:space="preserve">מה ההיקף הכספי שמקבל כל בית ספר לרכישה של כל סוגי המוצרים במסגרת המכרז? </w:t>
            </w:r>
          </w:p>
        </w:tc>
        <w:tc>
          <w:tcPr>
            <w:tcW w:w="6456" w:type="dxa"/>
          </w:tcPr>
          <w:p w14:paraId="14942953" w14:textId="5F13C6A0" w:rsidR="00A2694E" w:rsidRPr="00DA076A" w:rsidRDefault="00A2694E" w:rsidP="00A2694E">
            <w:pPr>
              <w:keepNext/>
              <w:keepLines/>
              <w:widowControl w:val="0"/>
              <w:overflowPunct/>
              <w:autoSpaceDE/>
              <w:autoSpaceDN/>
              <w:adjustRightInd/>
              <w:jc w:val="left"/>
              <w:textAlignment w:val="auto"/>
              <w:rPr>
                <w:rFonts w:ascii="David" w:hAnsi="David"/>
                <w:color w:val="000000"/>
                <w:rtl/>
              </w:rPr>
            </w:pPr>
            <w:r w:rsidRPr="00DA076A">
              <w:rPr>
                <w:rFonts w:ascii="David" w:hAnsi="David"/>
                <w:color w:val="000000"/>
                <w:rtl/>
              </w:rPr>
              <w:t>המשרד יקבע היקף זה בהתאם לשיקול דעתו הבלעדי.</w:t>
            </w:r>
          </w:p>
        </w:tc>
      </w:tr>
      <w:tr w:rsidR="00A2694E" w:rsidRPr="007C21C7" w14:paraId="5E8F70BA" w14:textId="77777777" w:rsidTr="005708D0">
        <w:tc>
          <w:tcPr>
            <w:tcW w:w="814" w:type="dxa"/>
          </w:tcPr>
          <w:p w14:paraId="5111AEA6" w14:textId="77777777" w:rsidR="00A2694E" w:rsidRPr="007C21C7" w:rsidRDefault="00A2694E" w:rsidP="00A2694E">
            <w:pPr>
              <w:pStyle w:val="af1"/>
              <w:keepNext/>
              <w:keepLines/>
              <w:numPr>
                <w:ilvl w:val="0"/>
                <w:numId w:val="3"/>
              </w:numPr>
              <w:ind w:left="0" w:firstLine="0"/>
              <w:contextualSpacing/>
              <w:jc w:val="left"/>
              <w:rPr>
                <w:rFonts w:ascii="David" w:hAnsi="David"/>
                <w:b/>
                <w:bCs/>
                <w:u w:val="single"/>
                <w:rtl/>
              </w:rPr>
            </w:pPr>
          </w:p>
        </w:tc>
        <w:tc>
          <w:tcPr>
            <w:tcW w:w="1631" w:type="dxa"/>
            <w:vAlign w:val="center"/>
          </w:tcPr>
          <w:p w14:paraId="45C35934" w14:textId="77777777" w:rsidR="00A2694E" w:rsidRPr="007C21C7" w:rsidRDefault="00A2694E" w:rsidP="00A2694E">
            <w:pPr>
              <w:keepNext/>
              <w:keepLines/>
              <w:widowControl w:val="0"/>
              <w:jc w:val="center"/>
              <w:rPr>
                <w:rFonts w:ascii="David" w:hAnsi="David"/>
                <w:color w:val="000000"/>
                <w:rtl/>
              </w:rPr>
            </w:pPr>
            <w:r w:rsidRPr="007C21C7">
              <w:rPr>
                <w:rFonts w:ascii="David" w:hAnsi="David"/>
                <w:color w:val="000000"/>
                <w:rtl/>
              </w:rPr>
              <w:t>4.16</w:t>
            </w:r>
          </w:p>
          <w:p w14:paraId="2E66008E" w14:textId="7241FCE0" w:rsidR="00A2694E" w:rsidRPr="007C21C7" w:rsidRDefault="00A2694E" w:rsidP="00A2694E">
            <w:pPr>
              <w:overflowPunct/>
              <w:autoSpaceDE/>
              <w:autoSpaceDN/>
              <w:adjustRightInd/>
              <w:jc w:val="left"/>
              <w:textAlignment w:val="auto"/>
              <w:rPr>
                <w:rFonts w:ascii="David" w:hAnsi="David"/>
                <w:color w:val="000000"/>
                <w:rtl/>
              </w:rPr>
            </w:pPr>
            <w:r w:rsidRPr="007C21C7">
              <w:rPr>
                <w:rFonts w:ascii="David" w:hAnsi="David"/>
                <w:color w:val="000000"/>
                <w:rtl/>
              </w:rPr>
              <w:t>4.10.5</w:t>
            </w:r>
          </w:p>
        </w:tc>
        <w:tc>
          <w:tcPr>
            <w:tcW w:w="6456" w:type="dxa"/>
            <w:vAlign w:val="center"/>
          </w:tcPr>
          <w:p w14:paraId="7D800FB4" w14:textId="77777777" w:rsidR="00A2694E" w:rsidRPr="007C21C7" w:rsidRDefault="00A2694E" w:rsidP="00A2694E">
            <w:pPr>
              <w:keepNext/>
              <w:keepLines/>
              <w:widowControl w:val="0"/>
              <w:rPr>
                <w:rFonts w:ascii="David" w:hAnsi="David"/>
                <w:color w:val="000000"/>
                <w:rtl/>
              </w:rPr>
            </w:pPr>
            <w:r w:rsidRPr="007C21C7">
              <w:rPr>
                <w:rFonts w:ascii="David" w:hAnsi="David"/>
                <w:color w:val="000000"/>
                <w:rtl/>
              </w:rPr>
              <w:t>האם בי"ס מקבל תקציב לכל אחד מסוגי המוצרים המפורטים בסעיף זה? או שהתקציב שהוא מקבל הוא לכל ה- 4 יחד?</w:t>
            </w:r>
          </w:p>
          <w:p w14:paraId="1A3010CB" w14:textId="34E77403" w:rsidR="00A2694E" w:rsidRPr="007C21C7" w:rsidRDefault="00A2694E" w:rsidP="00A2694E">
            <w:pPr>
              <w:overflowPunct/>
              <w:autoSpaceDE/>
              <w:autoSpaceDN/>
              <w:adjustRightInd/>
              <w:textAlignment w:val="auto"/>
              <w:rPr>
                <w:rFonts w:ascii="David" w:hAnsi="David"/>
                <w:color w:val="000000"/>
                <w:rtl/>
              </w:rPr>
            </w:pPr>
            <w:r w:rsidRPr="007C21C7">
              <w:rPr>
                <w:rFonts w:ascii="David" w:hAnsi="David"/>
                <w:color w:val="000000"/>
                <w:rtl/>
              </w:rPr>
              <w:t>לדוגמא – האם בי"ס מקבל תקציב ייעודי עבור ספרים דיגיטליים, ותקציב ייעודי לסביבות תוכן דיגיטליות או שהוא מקבל תקציב כולל לכל ארבעת סוגי המוצרים יחד?</w:t>
            </w:r>
          </w:p>
        </w:tc>
        <w:tc>
          <w:tcPr>
            <w:tcW w:w="6456" w:type="dxa"/>
          </w:tcPr>
          <w:p w14:paraId="410100FB" w14:textId="6522972D" w:rsidR="00A2694E" w:rsidRPr="00DA076A" w:rsidRDefault="00A2694E" w:rsidP="00A2694E">
            <w:pPr>
              <w:keepNext/>
              <w:keepLines/>
              <w:widowControl w:val="0"/>
              <w:overflowPunct/>
              <w:autoSpaceDE/>
              <w:autoSpaceDN/>
              <w:adjustRightInd/>
              <w:jc w:val="left"/>
              <w:textAlignment w:val="auto"/>
              <w:rPr>
                <w:rFonts w:ascii="David" w:hAnsi="David"/>
                <w:color w:val="000000"/>
                <w:rtl/>
              </w:rPr>
            </w:pPr>
            <w:r w:rsidRPr="00DA076A">
              <w:rPr>
                <w:rFonts w:ascii="David" w:hAnsi="David"/>
                <w:color w:val="000000"/>
                <w:rtl/>
              </w:rPr>
              <w:t>המשרד יקבע את שיטת התקצוב ומגבלותיה בהתאם לשיקול דעתו הבלעדי.</w:t>
            </w:r>
          </w:p>
        </w:tc>
      </w:tr>
      <w:tr w:rsidR="00A2694E" w:rsidRPr="007C21C7" w14:paraId="6E1B996A" w14:textId="77777777" w:rsidTr="005708D0">
        <w:tc>
          <w:tcPr>
            <w:tcW w:w="814" w:type="dxa"/>
          </w:tcPr>
          <w:p w14:paraId="3FE47DB7" w14:textId="77777777" w:rsidR="00A2694E" w:rsidRPr="007C21C7" w:rsidRDefault="00A2694E" w:rsidP="00A2694E">
            <w:pPr>
              <w:pStyle w:val="af1"/>
              <w:keepNext/>
              <w:keepLines/>
              <w:numPr>
                <w:ilvl w:val="0"/>
                <w:numId w:val="3"/>
              </w:numPr>
              <w:ind w:left="0" w:firstLine="0"/>
              <w:contextualSpacing/>
              <w:jc w:val="left"/>
              <w:rPr>
                <w:rFonts w:ascii="David" w:hAnsi="David"/>
                <w:b/>
                <w:bCs/>
                <w:u w:val="single"/>
                <w:rtl/>
              </w:rPr>
            </w:pPr>
          </w:p>
        </w:tc>
        <w:tc>
          <w:tcPr>
            <w:tcW w:w="1631" w:type="dxa"/>
            <w:vAlign w:val="center"/>
          </w:tcPr>
          <w:p w14:paraId="3BB7AFC5" w14:textId="688F072C" w:rsidR="00A2694E" w:rsidRPr="007C21C7" w:rsidRDefault="00A2694E" w:rsidP="00A2694E">
            <w:pPr>
              <w:overflowPunct/>
              <w:autoSpaceDE/>
              <w:autoSpaceDN/>
              <w:adjustRightInd/>
              <w:jc w:val="left"/>
              <w:textAlignment w:val="auto"/>
              <w:rPr>
                <w:rFonts w:ascii="David" w:hAnsi="David"/>
                <w:color w:val="000000"/>
                <w:rtl/>
              </w:rPr>
            </w:pPr>
            <w:r w:rsidRPr="007C21C7">
              <w:rPr>
                <w:rFonts w:ascii="David" w:hAnsi="David"/>
                <w:color w:val="000000"/>
                <w:rtl/>
              </w:rPr>
              <w:t>4.16</w:t>
            </w:r>
          </w:p>
        </w:tc>
        <w:tc>
          <w:tcPr>
            <w:tcW w:w="6456" w:type="dxa"/>
            <w:vAlign w:val="center"/>
          </w:tcPr>
          <w:p w14:paraId="10DEEDB0" w14:textId="2E5A683D" w:rsidR="00A2694E" w:rsidRPr="007C21C7" w:rsidRDefault="00A2694E" w:rsidP="00A2694E">
            <w:pPr>
              <w:overflowPunct/>
              <w:autoSpaceDE/>
              <w:autoSpaceDN/>
              <w:adjustRightInd/>
              <w:textAlignment w:val="auto"/>
              <w:rPr>
                <w:rFonts w:ascii="David" w:hAnsi="David"/>
                <w:color w:val="000000"/>
                <w:rtl/>
              </w:rPr>
            </w:pPr>
            <w:r w:rsidRPr="007C21C7">
              <w:rPr>
                <w:rFonts w:ascii="David" w:hAnsi="David"/>
                <w:color w:val="000000"/>
                <w:rtl/>
              </w:rPr>
              <w:t xml:space="preserve">האם התקציב שיקבל בי"ס הינו לרכישת תוכן דיגיטלי בלבד או שהוא יוכל לרכוש שירותים אחרים מעבר למוצרים המוצעים במכרז (ככל שתישאר לו יתרת תקציב שלא מומשה)? </w:t>
            </w:r>
          </w:p>
        </w:tc>
        <w:tc>
          <w:tcPr>
            <w:tcW w:w="6456" w:type="dxa"/>
          </w:tcPr>
          <w:p w14:paraId="5351399A" w14:textId="41264090" w:rsidR="00A2694E" w:rsidRPr="00DA076A" w:rsidRDefault="00A2694E" w:rsidP="00A2694E">
            <w:pPr>
              <w:keepNext/>
              <w:keepLines/>
              <w:widowControl w:val="0"/>
              <w:overflowPunct/>
              <w:autoSpaceDE/>
              <w:autoSpaceDN/>
              <w:adjustRightInd/>
              <w:jc w:val="left"/>
              <w:textAlignment w:val="auto"/>
              <w:rPr>
                <w:rFonts w:ascii="David" w:hAnsi="David"/>
                <w:color w:val="000000"/>
                <w:rtl/>
              </w:rPr>
            </w:pPr>
            <w:r w:rsidRPr="00DA076A">
              <w:rPr>
                <w:rFonts w:ascii="David" w:hAnsi="David"/>
                <w:color w:val="000000"/>
                <w:rtl/>
              </w:rPr>
              <w:t>המשרד יקבע את שיטת התקצוב ומגבלותיה בהתאם לשיקול דעתו הבלעדי.</w:t>
            </w:r>
          </w:p>
        </w:tc>
      </w:tr>
      <w:tr w:rsidR="00A2694E" w:rsidRPr="007C21C7" w14:paraId="6F78E9FB" w14:textId="77777777" w:rsidTr="005708D0">
        <w:tc>
          <w:tcPr>
            <w:tcW w:w="814" w:type="dxa"/>
          </w:tcPr>
          <w:p w14:paraId="33D97ADC" w14:textId="77777777" w:rsidR="00A2694E" w:rsidRPr="007C21C7" w:rsidRDefault="00A2694E" w:rsidP="00A2694E">
            <w:pPr>
              <w:pStyle w:val="af1"/>
              <w:keepNext/>
              <w:keepLines/>
              <w:numPr>
                <w:ilvl w:val="0"/>
                <w:numId w:val="3"/>
              </w:numPr>
              <w:ind w:left="0" w:firstLine="0"/>
              <w:contextualSpacing/>
              <w:jc w:val="left"/>
              <w:rPr>
                <w:rFonts w:ascii="David" w:hAnsi="David"/>
                <w:b/>
                <w:bCs/>
                <w:u w:val="single"/>
                <w:rtl/>
              </w:rPr>
            </w:pPr>
          </w:p>
        </w:tc>
        <w:tc>
          <w:tcPr>
            <w:tcW w:w="1631" w:type="dxa"/>
            <w:vAlign w:val="center"/>
          </w:tcPr>
          <w:p w14:paraId="394B0D6F" w14:textId="52130F1B" w:rsidR="00A2694E" w:rsidRPr="007C21C7" w:rsidRDefault="00A2694E" w:rsidP="00A2694E">
            <w:pPr>
              <w:overflowPunct/>
              <w:autoSpaceDE/>
              <w:autoSpaceDN/>
              <w:adjustRightInd/>
              <w:jc w:val="left"/>
              <w:textAlignment w:val="auto"/>
              <w:rPr>
                <w:rFonts w:ascii="David" w:hAnsi="David"/>
                <w:color w:val="000000"/>
                <w:rtl/>
              </w:rPr>
            </w:pPr>
            <w:r w:rsidRPr="007C21C7">
              <w:rPr>
                <w:rFonts w:ascii="David" w:hAnsi="David"/>
                <w:color w:val="000000"/>
                <w:rtl/>
              </w:rPr>
              <w:t>9.14</w:t>
            </w:r>
          </w:p>
        </w:tc>
        <w:tc>
          <w:tcPr>
            <w:tcW w:w="6456" w:type="dxa"/>
            <w:vAlign w:val="center"/>
          </w:tcPr>
          <w:p w14:paraId="0F4F280E" w14:textId="7D588732" w:rsidR="00A2694E" w:rsidRPr="007C21C7" w:rsidRDefault="00A2694E" w:rsidP="0091618A">
            <w:pPr>
              <w:overflowPunct/>
              <w:autoSpaceDE/>
              <w:autoSpaceDN/>
              <w:adjustRightInd/>
              <w:textAlignment w:val="auto"/>
              <w:rPr>
                <w:rFonts w:ascii="David" w:hAnsi="David"/>
                <w:color w:val="000000"/>
                <w:rtl/>
              </w:rPr>
            </w:pPr>
            <w:r w:rsidRPr="0091618A">
              <w:rPr>
                <w:rFonts w:ascii="David" w:hAnsi="David"/>
                <w:color w:val="000000"/>
                <w:rtl/>
              </w:rPr>
              <w:t>מבקשים הודעה של לפחות 60 יום, מהטעמים הבאים:</w:t>
            </w:r>
            <w:r w:rsidR="0091618A" w:rsidRPr="0091618A">
              <w:rPr>
                <w:rFonts w:ascii="David" w:hAnsi="David" w:hint="cs"/>
                <w:color w:val="000000"/>
                <w:rtl/>
              </w:rPr>
              <w:t xml:space="preserve"> </w:t>
            </w:r>
            <w:r w:rsidRPr="0091618A">
              <w:rPr>
                <w:rFonts w:ascii="David" w:hAnsi="David"/>
                <w:color w:val="000000"/>
                <w:rtl/>
              </w:rPr>
              <w:t xml:space="preserve">לוקח זמן לאתר </w:t>
            </w:r>
            <w:proofErr w:type="spellStart"/>
            <w:r w:rsidRPr="0091618A">
              <w:rPr>
                <w:rFonts w:ascii="David" w:hAnsi="David"/>
                <w:color w:val="000000"/>
                <w:rtl/>
              </w:rPr>
              <w:t>כח</w:t>
            </w:r>
            <w:proofErr w:type="spellEnd"/>
            <w:r w:rsidRPr="0091618A">
              <w:rPr>
                <w:rFonts w:ascii="David" w:hAnsi="David"/>
                <w:color w:val="000000"/>
                <w:rtl/>
              </w:rPr>
              <w:t xml:space="preserve"> אדם חלופי</w:t>
            </w:r>
            <w:r w:rsidR="0091618A" w:rsidRPr="0091618A">
              <w:rPr>
                <w:rFonts w:ascii="David" w:hAnsi="David" w:hint="cs"/>
                <w:color w:val="000000"/>
                <w:rtl/>
              </w:rPr>
              <w:t xml:space="preserve">. </w:t>
            </w:r>
            <w:r w:rsidRPr="007C21C7">
              <w:rPr>
                <w:rFonts w:ascii="David" w:hAnsi="David"/>
                <w:color w:val="000000"/>
                <w:rtl/>
              </w:rPr>
              <w:t>על מנת לאפשר שימוע לעובד שנדרש שינוי בהיקף העסקתו על ידי המזמין וקבלת החלטה וככל שמדובר בעובדים שפגיעה בהכנסתם מותנית באישור חוקי (בעיקר לפי חוק עבודת נשים) התקופה צריכה להיות ארוכה יותר.</w:t>
            </w:r>
          </w:p>
        </w:tc>
        <w:tc>
          <w:tcPr>
            <w:tcW w:w="6456" w:type="dxa"/>
          </w:tcPr>
          <w:p w14:paraId="6AC0548F" w14:textId="312A3CA7" w:rsidR="00A2694E" w:rsidRPr="007C21C7" w:rsidRDefault="00A2694E" w:rsidP="00A2694E">
            <w:pPr>
              <w:keepNext/>
              <w:keepLines/>
              <w:widowControl w:val="0"/>
              <w:overflowPunct/>
              <w:autoSpaceDE/>
              <w:autoSpaceDN/>
              <w:adjustRightInd/>
              <w:jc w:val="left"/>
              <w:textAlignment w:val="auto"/>
              <w:rPr>
                <w:rFonts w:ascii="David" w:hAnsi="David"/>
                <w:color w:val="000000"/>
                <w:rtl/>
              </w:rPr>
            </w:pPr>
            <w:r w:rsidRPr="007C21C7">
              <w:rPr>
                <w:rFonts w:ascii="David" w:hAnsi="David"/>
                <w:color w:val="000000"/>
                <w:rtl/>
              </w:rPr>
              <w:t>אין שינוי במסמכי המכרז.</w:t>
            </w:r>
          </w:p>
        </w:tc>
      </w:tr>
      <w:tr w:rsidR="00A2694E" w:rsidRPr="007C21C7" w14:paraId="0F6C9A84" w14:textId="77777777" w:rsidTr="005708D0">
        <w:tc>
          <w:tcPr>
            <w:tcW w:w="814" w:type="dxa"/>
          </w:tcPr>
          <w:p w14:paraId="0CB541F1" w14:textId="77777777" w:rsidR="00A2694E" w:rsidRPr="007C21C7" w:rsidRDefault="00A2694E" w:rsidP="00A2694E">
            <w:pPr>
              <w:pStyle w:val="af1"/>
              <w:keepNext/>
              <w:keepLines/>
              <w:numPr>
                <w:ilvl w:val="0"/>
                <w:numId w:val="3"/>
              </w:numPr>
              <w:ind w:left="0" w:firstLine="0"/>
              <w:contextualSpacing/>
              <w:jc w:val="left"/>
              <w:rPr>
                <w:rFonts w:ascii="David" w:hAnsi="David"/>
                <w:b/>
                <w:bCs/>
                <w:u w:val="single"/>
                <w:rtl/>
              </w:rPr>
            </w:pPr>
          </w:p>
        </w:tc>
        <w:tc>
          <w:tcPr>
            <w:tcW w:w="1631" w:type="dxa"/>
            <w:vAlign w:val="center"/>
          </w:tcPr>
          <w:p w14:paraId="20AF627D" w14:textId="40375CC5" w:rsidR="00A2694E" w:rsidRPr="007C21C7" w:rsidRDefault="00A2694E" w:rsidP="00A2694E">
            <w:pPr>
              <w:overflowPunct/>
              <w:autoSpaceDE/>
              <w:autoSpaceDN/>
              <w:adjustRightInd/>
              <w:jc w:val="left"/>
              <w:textAlignment w:val="auto"/>
              <w:rPr>
                <w:rFonts w:ascii="David" w:hAnsi="David"/>
                <w:color w:val="000000"/>
                <w:rtl/>
              </w:rPr>
            </w:pPr>
            <w:r w:rsidRPr="007C21C7">
              <w:rPr>
                <w:rFonts w:ascii="David" w:hAnsi="David"/>
                <w:color w:val="000000"/>
                <w:rtl/>
              </w:rPr>
              <w:t>9.14</w:t>
            </w:r>
          </w:p>
        </w:tc>
        <w:tc>
          <w:tcPr>
            <w:tcW w:w="6456" w:type="dxa"/>
            <w:vAlign w:val="center"/>
          </w:tcPr>
          <w:p w14:paraId="03622823" w14:textId="3F78AC33" w:rsidR="00A2694E" w:rsidRPr="007C21C7" w:rsidRDefault="00A2694E" w:rsidP="00A2694E">
            <w:pPr>
              <w:overflowPunct/>
              <w:autoSpaceDE/>
              <w:autoSpaceDN/>
              <w:adjustRightInd/>
              <w:textAlignment w:val="auto"/>
              <w:rPr>
                <w:rFonts w:ascii="David" w:hAnsi="David"/>
                <w:color w:val="000000"/>
                <w:rtl/>
              </w:rPr>
            </w:pPr>
            <w:r w:rsidRPr="007C21C7">
              <w:rPr>
                <w:rFonts w:ascii="David" w:hAnsi="David"/>
                <w:color w:val="000000"/>
                <w:rtl/>
              </w:rPr>
              <w:t>מבקשים לקבל הנמקה של הפיטורין.</w:t>
            </w:r>
          </w:p>
        </w:tc>
        <w:tc>
          <w:tcPr>
            <w:tcW w:w="6456" w:type="dxa"/>
          </w:tcPr>
          <w:p w14:paraId="67AA6835" w14:textId="4FBCFE7A" w:rsidR="00A2694E" w:rsidRPr="007C21C7" w:rsidRDefault="00A2694E" w:rsidP="00A2694E">
            <w:pPr>
              <w:keepNext/>
              <w:keepLines/>
              <w:widowControl w:val="0"/>
              <w:overflowPunct/>
              <w:autoSpaceDE/>
              <w:autoSpaceDN/>
              <w:adjustRightInd/>
              <w:jc w:val="left"/>
              <w:textAlignment w:val="auto"/>
              <w:rPr>
                <w:rFonts w:ascii="David" w:hAnsi="David"/>
                <w:color w:val="000000"/>
                <w:rtl/>
              </w:rPr>
            </w:pPr>
            <w:r w:rsidRPr="007C21C7">
              <w:rPr>
                <w:rFonts w:ascii="David" w:hAnsi="David"/>
                <w:color w:val="000000"/>
                <w:rtl/>
              </w:rPr>
              <w:t>אין שינוי במסמכי המכרז.</w:t>
            </w:r>
          </w:p>
        </w:tc>
      </w:tr>
      <w:tr w:rsidR="00A2694E" w:rsidRPr="007C21C7" w14:paraId="72C481D4" w14:textId="77777777" w:rsidTr="005708D0">
        <w:tc>
          <w:tcPr>
            <w:tcW w:w="814" w:type="dxa"/>
          </w:tcPr>
          <w:p w14:paraId="54706496" w14:textId="77777777" w:rsidR="00A2694E" w:rsidRPr="007C21C7" w:rsidRDefault="00A2694E" w:rsidP="00A2694E">
            <w:pPr>
              <w:pStyle w:val="af1"/>
              <w:keepNext/>
              <w:keepLines/>
              <w:numPr>
                <w:ilvl w:val="0"/>
                <w:numId w:val="3"/>
              </w:numPr>
              <w:ind w:left="0" w:firstLine="0"/>
              <w:contextualSpacing/>
              <w:jc w:val="left"/>
              <w:rPr>
                <w:rFonts w:ascii="David" w:hAnsi="David"/>
                <w:b/>
                <w:bCs/>
                <w:u w:val="single"/>
                <w:rtl/>
              </w:rPr>
            </w:pPr>
          </w:p>
        </w:tc>
        <w:tc>
          <w:tcPr>
            <w:tcW w:w="1631" w:type="dxa"/>
            <w:vAlign w:val="center"/>
          </w:tcPr>
          <w:p w14:paraId="76CFB5E4" w14:textId="26EEC2DE" w:rsidR="00A2694E" w:rsidRPr="007C21C7" w:rsidRDefault="00A2694E" w:rsidP="00A2694E">
            <w:pPr>
              <w:overflowPunct/>
              <w:autoSpaceDE/>
              <w:autoSpaceDN/>
              <w:adjustRightInd/>
              <w:jc w:val="left"/>
              <w:textAlignment w:val="auto"/>
              <w:rPr>
                <w:rFonts w:ascii="David" w:hAnsi="David"/>
                <w:color w:val="000000"/>
                <w:rtl/>
              </w:rPr>
            </w:pPr>
            <w:r w:rsidRPr="007C21C7">
              <w:rPr>
                <w:rFonts w:ascii="David" w:hAnsi="David"/>
                <w:color w:val="000000"/>
                <w:rtl/>
              </w:rPr>
              <w:t>9.14</w:t>
            </w:r>
          </w:p>
        </w:tc>
        <w:tc>
          <w:tcPr>
            <w:tcW w:w="6456" w:type="dxa"/>
            <w:vAlign w:val="center"/>
          </w:tcPr>
          <w:p w14:paraId="1981DF25" w14:textId="1372F832" w:rsidR="00A2694E" w:rsidRPr="007C21C7" w:rsidRDefault="00A2694E" w:rsidP="00A2694E">
            <w:pPr>
              <w:overflowPunct/>
              <w:autoSpaceDE/>
              <w:autoSpaceDN/>
              <w:adjustRightInd/>
              <w:textAlignment w:val="auto"/>
              <w:rPr>
                <w:rFonts w:ascii="David" w:hAnsi="David"/>
                <w:color w:val="000000"/>
                <w:rtl/>
              </w:rPr>
            </w:pPr>
            <w:r w:rsidRPr="007C21C7">
              <w:rPr>
                <w:rFonts w:ascii="David" w:hAnsi="David"/>
                <w:color w:val="000000"/>
                <w:rtl/>
              </w:rPr>
              <w:t>נבקש כי מקרה שהמזמין דורש החלפה של עובד של הקבלן, נציג המזמין ישתתף בשימוע שהקבלן יערוך לעובד בעקבות דרישת המזמין.</w:t>
            </w:r>
          </w:p>
        </w:tc>
        <w:tc>
          <w:tcPr>
            <w:tcW w:w="6456" w:type="dxa"/>
          </w:tcPr>
          <w:p w14:paraId="265A56E6" w14:textId="0BB6DCF3" w:rsidR="00A2694E" w:rsidRPr="007C21C7" w:rsidRDefault="00A2694E" w:rsidP="00A2694E">
            <w:pPr>
              <w:keepNext/>
              <w:keepLines/>
              <w:widowControl w:val="0"/>
              <w:overflowPunct/>
              <w:autoSpaceDE/>
              <w:autoSpaceDN/>
              <w:adjustRightInd/>
              <w:jc w:val="left"/>
              <w:textAlignment w:val="auto"/>
              <w:rPr>
                <w:rFonts w:ascii="David" w:hAnsi="David"/>
                <w:color w:val="000000"/>
                <w:rtl/>
              </w:rPr>
            </w:pPr>
            <w:r w:rsidRPr="007C21C7">
              <w:rPr>
                <w:rFonts w:ascii="David" w:hAnsi="David"/>
                <w:color w:val="000000"/>
                <w:rtl/>
              </w:rPr>
              <w:t>הבקשה נדחית.</w:t>
            </w:r>
          </w:p>
        </w:tc>
      </w:tr>
      <w:tr w:rsidR="00A2694E" w:rsidRPr="007C21C7" w14:paraId="0ACBA340" w14:textId="77777777" w:rsidTr="005708D0">
        <w:tc>
          <w:tcPr>
            <w:tcW w:w="814" w:type="dxa"/>
          </w:tcPr>
          <w:p w14:paraId="5F74582D" w14:textId="77777777" w:rsidR="00A2694E" w:rsidRPr="007C21C7" w:rsidRDefault="00A2694E" w:rsidP="00A2694E">
            <w:pPr>
              <w:pStyle w:val="af1"/>
              <w:keepNext/>
              <w:keepLines/>
              <w:numPr>
                <w:ilvl w:val="0"/>
                <w:numId w:val="3"/>
              </w:numPr>
              <w:ind w:left="0" w:firstLine="0"/>
              <w:contextualSpacing/>
              <w:jc w:val="left"/>
              <w:rPr>
                <w:rFonts w:ascii="David" w:hAnsi="David"/>
                <w:b/>
                <w:bCs/>
                <w:u w:val="single"/>
                <w:rtl/>
              </w:rPr>
            </w:pPr>
          </w:p>
        </w:tc>
        <w:tc>
          <w:tcPr>
            <w:tcW w:w="1631" w:type="dxa"/>
            <w:vAlign w:val="center"/>
          </w:tcPr>
          <w:p w14:paraId="0D679895" w14:textId="30B67533" w:rsidR="00A2694E" w:rsidRPr="007C21C7" w:rsidRDefault="00A2694E" w:rsidP="00A2694E">
            <w:pPr>
              <w:overflowPunct/>
              <w:autoSpaceDE/>
              <w:autoSpaceDN/>
              <w:adjustRightInd/>
              <w:jc w:val="left"/>
              <w:textAlignment w:val="auto"/>
              <w:rPr>
                <w:rFonts w:ascii="David" w:hAnsi="David"/>
                <w:color w:val="000000"/>
                <w:rtl/>
              </w:rPr>
            </w:pPr>
            <w:r w:rsidRPr="007C21C7">
              <w:rPr>
                <w:rFonts w:ascii="David" w:hAnsi="David"/>
                <w:color w:val="000000"/>
                <w:rtl/>
              </w:rPr>
              <w:t>4.10.5.3.3</w:t>
            </w:r>
          </w:p>
        </w:tc>
        <w:tc>
          <w:tcPr>
            <w:tcW w:w="6456" w:type="dxa"/>
            <w:vAlign w:val="center"/>
          </w:tcPr>
          <w:p w14:paraId="5A5544A0" w14:textId="01471C1D" w:rsidR="00A2694E" w:rsidRPr="007C21C7" w:rsidRDefault="00A2694E" w:rsidP="00A2694E">
            <w:pPr>
              <w:overflowPunct/>
              <w:autoSpaceDE/>
              <w:autoSpaceDN/>
              <w:adjustRightInd/>
              <w:textAlignment w:val="auto"/>
              <w:rPr>
                <w:rFonts w:ascii="David" w:hAnsi="David"/>
                <w:color w:val="000000"/>
                <w:rtl/>
              </w:rPr>
            </w:pPr>
            <w:r w:rsidRPr="007C21C7">
              <w:rPr>
                <w:rFonts w:ascii="David" w:hAnsi="David"/>
                <w:color w:val="000000" w:themeColor="text1"/>
                <w:rtl/>
              </w:rPr>
              <w:t xml:space="preserve">מבוקש להבהיר האם מחיר המקסימום הנקוב בסעיף כולל את העלויות הנלוות </w:t>
            </w:r>
            <w:proofErr w:type="spellStart"/>
            <w:r w:rsidRPr="007C21C7">
              <w:rPr>
                <w:rFonts w:ascii="David" w:hAnsi="David"/>
                <w:color w:val="000000" w:themeColor="text1"/>
                <w:rtl/>
              </w:rPr>
              <w:t>לטרנזקציות</w:t>
            </w:r>
            <w:proofErr w:type="spellEnd"/>
            <w:r w:rsidRPr="007C21C7">
              <w:rPr>
                <w:rFonts w:ascii="David" w:hAnsi="David"/>
                <w:color w:val="000000" w:themeColor="text1"/>
                <w:rtl/>
              </w:rPr>
              <w:t xml:space="preserve"> מול מנועי </w:t>
            </w:r>
            <w:r w:rsidRPr="007C21C7">
              <w:rPr>
                <w:rFonts w:ascii="David" w:hAnsi="David"/>
                <w:color w:val="000000" w:themeColor="text1"/>
              </w:rPr>
              <w:t xml:space="preserve">AI </w:t>
            </w:r>
            <w:r w:rsidRPr="007C21C7">
              <w:rPr>
                <w:rFonts w:ascii="David" w:hAnsi="David"/>
                <w:color w:val="000000" w:themeColor="text1"/>
                <w:rtl/>
              </w:rPr>
              <w:t xml:space="preserve"> כגון תשלום לפי שימוש? שילוב עלויות אלה במסגרת התקציב הנקוב משאיר מרווח קטן מאוד – אם בכלל – לתפעול יעיל של הכלי</w:t>
            </w:r>
          </w:p>
        </w:tc>
        <w:tc>
          <w:tcPr>
            <w:tcW w:w="6456" w:type="dxa"/>
          </w:tcPr>
          <w:p w14:paraId="14368652" w14:textId="4AF22637" w:rsidR="00A2694E" w:rsidRPr="007C21C7" w:rsidRDefault="00A2694E" w:rsidP="00A2694E">
            <w:pPr>
              <w:keepNext/>
              <w:keepLines/>
              <w:widowControl w:val="0"/>
              <w:overflowPunct/>
              <w:autoSpaceDE/>
              <w:autoSpaceDN/>
              <w:adjustRightInd/>
              <w:jc w:val="left"/>
              <w:textAlignment w:val="auto"/>
              <w:rPr>
                <w:rFonts w:ascii="David" w:hAnsi="David"/>
                <w:color w:val="000000"/>
                <w:rtl/>
              </w:rPr>
            </w:pPr>
            <w:r w:rsidRPr="007C21C7">
              <w:rPr>
                <w:rFonts w:ascii="David" w:hAnsi="David"/>
                <w:color w:val="000000"/>
                <w:rtl/>
              </w:rPr>
              <w:t>מחירי המקסימום כוללים את מלוא עלויות הספק.</w:t>
            </w:r>
          </w:p>
        </w:tc>
      </w:tr>
      <w:tr w:rsidR="00A2694E" w:rsidRPr="007C21C7" w14:paraId="5751BDE1" w14:textId="77777777" w:rsidTr="005708D0">
        <w:tc>
          <w:tcPr>
            <w:tcW w:w="814" w:type="dxa"/>
          </w:tcPr>
          <w:p w14:paraId="57297BF8" w14:textId="77777777" w:rsidR="00A2694E" w:rsidRPr="007C21C7" w:rsidRDefault="00A2694E" w:rsidP="00A2694E">
            <w:pPr>
              <w:pStyle w:val="af1"/>
              <w:keepNext/>
              <w:keepLines/>
              <w:numPr>
                <w:ilvl w:val="0"/>
                <w:numId w:val="3"/>
              </w:numPr>
              <w:ind w:left="0" w:firstLine="0"/>
              <w:contextualSpacing/>
              <w:jc w:val="left"/>
              <w:rPr>
                <w:rFonts w:ascii="David" w:hAnsi="David"/>
                <w:b/>
                <w:bCs/>
                <w:u w:val="single"/>
                <w:rtl/>
              </w:rPr>
            </w:pPr>
          </w:p>
        </w:tc>
        <w:tc>
          <w:tcPr>
            <w:tcW w:w="1631" w:type="dxa"/>
            <w:vAlign w:val="center"/>
          </w:tcPr>
          <w:p w14:paraId="6D85B15B" w14:textId="62BAE1FE" w:rsidR="00A2694E" w:rsidRPr="007C21C7" w:rsidRDefault="00A2694E" w:rsidP="00A2694E">
            <w:pPr>
              <w:overflowPunct/>
              <w:autoSpaceDE/>
              <w:autoSpaceDN/>
              <w:adjustRightInd/>
              <w:jc w:val="left"/>
              <w:textAlignment w:val="auto"/>
              <w:rPr>
                <w:rFonts w:ascii="David" w:hAnsi="David"/>
                <w:color w:val="000000"/>
                <w:rtl/>
              </w:rPr>
            </w:pPr>
            <w:r w:rsidRPr="007C21C7">
              <w:rPr>
                <w:rFonts w:ascii="David" w:hAnsi="David"/>
                <w:color w:val="000000"/>
                <w:rtl/>
              </w:rPr>
              <w:t>9.23.5</w:t>
            </w:r>
          </w:p>
        </w:tc>
        <w:tc>
          <w:tcPr>
            <w:tcW w:w="6456" w:type="dxa"/>
            <w:vAlign w:val="center"/>
          </w:tcPr>
          <w:p w14:paraId="221A87DA" w14:textId="77777777" w:rsidR="00A2694E" w:rsidRPr="007C21C7" w:rsidRDefault="00A2694E" w:rsidP="00A2694E">
            <w:pPr>
              <w:keepNext/>
              <w:keepLines/>
              <w:widowControl w:val="0"/>
              <w:rPr>
                <w:rFonts w:ascii="David" w:hAnsi="David"/>
                <w:color w:val="000000"/>
                <w:rtl/>
              </w:rPr>
            </w:pPr>
            <w:r w:rsidRPr="007C21C7">
              <w:rPr>
                <w:rFonts w:ascii="David" w:hAnsi="David"/>
                <w:color w:val="000000"/>
                <w:rtl/>
              </w:rPr>
              <w:t>מתבקשת הבהרה לסעיף זה, באיזה יישום ממוחשב מדובר? סעיף זה רלוונטי למכרז פיתוח, ואינו רלוונטי למכרז זה בו מסופקים מוצרים מוכנים וסופיים שבבעלות הספק, ומנוהלים על ידי הספק.</w:t>
            </w:r>
          </w:p>
          <w:p w14:paraId="3CF1EF36" w14:textId="6EDA798E" w:rsidR="00A2694E" w:rsidRPr="007C21C7" w:rsidRDefault="00A2694E" w:rsidP="00A2694E">
            <w:pPr>
              <w:overflowPunct/>
              <w:autoSpaceDE/>
              <w:autoSpaceDN/>
              <w:adjustRightInd/>
              <w:textAlignment w:val="auto"/>
              <w:rPr>
                <w:rFonts w:ascii="David" w:hAnsi="David"/>
                <w:color w:val="000000"/>
                <w:rtl/>
              </w:rPr>
            </w:pPr>
            <w:r w:rsidRPr="007C21C7">
              <w:rPr>
                <w:rFonts w:ascii="David" w:hAnsi="David"/>
                <w:color w:val="000000"/>
                <w:rtl/>
              </w:rPr>
              <w:t xml:space="preserve">במכרז הקודם התשובה הייתה – "יישום לשימוש הספק לצרכי ניהול </w:t>
            </w:r>
            <w:proofErr w:type="spellStart"/>
            <w:r w:rsidRPr="007C21C7">
              <w:rPr>
                <w:rFonts w:ascii="David" w:hAnsi="David"/>
                <w:color w:val="000000"/>
                <w:rtl/>
              </w:rPr>
              <w:t>הפרוייקט</w:t>
            </w:r>
            <w:proofErr w:type="spellEnd"/>
            <w:r w:rsidRPr="007C21C7">
              <w:rPr>
                <w:rFonts w:ascii="David" w:hAnsi="David"/>
                <w:color w:val="000000"/>
                <w:rtl/>
              </w:rPr>
              <w:t>". האם גם במכרז זה לזו הכוונה?</w:t>
            </w:r>
          </w:p>
        </w:tc>
        <w:tc>
          <w:tcPr>
            <w:tcW w:w="6456" w:type="dxa"/>
          </w:tcPr>
          <w:p w14:paraId="2872CDE6" w14:textId="48263352" w:rsidR="00A2694E" w:rsidRPr="007C21C7" w:rsidRDefault="00A2694E" w:rsidP="00A2694E">
            <w:pPr>
              <w:keepNext/>
              <w:keepLines/>
              <w:widowControl w:val="0"/>
              <w:overflowPunct/>
              <w:autoSpaceDE/>
              <w:autoSpaceDN/>
              <w:adjustRightInd/>
              <w:jc w:val="left"/>
              <w:textAlignment w:val="auto"/>
              <w:rPr>
                <w:rFonts w:ascii="David" w:hAnsi="David"/>
                <w:color w:val="000000"/>
                <w:rtl/>
              </w:rPr>
            </w:pPr>
            <w:r w:rsidRPr="007C21C7">
              <w:rPr>
                <w:rFonts w:ascii="David" w:hAnsi="David"/>
                <w:color w:val="000000"/>
                <w:rtl/>
              </w:rPr>
              <w:t xml:space="preserve">הכוונה היא ליישום לשימוש הספק לצרכי ניהול </w:t>
            </w:r>
            <w:proofErr w:type="spellStart"/>
            <w:r w:rsidRPr="007C21C7">
              <w:rPr>
                <w:rFonts w:ascii="David" w:hAnsi="David"/>
                <w:color w:val="000000"/>
                <w:rtl/>
              </w:rPr>
              <w:t>הפרוייקט</w:t>
            </w:r>
            <w:proofErr w:type="spellEnd"/>
            <w:r w:rsidR="007C5A34">
              <w:rPr>
                <w:rFonts w:ascii="David" w:hAnsi="David" w:hint="cs"/>
                <w:color w:val="000000"/>
                <w:rtl/>
              </w:rPr>
              <w:t>.</w:t>
            </w:r>
          </w:p>
        </w:tc>
      </w:tr>
      <w:tr w:rsidR="00A2694E" w:rsidRPr="007C21C7" w14:paraId="6C861B8C" w14:textId="77777777" w:rsidTr="005708D0">
        <w:tc>
          <w:tcPr>
            <w:tcW w:w="814" w:type="dxa"/>
          </w:tcPr>
          <w:p w14:paraId="43BFD1FA" w14:textId="77777777" w:rsidR="00A2694E" w:rsidRPr="007C21C7" w:rsidRDefault="00A2694E" w:rsidP="00A2694E">
            <w:pPr>
              <w:pStyle w:val="af1"/>
              <w:keepNext/>
              <w:keepLines/>
              <w:numPr>
                <w:ilvl w:val="0"/>
                <w:numId w:val="3"/>
              </w:numPr>
              <w:ind w:left="0" w:firstLine="0"/>
              <w:contextualSpacing/>
              <w:jc w:val="left"/>
              <w:rPr>
                <w:rFonts w:ascii="David" w:hAnsi="David"/>
                <w:b/>
                <w:bCs/>
                <w:u w:val="single"/>
                <w:rtl/>
              </w:rPr>
            </w:pPr>
          </w:p>
        </w:tc>
        <w:tc>
          <w:tcPr>
            <w:tcW w:w="1631" w:type="dxa"/>
            <w:vAlign w:val="center"/>
          </w:tcPr>
          <w:p w14:paraId="30E73F02" w14:textId="367CBD84" w:rsidR="00A2694E" w:rsidRPr="007C21C7" w:rsidRDefault="00A2694E" w:rsidP="00A2694E">
            <w:pPr>
              <w:overflowPunct/>
              <w:autoSpaceDE/>
              <w:autoSpaceDN/>
              <w:adjustRightInd/>
              <w:jc w:val="left"/>
              <w:textAlignment w:val="auto"/>
              <w:rPr>
                <w:rFonts w:ascii="David" w:hAnsi="David"/>
                <w:color w:val="000000"/>
                <w:rtl/>
              </w:rPr>
            </w:pPr>
            <w:r w:rsidRPr="007C21C7">
              <w:rPr>
                <w:rFonts w:ascii="David" w:hAnsi="David"/>
                <w:color w:val="000000"/>
                <w:rtl/>
              </w:rPr>
              <w:t>10.7 סעיפים 9, 10</w:t>
            </w:r>
          </w:p>
        </w:tc>
        <w:tc>
          <w:tcPr>
            <w:tcW w:w="6456" w:type="dxa"/>
          </w:tcPr>
          <w:p w14:paraId="32690BBD" w14:textId="4E7621BD" w:rsidR="00A2694E" w:rsidRPr="007C21C7" w:rsidRDefault="00A2694E" w:rsidP="00A2694E">
            <w:pPr>
              <w:overflowPunct/>
              <w:autoSpaceDE/>
              <w:autoSpaceDN/>
              <w:adjustRightInd/>
              <w:textAlignment w:val="auto"/>
              <w:rPr>
                <w:rFonts w:ascii="David" w:hAnsi="David"/>
                <w:color w:val="000000"/>
                <w:rtl/>
              </w:rPr>
            </w:pPr>
            <w:r w:rsidRPr="007C21C7">
              <w:rPr>
                <w:rFonts w:ascii="David" w:hAnsi="David"/>
                <w:color w:val="000000"/>
                <w:rtl/>
              </w:rPr>
              <w:t>האם המשרד יספק דוחות שוטפים לספק על איזה נתונים עברו ואיזה לא?</w:t>
            </w:r>
          </w:p>
        </w:tc>
        <w:tc>
          <w:tcPr>
            <w:tcW w:w="6456" w:type="dxa"/>
          </w:tcPr>
          <w:p w14:paraId="02F42D9A" w14:textId="401719C5" w:rsidR="00A2694E" w:rsidRPr="007C21C7" w:rsidRDefault="00A2694E" w:rsidP="00A2694E">
            <w:pPr>
              <w:keepNext/>
              <w:keepLines/>
              <w:widowControl w:val="0"/>
              <w:overflowPunct/>
              <w:autoSpaceDE/>
              <w:autoSpaceDN/>
              <w:adjustRightInd/>
              <w:jc w:val="left"/>
              <w:textAlignment w:val="auto"/>
              <w:rPr>
                <w:rFonts w:ascii="David" w:hAnsi="David"/>
                <w:color w:val="000000"/>
                <w:rtl/>
              </w:rPr>
            </w:pPr>
            <w:r w:rsidRPr="007C21C7">
              <w:rPr>
                <w:rFonts w:ascii="David" w:hAnsi="David"/>
                <w:color w:val="000000"/>
                <w:rtl/>
              </w:rPr>
              <w:t>ככל שיהיה ליקוי בהעברת הנתונים, יעדכן על כך המשרד את הספק.</w:t>
            </w:r>
          </w:p>
        </w:tc>
      </w:tr>
      <w:tr w:rsidR="00A2694E" w:rsidRPr="007C21C7" w14:paraId="74927E34" w14:textId="77777777" w:rsidTr="005708D0">
        <w:tc>
          <w:tcPr>
            <w:tcW w:w="814" w:type="dxa"/>
          </w:tcPr>
          <w:p w14:paraId="4B92E436" w14:textId="77777777" w:rsidR="00A2694E" w:rsidRPr="007C21C7" w:rsidRDefault="00A2694E" w:rsidP="00A2694E">
            <w:pPr>
              <w:pStyle w:val="af1"/>
              <w:keepNext/>
              <w:keepLines/>
              <w:numPr>
                <w:ilvl w:val="0"/>
                <w:numId w:val="3"/>
              </w:numPr>
              <w:ind w:left="0" w:firstLine="0"/>
              <w:contextualSpacing/>
              <w:jc w:val="left"/>
              <w:rPr>
                <w:rFonts w:ascii="David" w:hAnsi="David"/>
                <w:b/>
                <w:bCs/>
                <w:u w:val="single"/>
                <w:rtl/>
              </w:rPr>
            </w:pPr>
          </w:p>
        </w:tc>
        <w:tc>
          <w:tcPr>
            <w:tcW w:w="1631" w:type="dxa"/>
            <w:vAlign w:val="center"/>
          </w:tcPr>
          <w:p w14:paraId="5D49BF3C" w14:textId="6A7F4E89" w:rsidR="00A2694E" w:rsidRPr="007C21C7" w:rsidRDefault="00A2694E" w:rsidP="00A2694E">
            <w:pPr>
              <w:overflowPunct/>
              <w:autoSpaceDE/>
              <w:autoSpaceDN/>
              <w:adjustRightInd/>
              <w:jc w:val="left"/>
              <w:textAlignment w:val="auto"/>
              <w:rPr>
                <w:rFonts w:ascii="David" w:hAnsi="David"/>
                <w:color w:val="000000"/>
                <w:rtl/>
              </w:rPr>
            </w:pPr>
            <w:r w:rsidRPr="007C21C7">
              <w:rPr>
                <w:rFonts w:ascii="David" w:hAnsi="David"/>
                <w:color w:val="000000"/>
                <w:rtl/>
              </w:rPr>
              <w:t>13.6.3</w:t>
            </w:r>
          </w:p>
        </w:tc>
        <w:tc>
          <w:tcPr>
            <w:tcW w:w="6456" w:type="dxa"/>
            <w:vAlign w:val="center"/>
          </w:tcPr>
          <w:p w14:paraId="5A31B6DA" w14:textId="77777777" w:rsidR="00A2694E" w:rsidRPr="007C21C7" w:rsidRDefault="00A2694E" w:rsidP="00A2694E">
            <w:pPr>
              <w:keepNext/>
              <w:keepLines/>
              <w:widowControl w:val="0"/>
              <w:rPr>
                <w:rFonts w:ascii="David" w:hAnsi="David"/>
                <w:color w:val="000000"/>
                <w:highlight w:val="yellow"/>
                <w:rtl/>
              </w:rPr>
            </w:pPr>
            <w:r w:rsidRPr="007C21C7">
              <w:rPr>
                <w:rFonts w:ascii="David" w:hAnsi="David"/>
                <w:color w:val="000000"/>
                <w:rtl/>
              </w:rPr>
              <w:t>נבקש מהמשרד להבהיר מה מצופה מספק לעשות כאשר אחד או יותר מבתי הספר מסרב או מאחר בהעברת תשלום על פי המכרז?</w:t>
            </w:r>
          </w:p>
          <w:p w14:paraId="40409D0A" w14:textId="77777777" w:rsidR="00A2694E" w:rsidRPr="007C21C7" w:rsidRDefault="00A2694E" w:rsidP="00A2694E">
            <w:pPr>
              <w:rPr>
                <w:rFonts w:ascii="David" w:hAnsi="David"/>
                <w:color w:val="000000"/>
                <w:rtl/>
              </w:rPr>
            </w:pPr>
            <w:r w:rsidRPr="007C21C7">
              <w:rPr>
                <w:rFonts w:ascii="David" w:hAnsi="David"/>
                <w:color w:val="000000"/>
                <w:rtl/>
              </w:rPr>
              <w:t xml:space="preserve">נבקש לקבל הבהרה לגבי מנגנון פרקטי ליישום אחריותו לתשלומים שנעשים על ידי בתי הספר. </w:t>
            </w:r>
          </w:p>
          <w:p w14:paraId="09D56C4B" w14:textId="77777777" w:rsidR="00A2694E" w:rsidRPr="007C21C7" w:rsidRDefault="00A2694E" w:rsidP="00A2694E">
            <w:pPr>
              <w:rPr>
                <w:rFonts w:ascii="David" w:hAnsi="David"/>
                <w:color w:val="000000"/>
                <w:rtl/>
              </w:rPr>
            </w:pPr>
            <w:r w:rsidRPr="007C21C7">
              <w:rPr>
                <w:rFonts w:ascii="David" w:hAnsi="David"/>
                <w:color w:val="000000"/>
                <w:rtl/>
              </w:rPr>
              <w:t>ישנן לדעתנו שתי אפשרויות שבהן המשרד יכול לפעול בהיבט הזה:</w:t>
            </w:r>
          </w:p>
          <w:p w14:paraId="5BA81CB0" w14:textId="77777777" w:rsidR="00A2694E" w:rsidRPr="007C21C7" w:rsidRDefault="00A2694E" w:rsidP="00A2694E">
            <w:pPr>
              <w:rPr>
                <w:rFonts w:ascii="David" w:hAnsi="David"/>
                <w:color w:val="000000"/>
                <w:rtl/>
              </w:rPr>
            </w:pPr>
            <w:r w:rsidRPr="007C21C7">
              <w:rPr>
                <w:rFonts w:ascii="David" w:hAnsi="David"/>
                <w:color w:val="000000"/>
                <w:rtl/>
              </w:rPr>
              <w:t xml:space="preserve">אפשרות 1 – נבקש שיובהר שבמקרה והחשבוניות לא שולמו על ידי בית הספר באיחור של 30 יום לאחר מועד הפקת החשבונית, המשרד מתחייב לשלם את התשלום שלא שולם בזמן. </w:t>
            </w:r>
          </w:p>
          <w:p w14:paraId="713A55E8" w14:textId="5B61628E" w:rsidR="00A2694E" w:rsidRPr="007C21C7" w:rsidRDefault="00A2694E" w:rsidP="00A2694E">
            <w:pPr>
              <w:overflowPunct/>
              <w:autoSpaceDE/>
              <w:autoSpaceDN/>
              <w:adjustRightInd/>
              <w:textAlignment w:val="auto"/>
              <w:rPr>
                <w:rFonts w:ascii="David" w:hAnsi="David"/>
                <w:color w:val="000000"/>
                <w:rtl/>
              </w:rPr>
            </w:pPr>
            <w:r w:rsidRPr="007C21C7">
              <w:rPr>
                <w:rFonts w:ascii="David" w:hAnsi="David"/>
                <w:color w:val="000000"/>
                <w:rtl/>
              </w:rPr>
              <w:t xml:space="preserve">אפשרות 2 – אם הציפייה היא שכל ספק ינהל הליך גבייה מלא ועצמאי מול בתי ספר, יש לקבוע תקופה קבועה וברורה, שלאחריה ככל שמאמצי הגבייה מול בית הספר כשלו, התמורה תשולם על ידי המשרד. במקרה כזה </w:t>
            </w:r>
            <w:r w:rsidRPr="007C21C7">
              <w:rPr>
                <w:rFonts w:ascii="David" w:hAnsi="David"/>
                <w:color w:val="000000"/>
                <w:rtl/>
              </w:rPr>
              <w:lastRenderedPageBreak/>
              <w:t>יש לקבוע מפורשות שהספק יהיה זכאי גם לתשלום ריבית והצמדה כדין על עיכוב כזה, ותשלומו ייעשה על ידי המשרד.</w:t>
            </w:r>
          </w:p>
        </w:tc>
        <w:tc>
          <w:tcPr>
            <w:tcW w:w="6456" w:type="dxa"/>
          </w:tcPr>
          <w:p w14:paraId="65FEA1CF" w14:textId="19FE5E97" w:rsidR="00A2694E" w:rsidRPr="00DA076A" w:rsidRDefault="00A2694E" w:rsidP="00A2694E">
            <w:pPr>
              <w:keepNext/>
              <w:keepLines/>
              <w:widowControl w:val="0"/>
              <w:overflowPunct/>
              <w:autoSpaceDE/>
              <w:autoSpaceDN/>
              <w:adjustRightInd/>
              <w:jc w:val="left"/>
              <w:textAlignment w:val="auto"/>
              <w:rPr>
                <w:rFonts w:ascii="David" w:hAnsi="David"/>
                <w:color w:val="000000"/>
                <w:rtl/>
              </w:rPr>
            </w:pPr>
            <w:r w:rsidRPr="00DA076A">
              <w:rPr>
                <w:rFonts w:ascii="David" w:hAnsi="David"/>
                <w:color w:val="000000"/>
                <w:rtl/>
              </w:rPr>
              <w:lastRenderedPageBreak/>
              <w:t>המשרד לא יישא בכל עלות אשר אמורה לחול על המוסדות החינוכיים. אחריות הספק הינה לגבות את התשלום מהמוסדות החינוכיים.</w:t>
            </w:r>
          </w:p>
        </w:tc>
      </w:tr>
      <w:tr w:rsidR="00A2694E" w:rsidRPr="007C21C7" w14:paraId="2BCCC845" w14:textId="77777777" w:rsidTr="005708D0">
        <w:tc>
          <w:tcPr>
            <w:tcW w:w="814" w:type="dxa"/>
          </w:tcPr>
          <w:p w14:paraId="59FE5001" w14:textId="77777777" w:rsidR="00A2694E" w:rsidRPr="007C21C7" w:rsidRDefault="00A2694E" w:rsidP="00A2694E">
            <w:pPr>
              <w:pStyle w:val="af1"/>
              <w:keepNext/>
              <w:keepLines/>
              <w:numPr>
                <w:ilvl w:val="0"/>
                <w:numId w:val="3"/>
              </w:numPr>
              <w:ind w:left="0" w:firstLine="0"/>
              <w:contextualSpacing/>
              <w:jc w:val="left"/>
              <w:rPr>
                <w:rFonts w:ascii="David" w:hAnsi="David"/>
                <w:b/>
                <w:bCs/>
                <w:u w:val="single"/>
                <w:rtl/>
              </w:rPr>
            </w:pPr>
          </w:p>
        </w:tc>
        <w:tc>
          <w:tcPr>
            <w:tcW w:w="1631" w:type="dxa"/>
            <w:vAlign w:val="center"/>
          </w:tcPr>
          <w:p w14:paraId="0C501A65" w14:textId="30F4D8F4" w:rsidR="00A2694E" w:rsidRPr="007C21C7" w:rsidRDefault="00A2694E" w:rsidP="00A2694E">
            <w:pPr>
              <w:overflowPunct/>
              <w:autoSpaceDE/>
              <w:autoSpaceDN/>
              <w:adjustRightInd/>
              <w:jc w:val="left"/>
              <w:textAlignment w:val="auto"/>
              <w:rPr>
                <w:rFonts w:ascii="David" w:hAnsi="David"/>
                <w:color w:val="000000"/>
                <w:rtl/>
              </w:rPr>
            </w:pPr>
            <w:r w:rsidRPr="007C21C7">
              <w:rPr>
                <w:rFonts w:ascii="David" w:hAnsi="David"/>
                <w:color w:val="000000"/>
                <w:rtl/>
              </w:rPr>
              <w:t>13.7.2.1</w:t>
            </w:r>
          </w:p>
        </w:tc>
        <w:tc>
          <w:tcPr>
            <w:tcW w:w="6456" w:type="dxa"/>
            <w:vAlign w:val="center"/>
          </w:tcPr>
          <w:p w14:paraId="78115AF9" w14:textId="420EBA87" w:rsidR="00A2694E" w:rsidRPr="007C21C7" w:rsidRDefault="00A2694E" w:rsidP="00A2694E">
            <w:pPr>
              <w:overflowPunct/>
              <w:autoSpaceDE/>
              <w:autoSpaceDN/>
              <w:adjustRightInd/>
              <w:textAlignment w:val="auto"/>
              <w:rPr>
                <w:rFonts w:ascii="David" w:hAnsi="David"/>
                <w:color w:val="000000"/>
                <w:rtl/>
              </w:rPr>
            </w:pPr>
            <w:r w:rsidRPr="007C21C7">
              <w:rPr>
                <w:rFonts w:ascii="David" w:hAnsi="David"/>
                <w:color w:val="000000"/>
                <w:rtl/>
              </w:rPr>
              <w:t>נבקש מהמשרד להבהיר כי ניתן להוציא לבית הספר חשבונית אחת לתשלום. הדבר יקל מאוד על ניהול תהליך הגבייה מבתי הספר.</w:t>
            </w:r>
          </w:p>
        </w:tc>
        <w:tc>
          <w:tcPr>
            <w:tcW w:w="6456" w:type="dxa"/>
          </w:tcPr>
          <w:p w14:paraId="4CDBEAD5" w14:textId="00C5FE3B" w:rsidR="00A2694E" w:rsidRPr="007C21C7" w:rsidRDefault="00A2694E" w:rsidP="00A2694E">
            <w:pPr>
              <w:keepNext/>
              <w:keepLines/>
              <w:widowControl w:val="0"/>
              <w:overflowPunct/>
              <w:autoSpaceDE/>
              <w:autoSpaceDN/>
              <w:adjustRightInd/>
              <w:jc w:val="left"/>
              <w:textAlignment w:val="auto"/>
              <w:rPr>
                <w:rFonts w:ascii="David" w:hAnsi="David"/>
                <w:color w:val="000000"/>
                <w:rtl/>
              </w:rPr>
            </w:pPr>
            <w:r w:rsidRPr="007C21C7">
              <w:rPr>
                <w:rFonts w:ascii="David" w:hAnsi="David"/>
                <w:color w:val="000000"/>
                <w:rtl/>
              </w:rPr>
              <w:t>הבקשה נדחית.</w:t>
            </w:r>
          </w:p>
        </w:tc>
      </w:tr>
      <w:tr w:rsidR="00A2694E" w:rsidRPr="007C21C7" w14:paraId="0ED209AE" w14:textId="77777777" w:rsidTr="005708D0">
        <w:tc>
          <w:tcPr>
            <w:tcW w:w="814" w:type="dxa"/>
          </w:tcPr>
          <w:p w14:paraId="61E52C89" w14:textId="77777777" w:rsidR="00A2694E" w:rsidRPr="007C21C7" w:rsidRDefault="00A2694E" w:rsidP="00A2694E">
            <w:pPr>
              <w:pStyle w:val="af1"/>
              <w:keepNext/>
              <w:keepLines/>
              <w:numPr>
                <w:ilvl w:val="0"/>
                <w:numId w:val="3"/>
              </w:numPr>
              <w:ind w:left="0" w:firstLine="0"/>
              <w:contextualSpacing/>
              <w:jc w:val="left"/>
              <w:rPr>
                <w:rFonts w:ascii="David" w:hAnsi="David"/>
                <w:b/>
                <w:bCs/>
                <w:u w:val="single"/>
                <w:rtl/>
              </w:rPr>
            </w:pPr>
          </w:p>
        </w:tc>
        <w:tc>
          <w:tcPr>
            <w:tcW w:w="1631" w:type="dxa"/>
            <w:vAlign w:val="center"/>
          </w:tcPr>
          <w:p w14:paraId="2FEA7EE1" w14:textId="3C33D3CB" w:rsidR="00A2694E" w:rsidRPr="007C21C7" w:rsidRDefault="00A2694E" w:rsidP="00A2694E">
            <w:pPr>
              <w:overflowPunct/>
              <w:autoSpaceDE/>
              <w:autoSpaceDN/>
              <w:adjustRightInd/>
              <w:jc w:val="left"/>
              <w:textAlignment w:val="auto"/>
              <w:rPr>
                <w:rFonts w:ascii="David" w:hAnsi="David"/>
                <w:color w:val="000000"/>
                <w:rtl/>
              </w:rPr>
            </w:pPr>
            <w:r w:rsidRPr="007C21C7">
              <w:rPr>
                <w:rFonts w:ascii="David" w:hAnsi="David"/>
                <w:color w:val="000000"/>
                <w:rtl/>
              </w:rPr>
              <w:t>13.7.2.1.3</w:t>
            </w:r>
          </w:p>
        </w:tc>
        <w:tc>
          <w:tcPr>
            <w:tcW w:w="6456" w:type="dxa"/>
            <w:vAlign w:val="center"/>
          </w:tcPr>
          <w:p w14:paraId="521241EC" w14:textId="4A1697D2" w:rsidR="00A2694E" w:rsidRPr="007C21C7" w:rsidRDefault="00A2694E" w:rsidP="00A2694E">
            <w:pPr>
              <w:overflowPunct/>
              <w:autoSpaceDE/>
              <w:autoSpaceDN/>
              <w:adjustRightInd/>
              <w:textAlignment w:val="auto"/>
              <w:rPr>
                <w:rFonts w:ascii="David" w:hAnsi="David"/>
                <w:color w:val="000000"/>
                <w:rtl/>
              </w:rPr>
            </w:pPr>
            <w:r w:rsidRPr="007C21C7">
              <w:rPr>
                <w:rFonts w:ascii="David" w:hAnsi="David"/>
                <w:color w:val="000000"/>
                <w:rtl/>
              </w:rPr>
              <w:t>מבקשים שיהיה ניתן להפיק את החשבוניות לבתי"ס עם ביצוע ההזמנה עוד לפני ה- 20/9.</w:t>
            </w:r>
          </w:p>
        </w:tc>
        <w:tc>
          <w:tcPr>
            <w:tcW w:w="6456" w:type="dxa"/>
          </w:tcPr>
          <w:p w14:paraId="2177DFD1" w14:textId="5FA3839F" w:rsidR="00A2694E" w:rsidRPr="007C21C7" w:rsidRDefault="00A2694E" w:rsidP="00A2694E">
            <w:pPr>
              <w:keepNext/>
              <w:keepLines/>
              <w:widowControl w:val="0"/>
              <w:overflowPunct/>
              <w:autoSpaceDE/>
              <w:autoSpaceDN/>
              <w:adjustRightInd/>
              <w:jc w:val="left"/>
              <w:textAlignment w:val="auto"/>
              <w:rPr>
                <w:rFonts w:ascii="David" w:hAnsi="David"/>
                <w:color w:val="000000"/>
                <w:rtl/>
              </w:rPr>
            </w:pPr>
            <w:r w:rsidRPr="007C21C7">
              <w:rPr>
                <w:rFonts w:ascii="David" w:hAnsi="David"/>
                <w:color w:val="000000"/>
                <w:rtl/>
              </w:rPr>
              <w:t>המשרד אינו מתערב בהליכים החשבונאיים של הספקים.</w:t>
            </w:r>
          </w:p>
        </w:tc>
      </w:tr>
      <w:tr w:rsidR="00A2694E" w:rsidRPr="007C21C7" w14:paraId="767BFED4" w14:textId="77777777" w:rsidTr="005708D0">
        <w:tc>
          <w:tcPr>
            <w:tcW w:w="814" w:type="dxa"/>
          </w:tcPr>
          <w:p w14:paraId="7FC5D1C4" w14:textId="77777777" w:rsidR="00A2694E" w:rsidRPr="007C21C7" w:rsidRDefault="00A2694E" w:rsidP="00A2694E">
            <w:pPr>
              <w:pStyle w:val="af1"/>
              <w:keepNext/>
              <w:keepLines/>
              <w:numPr>
                <w:ilvl w:val="0"/>
                <w:numId w:val="3"/>
              </w:numPr>
              <w:ind w:left="0" w:firstLine="0"/>
              <w:contextualSpacing/>
              <w:jc w:val="left"/>
              <w:rPr>
                <w:rFonts w:ascii="David" w:hAnsi="David"/>
                <w:b/>
                <w:bCs/>
                <w:u w:val="single"/>
                <w:rtl/>
              </w:rPr>
            </w:pPr>
          </w:p>
        </w:tc>
        <w:tc>
          <w:tcPr>
            <w:tcW w:w="1631" w:type="dxa"/>
            <w:vAlign w:val="center"/>
          </w:tcPr>
          <w:p w14:paraId="630D4CEE" w14:textId="2B50F3B4" w:rsidR="00A2694E" w:rsidRPr="007C21C7" w:rsidRDefault="00A2694E" w:rsidP="00A2694E">
            <w:pPr>
              <w:overflowPunct/>
              <w:autoSpaceDE/>
              <w:autoSpaceDN/>
              <w:adjustRightInd/>
              <w:jc w:val="left"/>
              <w:textAlignment w:val="auto"/>
              <w:rPr>
                <w:rFonts w:ascii="David" w:hAnsi="David"/>
                <w:color w:val="000000"/>
                <w:rtl/>
              </w:rPr>
            </w:pPr>
            <w:r w:rsidRPr="007C21C7">
              <w:rPr>
                <w:rFonts w:ascii="David" w:hAnsi="David"/>
                <w:color w:val="000000"/>
                <w:rtl/>
              </w:rPr>
              <w:t>13.7.2.2</w:t>
            </w:r>
          </w:p>
        </w:tc>
        <w:tc>
          <w:tcPr>
            <w:tcW w:w="6456" w:type="dxa"/>
            <w:vAlign w:val="center"/>
          </w:tcPr>
          <w:p w14:paraId="104D22B3" w14:textId="5FCB37C4" w:rsidR="00A2694E" w:rsidRPr="007C21C7" w:rsidRDefault="00A2694E" w:rsidP="00A2694E">
            <w:pPr>
              <w:overflowPunct/>
              <w:autoSpaceDE/>
              <w:autoSpaceDN/>
              <w:adjustRightInd/>
              <w:textAlignment w:val="auto"/>
              <w:rPr>
                <w:rFonts w:ascii="David" w:hAnsi="David"/>
                <w:color w:val="000000"/>
                <w:rtl/>
              </w:rPr>
            </w:pPr>
            <w:r w:rsidRPr="007C21C7">
              <w:rPr>
                <w:rFonts w:ascii="David" w:hAnsi="David"/>
                <w:color w:val="000000"/>
                <w:rtl/>
              </w:rPr>
              <w:t>מבקשים שבתיה"ס יוכלו לבטל את רכישת הפריט רק עד תחילת שנת הלימודים או עד סגירת המערכת, באופן הדומה למכרז הנוכחי. יכולת לבטל באמצע השנה פוגעת בספקים הנערכים חודשים רבים מראש ומבצעים הוצאות הקשורות למוצרים כדוגמת הדרכות והיערכויות שונות נוספות.</w:t>
            </w:r>
          </w:p>
        </w:tc>
        <w:tc>
          <w:tcPr>
            <w:tcW w:w="6456" w:type="dxa"/>
          </w:tcPr>
          <w:p w14:paraId="7A38F781" w14:textId="143CD80F" w:rsidR="00A2694E" w:rsidRPr="007C21C7" w:rsidRDefault="00A2694E" w:rsidP="00A2694E">
            <w:pPr>
              <w:keepNext/>
              <w:keepLines/>
              <w:widowControl w:val="0"/>
              <w:overflowPunct/>
              <w:autoSpaceDE/>
              <w:autoSpaceDN/>
              <w:adjustRightInd/>
              <w:jc w:val="left"/>
              <w:textAlignment w:val="auto"/>
              <w:rPr>
                <w:rFonts w:ascii="David" w:hAnsi="David"/>
                <w:color w:val="000000"/>
                <w:rtl/>
              </w:rPr>
            </w:pPr>
            <w:r w:rsidRPr="007C21C7">
              <w:rPr>
                <w:rFonts w:ascii="David" w:hAnsi="David"/>
                <w:color w:val="000000"/>
                <w:rtl/>
              </w:rPr>
              <w:t>הבקשה נדחית.</w:t>
            </w:r>
          </w:p>
        </w:tc>
      </w:tr>
      <w:tr w:rsidR="00A2694E" w:rsidRPr="007C21C7" w14:paraId="64AA226D" w14:textId="77777777" w:rsidTr="005708D0">
        <w:tc>
          <w:tcPr>
            <w:tcW w:w="814" w:type="dxa"/>
          </w:tcPr>
          <w:p w14:paraId="649E5BD5" w14:textId="77777777" w:rsidR="00A2694E" w:rsidRPr="007C21C7" w:rsidRDefault="00A2694E" w:rsidP="00A2694E">
            <w:pPr>
              <w:pStyle w:val="af1"/>
              <w:keepNext/>
              <w:keepLines/>
              <w:numPr>
                <w:ilvl w:val="0"/>
                <w:numId w:val="3"/>
              </w:numPr>
              <w:ind w:left="0" w:firstLine="0"/>
              <w:contextualSpacing/>
              <w:jc w:val="left"/>
              <w:rPr>
                <w:rFonts w:ascii="David" w:hAnsi="David"/>
                <w:b/>
                <w:bCs/>
                <w:u w:val="single"/>
                <w:rtl/>
              </w:rPr>
            </w:pPr>
          </w:p>
        </w:tc>
        <w:tc>
          <w:tcPr>
            <w:tcW w:w="1631" w:type="dxa"/>
            <w:vAlign w:val="center"/>
          </w:tcPr>
          <w:p w14:paraId="2A35E0A8" w14:textId="5BA21BE0" w:rsidR="00A2694E" w:rsidRPr="007C21C7" w:rsidRDefault="00A2694E" w:rsidP="00A2694E">
            <w:pPr>
              <w:overflowPunct/>
              <w:autoSpaceDE/>
              <w:autoSpaceDN/>
              <w:adjustRightInd/>
              <w:jc w:val="left"/>
              <w:textAlignment w:val="auto"/>
              <w:rPr>
                <w:rFonts w:ascii="David" w:hAnsi="David"/>
                <w:color w:val="000000"/>
                <w:rtl/>
              </w:rPr>
            </w:pPr>
            <w:r w:rsidRPr="007C21C7">
              <w:rPr>
                <w:rFonts w:ascii="David" w:hAnsi="David"/>
                <w:color w:val="000000"/>
                <w:rtl/>
              </w:rPr>
              <w:t>13.7.2.5</w:t>
            </w:r>
          </w:p>
        </w:tc>
        <w:tc>
          <w:tcPr>
            <w:tcW w:w="6456" w:type="dxa"/>
            <w:vAlign w:val="center"/>
          </w:tcPr>
          <w:p w14:paraId="6FF8648B" w14:textId="12274A4D" w:rsidR="00A2694E" w:rsidRPr="007C21C7" w:rsidRDefault="00A2694E" w:rsidP="00A2694E">
            <w:pPr>
              <w:overflowPunct/>
              <w:autoSpaceDE/>
              <w:autoSpaceDN/>
              <w:adjustRightInd/>
              <w:textAlignment w:val="auto"/>
              <w:rPr>
                <w:rFonts w:ascii="David" w:hAnsi="David"/>
                <w:color w:val="000000"/>
                <w:rtl/>
              </w:rPr>
            </w:pPr>
            <w:r w:rsidRPr="007C21C7">
              <w:rPr>
                <w:rFonts w:ascii="David" w:hAnsi="David"/>
                <w:color w:val="000000"/>
                <w:rtl/>
              </w:rPr>
              <w:t>מבקשים לקבל את רשימת המוסדות המתוארים בסעיף.</w:t>
            </w:r>
          </w:p>
        </w:tc>
        <w:tc>
          <w:tcPr>
            <w:tcW w:w="6456" w:type="dxa"/>
          </w:tcPr>
          <w:p w14:paraId="27362EB2" w14:textId="3283EF73" w:rsidR="00A2694E" w:rsidRPr="007C21C7" w:rsidRDefault="00DA076A" w:rsidP="00A2694E">
            <w:pPr>
              <w:keepNext/>
              <w:keepLines/>
              <w:widowControl w:val="0"/>
              <w:overflowPunct/>
              <w:autoSpaceDE/>
              <w:autoSpaceDN/>
              <w:adjustRightInd/>
              <w:jc w:val="left"/>
              <w:textAlignment w:val="auto"/>
              <w:rPr>
                <w:rFonts w:ascii="David" w:hAnsi="David"/>
                <w:color w:val="000000"/>
                <w:rtl/>
              </w:rPr>
            </w:pPr>
            <w:r>
              <w:rPr>
                <w:rFonts w:ascii="David" w:hAnsi="David" w:hint="cs"/>
                <w:color w:val="000000"/>
                <w:rtl/>
              </w:rPr>
              <w:t>המשרד יעדכן את הספקים בהתאם לשיקול דעתו.</w:t>
            </w:r>
          </w:p>
        </w:tc>
      </w:tr>
      <w:tr w:rsidR="00A2694E" w:rsidRPr="007C21C7" w14:paraId="354D1628" w14:textId="77777777" w:rsidTr="005708D0">
        <w:tc>
          <w:tcPr>
            <w:tcW w:w="814" w:type="dxa"/>
          </w:tcPr>
          <w:p w14:paraId="77562AE0" w14:textId="77777777" w:rsidR="00A2694E" w:rsidRPr="007C21C7" w:rsidRDefault="00A2694E" w:rsidP="00A2694E">
            <w:pPr>
              <w:pStyle w:val="af1"/>
              <w:keepNext/>
              <w:keepLines/>
              <w:numPr>
                <w:ilvl w:val="0"/>
                <w:numId w:val="3"/>
              </w:numPr>
              <w:ind w:left="0" w:firstLine="0"/>
              <w:contextualSpacing/>
              <w:jc w:val="left"/>
              <w:rPr>
                <w:rFonts w:ascii="David" w:hAnsi="David"/>
                <w:b/>
                <w:bCs/>
                <w:u w:val="single"/>
                <w:rtl/>
              </w:rPr>
            </w:pPr>
          </w:p>
        </w:tc>
        <w:tc>
          <w:tcPr>
            <w:tcW w:w="1631" w:type="dxa"/>
            <w:vAlign w:val="center"/>
          </w:tcPr>
          <w:p w14:paraId="3FB7DB4C" w14:textId="31403BC1" w:rsidR="00A2694E" w:rsidRPr="007C21C7" w:rsidRDefault="00A2694E" w:rsidP="00A2694E">
            <w:pPr>
              <w:keepNext/>
              <w:keepLines/>
              <w:widowControl w:val="0"/>
              <w:jc w:val="center"/>
              <w:rPr>
                <w:rFonts w:ascii="David" w:hAnsi="David"/>
                <w:color w:val="000000"/>
                <w:rtl/>
              </w:rPr>
            </w:pPr>
            <w:r w:rsidRPr="007C21C7">
              <w:rPr>
                <w:rFonts w:ascii="David" w:hAnsi="David"/>
                <w:color w:val="000000"/>
                <w:rtl/>
              </w:rPr>
              <w:t>4.3.1 בנספח אבטחת המיד</w:t>
            </w:r>
            <w:r>
              <w:rPr>
                <w:rFonts w:ascii="David" w:hAnsi="David" w:hint="cs"/>
                <w:color w:val="000000"/>
                <w:rtl/>
              </w:rPr>
              <w:t xml:space="preserve">ע, </w:t>
            </w:r>
            <w:r w:rsidRPr="007C21C7">
              <w:rPr>
                <w:rFonts w:ascii="David" w:hAnsi="David"/>
                <w:color w:val="000000"/>
                <w:rtl/>
              </w:rPr>
              <w:t xml:space="preserve">13.7.3 </w:t>
            </w:r>
          </w:p>
        </w:tc>
        <w:tc>
          <w:tcPr>
            <w:tcW w:w="6456" w:type="dxa"/>
            <w:vAlign w:val="center"/>
          </w:tcPr>
          <w:p w14:paraId="0B64B945" w14:textId="085A1543" w:rsidR="00A2694E" w:rsidRPr="007C21C7" w:rsidRDefault="00A2694E" w:rsidP="00A2694E">
            <w:pPr>
              <w:overflowPunct/>
              <w:autoSpaceDE/>
              <w:autoSpaceDN/>
              <w:adjustRightInd/>
              <w:textAlignment w:val="auto"/>
              <w:rPr>
                <w:rFonts w:ascii="David" w:hAnsi="David"/>
                <w:color w:val="000000"/>
                <w:rtl/>
              </w:rPr>
            </w:pPr>
            <w:r w:rsidRPr="007C21C7">
              <w:rPr>
                <w:rFonts w:ascii="David" w:hAnsi="David"/>
                <w:color w:val="000000"/>
                <w:rtl/>
              </w:rPr>
              <w:t>האם התמיכה יכולה להיות של החברה הבינלאומית?</w:t>
            </w:r>
          </w:p>
        </w:tc>
        <w:tc>
          <w:tcPr>
            <w:tcW w:w="6456" w:type="dxa"/>
          </w:tcPr>
          <w:p w14:paraId="32244A8F" w14:textId="7F3988F7" w:rsidR="00A2694E" w:rsidRPr="007C21C7" w:rsidRDefault="00A2694E" w:rsidP="00A2694E">
            <w:pPr>
              <w:keepNext/>
              <w:keepLines/>
              <w:widowControl w:val="0"/>
              <w:overflowPunct/>
              <w:autoSpaceDE/>
              <w:autoSpaceDN/>
              <w:adjustRightInd/>
              <w:jc w:val="left"/>
              <w:textAlignment w:val="auto"/>
              <w:rPr>
                <w:rFonts w:ascii="David" w:hAnsi="David"/>
                <w:color w:val="000000"/>
                <w:rtl/>
              </w:rPr>
            </w:pPr>
            <w:r w:rsidRPr="007C21C7">
              <w:rPr>
                <w:rFonts w:ascii="David" w:hAnsi="David"/>
                <w:color w:val="000000"/>
                <w:rtl/>
              </w:rPr>
              <w:t>האחריות על ביצוע התמיכה תהיה על הספק שנבחר במכרז בלבד.</w:t>
            </w:r>
          </w:p>
        </w:tc>
      </w:tr>
      <w:tr w:rsidR="00A2694E" w:rsidRPr="007C21C7" w14:paraId="7581F802" w14:textId="77777777" w:rsidTr="005708D0">
        <w:tc>
          <w:tcPr>
            <w:tcW w:w="814" w:type="dxa"/>
          </w:tcPr>
          <w:p w14:paraId="79254343" w14:textId="77777777" w:rsidR="00A2694E" w:rsidRPr="007C21C7" w:rsidRDefault="00A2694E" w:rsidP="00A2694E">
            <w:pPr>
              <w:pStyle w:val="af1"/>
              <w:keepNext/>
              <w:keepLines/>
              <w:numPr>
                <w:ilvl w:val="0"/>
                <w:numId w:val="3"/>
              </w:numPr>
              <w:ind w:left="0" w:firstLine="0"/>
              <w:contextualSpacing/>
              <w:jc w:val="left"/>
              <w:rPr>
                <w:rFonts w:ascii="David" w:hAnsi="David"/>
                <w:b/>
                <w:bCs/>
                <w:u w:val="single"/>
                <w:rtl/>
              </w:rPr>
            </w:pPr>
          </w:p>
        </w:tc>
        <w:tc>
          <w:tcPr>
            <w:tcW w:w="1631" w:type="dxa"/>
            <w:vAlign w:val="center"/>
          </w:tcPr>
          <w:p w14:paraId="25926870" w14:textId="7005BB49" w:rsidR="00A2694E" w:rsidRPr="007C21C7" w:rsidRDefault="00A2694E" w:rsidP="00A2694E">
            <w:pPr>
              <w:overflowPunct/>
              <w:autoSpaceDE/>
              <w:autoSpaceDN/>
              <w:adjustRightInd/>
              <w:jc w:val="left"/>
              <w:textAlignment w:val="auto"/>
              <w:rPr>
                <w:rFonts w:ascii="David" w:hAnsi="David"/>
                <w:color w:val="000000"/>
                <w:rtl/>
              </w:rPr>
            </w:pPr>
            <w:r w:rsidRPr="007C21C7">
              <w:rPr>
                <w:rFonts w:ascii="David" w:hAnsi="David"/>
                <w:color w:val="000000"/>
                <w:rtl/>
              </w:rPr>
              <w:t>14.12</w:t>
            </w:r>
          </w:p>
        </w:tc>
        <w:tc>
          <w:tcPr>
            <w:tcW w:w="6456" w:type="dxa"/>
            <w:vAlign w:val="center"/>
          </w:tcPr>
          <w:p w14:paraId="7CBD5757" w14:textId="02EE620B" w:rsidR="00A2694E" w:rsidRPr="007C21C7" w:rsidRDefault="00A2694E" w:rsidP="00A2694E">
            <w:pPr>
              <w:overflowPunct/>
              <w:autoSpaceDE/>
              <w:autoSpaceDN/>
              <w:adjustRightInd/>
              <w:textAlignment w:val="auto"/>
              <w:rPr>
                <w:rFonts w:ascii="David" w:hAnsi="David"/>
                <w:color w:val="000000"/>
                <w:rtl/>
              </w:rPr>
            </w:pPr>
            <w:r w:rsidRPr="007C21C7">
              <w:rPr>
                <w:rFonts w:ascii="David" w:hAnsi="David"/>
                <w:color w:val="000000"/>
                <w:rtl/>
              </w:rPr>
              <w:t xml:space="preserve">מתבקש לבטל את הדרישה לפיה המציעים יגישו העתק מפנייתם, מכיוון שמדובר במידע רגיש וסודי של הארגון. נדגיש כי בכל מכרזי המשרד המוכרים לנו נדרש להציג רק אישור של רו"ח בדבר ביצוע הפניה ומבוקש להחיל את נוהל זה גם במכרז זה.  </w:t>
            </w:r>
          </w:p>
        </w:tc>
        <w:tc>
          <w:tcPr>
            <w:tcW w:w="6456" w:type="dxa"/>
          </w:tcPr>
          <w:p w14:paraId="06CCAFD3" w14:textId="7429F2CA" w:rsidR="00A2694E" w:rsidRPr="007C21C7" w:rsidRDefault="00A2694E" w:rsidP="00A2694E">
            <w:pPr>
              <w:keepNext/>
              <w:keepLines/>
              <w:widowControl w:val="0"/>
              <w:overflowPunct/>
              <w:autoSpaceDE/>
              <w:autoSpaceDN/>
              <w:adjustRightInd/>
              <w:jc w:val="left"/>
              <w:textAlignment w:val="auto"/>
              <w:rPr>
                <w:rFonts w:ascii="David" w:hAnsi="David"/>
                <w:color w:val="000000"/>
                <w:rtl/>
              </w:rPr>
            </w:pPr>
            <w:r w:rsidRPr="007C21C7">
              <w:rPr>
                <w:rFonts w:ascii="David" w:hAnsi="David"/>
                <w:color w:val="000000"/>
                <w:rtl/>
              </w:rPr>
              <w:t>הבקשה נדחית.</w:t>
            </w:r>
          </w:p>
        </w:tc>
      </w:tr>
      <w:tr w:rsidR="00A2694E" w:rsidRPr="007C21C7" w14:paraId="59AF6BDF" w14:textId="77777777" w:rsidTr="005708D0">
        <w:tc>
          <w:tcPr>
            <w:tcW w:w="814" w:type="dxa"/>
          </w:tcPr>
          <w:p w14:paraId="7391CD62" w14:textId="77777777" w:rsidR="00A2694E" w:rsidRPr="007C21C7" w:rsidRDefault="00A2694E" w:rsidP="00A2694E">
            <w:pPr>
              <w:pStyle w:val="af1"/>
              <w:keepNext/>
              <w:keepLines/>
              <w:numPr>
                <w:ilvl w:val="0"/>
                <w:numId w:val="3"/>
              </w:numPr>
              <w:ind w:left="0" w:firstLine="0"/>
              <w:contextualSpacing/>
              <w:jc w:val="left"/>
              <w:rPr>
                <w:rFonts w:ascii="David" w:hAnsi="David"/>
                <w:b/>
                <w:bCs/>
                <w:u w:val="single"/>
                <w:rtl/>
              </w:rPr>
            </w:pPr>
          </w:p>
        </w:tc>
        <w:tc>
          <w:tcPr>
            <w:tcW w:w="1631" w:type="dxa"/>
            <w:vAlign w:val="center"/>
          </w:tcPr>
          <w:p w14:paraId="33DBBB9C" w14:textId="085416A3" w:rsidR="00A2694E" w:rsidRPr="007C21C7" w:rsidRDefault="00A2694E" w:rsidP="00A2694E">
            <w:pPr>
              <w:keepNext/>
              <w:keepLines/>
              <w:widowControl w:val="0"/>
              <w:jc w:val="center"/>
              <w:rPr>
                <w:rFonts w:ascii="David" w:hAnsi="David"/>
                <w:color w:val="000000"/>
                <w:rtl/>
              </w:rPr>
            </w:pPr>
            <w:r w:rsidRPr="007C21C7">
              <w:rPr>
                <w:rFonts w:ascii="David" w:hAnsi="David"/>
                <w:color w:val="000000"/>
                <w:rtl/>
              </w:rPr>
              <w:t>14.18.4.2+</w:t>
            </w:r>
          </w:p>
          <w:p w14:paraId="3B810E22" w14:textId="0FB91B5A" w:rsidR="00A2694E" w:rsidRPr="007C21C7" w:rsidRDefault="00A2694E" w:rsidP="00A2694E">
            <w:pPr>
              <w:overflowPunct/>
              <w:autoSpaceDE/>
              <w:autoSpaceDN/>
              <w:adjustRightInd/>
              <w:jc w:val="left"/>
              <w:textAlignment w:val="auto"/>
              <w:rPr>
                <w:rFonts w:ascii="David" w:hAnsi="David"/>
                <w:color w:val="000000"/>
                <w:rtl/>
              </w:rPr>
            </w:pPr>
            <w:r w:rsidRPr="007C21C7">
              <w:rPr>
                <w:rFonts w:ascii="David" w:hAnsi="David"/>
                <w:color w:val="000000"/>
                <w:rtl/>
              </w:rPr>
              <w:t>חוברת הצעה – נספח ב'1</w:t>
            </w:r>
          </w:p>
        </w:tc>
        <w:tc>
          <w:tcPr>
            <w:tcW w:w="6456" w:type="dxa"/>
            <w:vAlign w:val="center"/>
          </w:tcPr>
          <w:p w14:paraId="6107FD8D" w14:textId="0E33E40A" w:rsidR="00A2694E" w:rsidRPr="007C21C7" w:rsidRDefault="00A2694E" w:rsidP="00A2694E">
            <w:pPr>
              <w:overflowPunct/>
              <w:autoSpaceDE/>
              <w:autoSpaceDN/>
              <w:adjustRightInd/>
              <w:textAlignment w:val="auto"/>
              <w:rPr>
                <w:rFonts w:ascii="David" w:hAnsi="David"/>
                <w:color w:val="000000"/>
                <w:rtl/>
              </w:rPr>
            </w:pPr>
            <w:r w:rsidRPr="007C21C7">
              <w:rPr>
                <w:rFonts w:ascii="David" w:hAnsi="David"/>
                <w:color w:val="000000"/>
                <w:rtl/>
              </w:rPr>
              <w:t>נדרשת הבהרה להגדרה של "משתמש"</w:t>
            </w:r>
          </w:p>
        </w:tc>
        <w:tc>
          <w:tcPr>
            <w:tcW w:w="6456" w:type="dxa"/>
          </w:tcPr>
          <w:p w14:paraId="0A96E3D7" w14:textId="16C71557" w:rsidR="00A2694E" w:rsidRPr="007C21C7" w:rsidRDefault="00DA076A" w:rsidP="00A2694E">
            <w:pPr>
              <w:keepNext/>
              <w:keepLines/>
              <w:widowControl w:val="0"/>
              <w:overflowPunct/>
              <w:autoSpaceDE/>
              <w:autoSpaceDN/>
              <w:adjustRightInd/>
              <w:jc w:val="left"/>
              <w:textAlignment w:val="auto"/>
              <w:rPr>
                <w:rFonts w:ascii="David" w:hAnsi="David"/>
                <w:color w:val="000000"/>
                <w:rtl/>
              </w:rPr>
            </w:pPr>
            <w:r>
              <w:rPr>
                <w:rFonts w:ascii="David" w:hAnsi="David" w:hint="cs"/>
                <w:color w:val="000000"/>
                <w:rtl/>
              </w:rPr>
              <w:t xml:space="preserve">משתמש הוא </w:t>
            </w:r>
            <w:r w:rsidR="00162947">
              <w:rPr>
                <w:rFonts w:ascii="David" w:hAnsi="David" w:hint="cs"/>
                <w:color w:val="000000"/>
                <w:rtl/>
              </w:rPr>
              <w:t xml:space="preserve">כל אדם </w:t>
            </w:r>
            <w:proofErr w:type="spellStart"/>
            <w:r w:rsidR="00162947">
              <w:rPr>
                <w:rFonts w:ascii="David" w:hAnsi="David" w:hint="cs"/>
                <w:color w:val="000000"/>
                <w:rtl/>
              </w:rPr>
              <w:t>המשוייך</w:t>
            </w:r>
            <w:proofErr w:type="spellEnd"/>
            <w:r w:rsidR="00162947">
              <w:rPr>
                <w:rFonts w:ascii="David" w:hAnsi="David" w:hint="cs"/>
                <w:color w:val="000000"/>
                <w:rtl/>
              </w:rPr>
              <w:t xml:space="preserve"> למוסד חינוכי הנכלל במכרז זה.</w:t>
            </w:r>
          </w:p>
        </w:tc>
      </w:tr>
      <w:tr w:rsidR="00A2694E" w:rsidRPr="007C21C7" w14:paraId="598BB19E" w14:textId="77777777" w:rsidTr="005708D0">
        <w:tc>
          <w:tcPr>
            <w:tcW w:w="814" w:type="dxa"/>
          </w:tcPr>
          <w:p w14:paraId="18EE0D6C" w14:textId="77777777" w:rsidR="00A2694E" w:rsidRPr="007C21C7" w:rsidRDefault="00A2694E" w:rsidP="00A2694E">
            <w:pPr>
              <w:pStyle w:val="af1"/>
              <w:keepNext/>
              <w:keepLines/>
              <w:numPr>
                <w:ilvl w:val="0"/>
                <w:numId w:val="3"/>
              </w:numPr>
              <w:ind w:left="0" w:firstLine="0"/>
              <w:contextualSpacing/>
              <w:jc w:val="left"/>
              <w:rPr>
                <w:rFonts w:ascii="David" w:hAnsi="David"/>
                <w:b/>
                <w:bCs/>
                <w:u w:val="single"/>
                <w:rtl/>
              </w:rPr>
            </w:pPr>
          </w:p>
        </w:tc>
        <w:tc>
          <w:tcPr>
            <w:tcW w:w="1631" w:type="dxa"/>
            <w:vAlign w:val="center"/>
          </w:tcPr>
          <w:p w14:paraId="4B5B10B4" w14:textId="77777777" w:rsidR="00A2694E" w:rsidRPr="007C21C7" w:rsidRDefault="00A2694E" w:rsidP="00A2694E">
            <w:pPr>
              <w:keepNext/>
              <w:keepLines/>
              <w:widowControl w:val="0"/>
              <w:jc w:val="center"/>
              <w:rPr>
                <w:rFonts w:ascii="David" w:hAnsi="David"/>
                <w:color w:val="000000"/>
                <w:rtl/>
              </w:rPr>
            </w:pPr>
            <w:r w:rsidRPr="007C21C7">
              <w:rPr>
                <w:rFonts w:ascii="David" w:hAnsi="David"/>
                <w:color w:val="000000"/>
                <w:rtl/>
              </w:rPr>
              <w:t>14.18</w:t>
            </w:r>
          </w:p>
          <w:p w14:paraId="7F85ABD1" w14:textId="7F9CAE64" w:rsidR="00A2694E" w:rsidRPr="007C21C7" w:rsidRDefault="00A2694E" w:rsidP="00A2694E">
            <w:pPr>
              <w:overflowPunct/>
              <w:autoSpaceDE/>
              <w:autoSpaceDN/>
              <w:adjustRightInd/>
              <w:jc w:val="left"/>
              <w:textAlignment w:val="auto"/>
              <w:rPr>
                <w:rFonts w:ascii="David" w:hAnsi="David"/>
                <w:color w:val="000000"/>
                <w:rtl/>
              </w:rPr>
            </w:pPr>
            <w:r w:rsidRPr="007C21C7">
              <w:rPr>
                <w:rFonts w:ascii="David" w:hAnsi="David"/>
                <w:color w:val="000000"/>
                <w:rtl/>
              </w:rPr>
              <w:t>חוברת הצעה – נספח ב'1</w:t>
            </w:r>
          </w:p>
        </w:tc>
        <w:tc>
          <w:tcPr>
            <w:tcW w:w="6456" w:type="dxa"/>
            <w:vAlign w:val="center"/>
          </w:tcPr>
          <w:p w14:paraId="461D6AFC" w14:textId="77C01545" w:rsidR="00A2694E" w:rsidRPr="007C21C7" w:rsidRDefault="00A2694E" w:rsidP="00A2694E">
            <w:pPr>
              <w:overflowPunct/>
              <w:autoSpaceDE/>
              <w:autoSpaceDN/>
              <w:adjustRightInd/>
              <w:textAlignment w:val="auto"/>
              <w:rPr>
                <w:rFonts w:ascii="David" w:hAnsi="David"/>
                <w:color w:val="000000"/>
                <w:rtl/>
              </w:rPr>
            </w:pPr>
            <w:r w:rsidRPr="007C21C7">
              <w:rPr>
                <w:rFonts w:ascii="David" w:hAnsi="David"/>
                <w:color w:val="000000"/>
                <w:rtl/>
              </w:rPr>
              <w:t xml:space="preserve">מבוקש לקבוע מינימום משתמשים במקרה של רכישה עבור משתמשים בודדים. </w:t>
            </w:r>
          </w:p>
        </w:tc>
        <w:tc>
          <w:tcPr>
            <w:tcW w:w="6456" w:type="dxa"/>
          </w:tcPr>
          <w:p w14:paraId="719E1B56" w14:textId="3A1CF9DB" w:rsidR="00A2694E" w:rsidRPr="007C21C7" w:rsidRDefault="00A2694E" w:rsidP="00A2694E">
            <w:pPr>
              <w:keepNext/>
              <w:keepLines/>
              <w:widowControl w:val="0"/>
              <w:overflowPunct/>
              <w:autoSpaceDE/>
              <w:autoSpaceDN/>
              <w:adjustRightInd/>
              <w:jc w:val="left"/>
              <w:textAlignment w:val="auto"/>
              <w:rPr>
                <w:rFonts w:ascii="David" w:hAnsi="David"/>
                <w:color w:val="000000"/>
                <w:rtl/>
              </w:rPr>
            </w:pPr>
            <w:r w:rsidRPr="007C21C7">
              <w:rPr>
                <w:rFonts w:ascii="David" w:hAnsi="David"/>
                <w:color w:val="000000"/>
                <w:rtl/>
              </w:rPr>
              <w:t>הבקשה נדחית.</w:t>
            </w:r>
          </w:p>
        </w:tc>
      </w:tr>
      <w:tr w:rsidR="00A2694E" w:rsidRPr="007C21C7" w14:paraId="181EB607" w14:textId="77777777" w:rsidTr="005708D0">
        <w:tc>
          <w:tcPr>
            <w:tcW w:w="814" w:type="dxa"/>
          </w:tcPr>
          <w:p w14:paraId="79D30092" w14:textId="77777777" w:rsidR="00A2694E" w:rsidRPr="007C21C7" w:rsidRDefault="00A2694E" w:rsidP="00A2694E">
            <w:pPr>
              <w:pStyle w:val="af1"/>
              <w:keepNext/>
              <w:keepLines/>
              <w:numPr>
                <w:ilvl w:val="0"/>
                <w:numId w:val="3"/>
              </w:numPr>
              <w:ind w:left="0" w:firstLine="0"/>
              <w:contextualSpacing/>
              <w:jc w:val="left"/>
              <w:rPr>
                <w:rFonts w:ascii="David" w:hAnsi="David"/>
                <w:b/>
                <w:bCs/>
                <w:u w:val="single"/>
                <w:rtl/>
              </w:rPr>
            </w:pPr>
          </w:p>
        </w:tc>
        <w:tc>
          <w:tcPr>
            <w:tcW w:w="1631" w:type="dxa"/>
            <w:vAlign w:val="center"/>
          </w:tcPr>
          <w:p w14:paraId="38DB2CD6" w14:textId="77777777" w:rsidR="00A2694E" w:rsidRPr="007C21C7" w:rsidRDefault="00A2694E" w:rsidP="00A2694E">
            <w:pPr>
              <w:keepNext/>
              <w:keepLines/>
              <w:widowControl w:val="0"/>
              <w:jc w:val="center"/>
              <w:rPr>
                <w:rFonts w:ascii="David" w:hAnsi="David"/>
                <w:color w:val="000000"/>
                <w:rtl/>
              </w:rPr>
            </w:pPr>
            <w:r w:rsidRPr="007C21C7">
              <w:rPr>
                <w:rFonts w:ascii="David" w:hAnsi="David"/>
                <w:color w:val="000000"/>
                <w:rtl/>
              </w:rPr>
              <w:t>14.18.4 +</w:t>
            </w:r>
          </w:p>
          <w:p w14:paraId="2EC9DF25" w14:textId="4B53E6FB" w:rsidR="00A2694E" w:rsidRPr="007C21C7" w:rsidRDefault="00A2694E" w:rsidP="00A2694E">
            <w:pPr>
              <w:overflowPunct/>
              <w:autoSpaceDE/>
              <w:autoSpaceDN/>
              <w:adjustRightInd/>
              <w:jc w:val="left"/>
              <w:textAlignment w:val="auto"/>
              <w:rPr>
                <w:rFonts w:ascii="David" w:hAnsi="David"/>
                <w:color w:val="000000"/>
                <w:rtl/>
              </w:rPr>
            </w:pPr>
            <w:r w:rsidRPr="007C21C7">
              <w:rPr>
                <w:rFonts w:ascii="David" w:hAnsi="David"/>
                <w:color w:val="000000"/>
                <w:rtl/>
              </w:rPr>
              <w:t>חוברת הצעה – נספח ב'1</w:t>
            </w:r>
          </w:p>
        </w:tc>
        <w:tc>
          <w:tcPr>
            <w:tcW w:w="6456" w:type="dxa"/>
            <w:vAlign w:val="center"/>
          </w:tcPr>
          <w:p w14:paraId="11825CE5" w14:textId="1EFCED68" w:rsidR="00A2694E" w:rsidRPr="007C21C7" w:rsidRDefault="00A2694E" w:rsidP="00A2694E">
            <w:pPr>
              <w:overflowPunct/>
              <w:autoSpaceDE/>
              <w:autoSpaceDN/>
              <w:adjustRightInd/>
              <w:textAlignment w:val="auto"/>
              <w:rPr>
                <w:rFonts w:ascii="David" w:hAnsi="David"/>
                <w:color w:val="000000"/>
                <w:rtl/>
              </w:rPr>
            </w:pPr>
            <w:r w:rsidRPr="007C21C7">
              <w:rPr>
                <w:rFonts w:ascii="David" w:hAnsi="David"/>
                <w:color w:val="000000"/>
                <w:rtl/>
              </w:rPr>
              <w:t>האם המציעים יוכלו לפרט את הצעת מחיר לחלופה אחת מבין ה- 2? למשל – רק למוסד ולא למשתמש?</w:t>
            </w:r>
          </w:p>
        </w:tc>
        <w:tc>
          <w:tcPr>
            <w:tcW w:w="6456" w:type="dxa"/>
          </w:tcPr>
          <w:p w14:paraId="5132777C" w14:textId="6423FBD6" w:rsidR="00A2694E" w:rsidRPr="007C21C7" w:rsidRDefault="00A2694E" w:rsidP="00A2694E">
            <w:pPr>
              <w:keepNext/>
              <w:keepLines/>
              <w:widowControl w:val="0"/>
              <w:overflowPunct/>
              <w:autoSpaceDE/>
              <w:autoSpaceDN/>
              <w:adjustRightInd/>
              <w:jc w:val="left"/>
              <w:textAlignment w:val="auto"/>
              <w:rPr>
                <w:rFonts w:ascii="David" w:hAnsi="David"/>
                <w:color w:val="000000"/>
                <w:rtl/>
              </w:rPr>
            </w:pPr>
            <w:r w:rsidRPr="007C21C7">
              <w:rPr>
                <w:rFonts w:ascii="David" w:hAnsi="David"/>
                <w:color w:val="000000"/>
                <w:rtl/>
              </w:rPr>
              <w:t>יש להגיש הצעת מחיר עבור שתי החלופות.</w:t>
            </w:r>
          </w:p>
        </w:tc>
      </w:tr>
      <w:tr w:rsidR="00A2694E" w:rsidRPr="007C21C7" w14:paraId="2846669C" w14:textId="77777777" w:rsidTr="005708D0">
        <w:tc>
          <w:tcPr>
            <w:tcW w:w="814" w:type="dxa"/>
          </w:tcPr>
          <w:p w14:paraId="47DB065B" w14:textId="77777777" w:rsidR="00A2694E" w:rsidRPr="007C21C7" w:rsidRDefault="00A2694E" w:rsidP="00A2694E">
            <w:pPr>
              <w:pStyle w:val="af1"/>
              <w:keepNext/>
              <w:keepLines/>
              <w:numPr>
                <w:ilvl w:val="0"/>
                <w:numId w:val="3"/>
              </w:numPr>
              <w:ind w:left="0" w:firstLine="0"/>
              <w:contextualSpacing/>
              <w:jc w:val="left"/>
              <w:rPr>
                <w:rFonts w:ascii="David" w:hAnsi="David"/>
                <w:b/>
                <w:bCs/>
                <w:u w:val="single"/>
                <w:rtl/>
              </w:rPr>
            </w:pPr>
          </w:p>
        </w:tc>
        <w:tc>
          <w:tcPr>
            <w:tcW w:w="1631" w:type="dxa"/>
            <w:vAlign w:val="center"/>
          </w:tcPr>
          <w:p w14:paraId="6CD111D5" w14:textId="77777777" w:rsidR="00A2694E" w:rsidRPr="007C21C7" w:rsidRDefault="00A2694E" w:rsidP="00A2694E">
            <w:pPr>
              <w:keepNext/>
              <w:keepLines/>
              <w:widowControl w:val="0"/>
              <w:jc w:val="center"/>
              <w:rPr>
                <w:rFonts w:ascii="David" w:hAnsi="David"/>
                <w:color w:val="000000"/>
                <w:rtl/>
              </w:rPr>
            </w:pPr>
            <w:r w:rsidRPr="007C21C7">
              <w:rPr>
                <w:rFonts w:ascii="David" w:hAnsi="David"/>
                <w:color w:val="000000"/>
                <w:rtl/>
              </w:rPr>
              <w:t>14.9.2+</w:t>
            </w:r>
          </w:p>
          <w:p w14:paraId="388FBE4E" w14:textId="2BA612BD" w:rsidR="00A2694E" w:rsidRPr="007C21C7" w:rsidRDefault="00A2694E" w:rsidP="00A2694E">
            <w:pPr>
              <w:overflowPunct/>
              <w:autoSpaceDE/>
              <w:autoSpaceDN/>
              <w:adjustRightInd/>
              <w:jc w:val="left"/>
              <w:textAlignment w:val="auto"/>
              <w:rPr>
                <w:rFonts w:ascii="David" w:hAnsi="David"/>
                <w:color w:val="000000"/>
                <w:rtl/>
              </w:rPr>
            </w:pPr>
            <w:r w:rsidRPr="007C21C7">
              <w:rPr>
                <w:rFonts w:ascii="David" w:hAnsi="David"/>
                <w:color w:val="000000"/>
                <w:rtl/>
              </w:rPr>
              <w:t>14.9.3</w:t>
            </w:r>
          </w:p>
        </w:tc>
        <w:tc>
          <w:tcPr>
            <w:tcW w:w="6456" w:type="dxa"/>
            <w:vAlign w:val="center"/>
          </w:tcPr>
          <w:p w14:paraId="682C73A3" w14:textId="77777777" w:rsidR="00A2694E" w:rsidRPr="007C21C7" w:rsidRDefault="00A2694E" w:rsidP="00A2694E">
            <w:pPr>
              <w:keepNext/>
              <w:keepLines/>
              <w:widowControl w:val="0"/>
              <w:rPr>
                <w:rFonts w:ascii="David" w:hAnsi="David"/>
              </w:rPr>
            </w:pPr>
            <w:r w:rsidRPr="007C21C7">
              <w:rPr>
                <w:rFonts w:ascii="David" w:hAnsi="David"/>
                <w:rtl/>
              </w:rPr>
              <w:t xml:space="preserve">אנא הבהירו מה ההבדל בין האמור בסעיף 14.9.2 ל-14.9.3. הרי מדובר באותן טבלאות ואותן מסמכים. </w:t>
            </w:r>
          </w:p>
          <w:p w14:paraId="7D8489BA" w14:textId="0C5D31A6" w:rsidR="00A2694E" w:rsidRPr="007C21C7" w:rsidRDefault="00A2694E" w:rsidP="00A2694E">
            <w:pPr>
              <w:overflowPunct/>
              <w:autoSpaceDE/>
              <w:autoSpaceDN/>
              <w:adjustRightInd/>
              <w:textAlignment w:val="auto"/>
              <w:rPr>
                <w:rFonts w:ascii="David" w:hAnsi="David"/>
                <w:color w:val="000000"/>
                <w:rtl/>
              </w:rPr>
            </w:pPr>
            <w:r w:rsidRPr="007C21C7">
              <w:rPr>
                <w:rFonts w:ascii="David" w:hAnsi="David"/>
                <w:rtl/>
              </w:rPr>
              <w:t xml:space="preserve">במכרזים קודמים ההגשה הייתה מקוונת ולכן הייתה נדרשת הבחנה בין קובץ האקסל לתדפיס של אותו האקסל ולכן החלוקה הייתה מובנת, השנה </w:t>
            </w:r>
            <w:proofErr w:type="spellStart"/>
            <w:r w:rsidRPr="007C21C7">
              <w:rPr>
                <w:rFonts w:ascii="David" w:hAnsi="David"/>
                <w:rtl/>
              </w:rPr>
              <w:t>הכל</w:t>
            </w:r>
            <w:proofErr w:type="spellEnd"/>
            <w:r w:rsidRPr="007C21C7">
              <w:rPr>
                <w:rFonts w:ascii="David" w:hAnsi="David"/>
                <w:rtl/>
              </w:rPr>
              <w:t xml:space="preserve"> מוגש פיזית ולכן גם קובץ האקסל מוגש למעשה כתדפיס. אנא הבהירו זאת.</w:t>
            </w:r>
          </w:p>
        </w:tc>
        <w:tc>
          <w:tcPr>
            <w:tcW w:w="6456" w:type="dxa"/>
          </w:tcPr>
          <w:p w14:paraId="60A4AB24" w14:textId="58FC461E" w:rsidR="00A2694E" w:rsidRPr="007C21C7" w:rsidRDefault="00A2694E" w:rsidP="00A2694E">
            <w:pPr>
              <w:keepNext/>
              <w:keepLines/>
              <w:widowControl w:val="0"/>
              <w:overflowPunct/>
              <w:autoSpaceDE/>
              <w:autoSpaceDN/>
              <w:adjustRightInd/>
              <w:jc w:val="left"/>
              <w:textAlignment w:val="auto"/>
              <w:rPr>
                <w:rFonts w:ascii="David" w:hAnsi="David"/>
                <w:color w:val="000000"/>
                <w:rtl/>
              </w:rPr>
            </w:pPr>
            <w:r w:rsidRPr="007C21C7">
              <w:rPr>
                <w:rFonts w:ascii="David" w:hAnsi="David"/>
                <w:color w:val="000000"/>
                <w:rtl/>
              </w:rPr>
              <w:t>יש להגיש את קובץ האקסל וכן תדפיס זהה שלו חתום על ידי המציע.</w:t>
            </w:r>
          </w:p>
        </w:tc>
      </w:tr>
      <w:tr w:rsidR="00A2694E" w:rsidRPr="007C21C7" w14:paraId="2C2F5FA5" w14:textId="77777777" w:rsidTr="005708D0">
        <w:tc>
          <w:tcPr>
            <w:tcW w:w="814" w:type="dxa"/>
          </w:tcPr>
          <w:p w14:paraId="2289CCB6" w14:textId="77777777" w:rsidR="00A2694E" w:rsidRPr="007C21C7" w:rsidRDefault="00A2694E" w:rsidP="00A2694E">
            <w:pPr>
              <w:pStyle w:val="af1"/>
              <w:keepNext/>
              <w:keepLines/>
              <w:numPr>
                <w:ilvl w:val="0"/>
                <w:numId w:val="3"/>
              </w:numPr>
              <w:ind w:left="0" w:firstLine="0"/>
              <w:contextualSpacing/>
              <w:jc w:val="left"/>
              <w:rPr>
                <w:rFonts w:ascii="David" w:hAnsi="David"/>
                <w:b/>
                <w:bCs/>
                <w:u w:val="single"/>
                <w:rtl/>
              </w:rPr>
            </w:pPr>
          </w:p>
        </w:tc>
        <w:tc>
          <w:tcPr>
            <w:tcW w:w="1631" w:type="dxa"/>
            <w:vAlign w:val="center"/>
          </w:tcPr>
          <w:p w14:paraId="1B7F361D" w14:textId="586119FB" w:rsidR="00A2694E" w:rsidRPr="007C21C7" w:rsidRDefault="00A2694E" w:rsidP="00A2694E">
            <w:pPr>
              <w:keepNext/>
              <w:keepLines/>
              <w:widowControl w:val="0"/>
              <w:jc w:val="center"/>
              <w:rPr>
                <w:rFonts w:ascii="David" w:hAnsi="David"/>
                <w:color w:val="000000"/>
                <w:rtl/>
              </w:rPr>
            </w:pPr>
            <w:r w:rsidRPr="007C21C7">
              <w:rPr>
                <w:rFonts w:ascii="David" w:hAnsi="David"/>
                <w:color w:val="000000"/>
                <w:rtl/>
              </w:rPr>
              <w:t>2.7.8</w:t>
            </w:r>
            <w:r>
              <w:rPr>
                <w:rFonts w:ascii="David" w:hAnsi="David" w:hint="cs"/>
                <w:color w:val="000000"/>
                <w:rtl/>
              </w:rPr>
              <w:t xml:space="preserve">, </w:t>
            </w:r>
            <w:r w:rsidRPr="007C21C7">
              <w:rPr>
                <w:rFonts w:ascii="David" w:hAnsi="David"/>
                <w:color w:val="000000"/>
                <w:rtl/>
              </w:rPr>
              <w:t>3.25</w:t>
            </w:r>
            <w:r>
              <w:rPr>
                <w:rFonts w:ascii="David" w:hAnsi="David" w:hint="cs"/>
                <w:color w:val="000000"/>
                <w:rtl/>
              </w:rPr>
              <w:t xml:space="preserve">, </w:t>
            </w:r>
            <w:r w:rsidRPr="007C21C7">
              <w:rPr>
                <w:rFonts w:ascii="David" w:hAnsi="David"/>
                <w:color w:val="000000"/>
                <w:rtl/>
              </w:rPr>
              <w:t>4.6.4</w:t>
            </w:r>
            <w:r>
              <w:rPr>
                <w:rFonts w:ascii="David" w:hAnsi="David" w:hint="cs"/>
                <w:color w:val="000000"/>
                <w:rtl/>
              </w:rPr>
              <w:t xml:space="preserve">, </w:t>
            </w:r>
            <w:r w:rsidRPr="007C21C7">
              <w:rPr>
                <w:rFonts w:ascii="David" w:hAnsi="David"/>
                <w:color w:val="000000"/>
                <w:rtl/>
              </w:rPr>
              <w:t>3.5.2</w:t>
            </w:r>
            <w:r>
              <w:rPr>
                <w:rFonts w:ascii="David" w:hAnsi="David" w:hint="cs"/>
                <w:color w:val="000000"/>
                <w:rtl/>
              </w:rPr>
              <w:t xml:space="preserve">, </w:t>
            </w:r>
            <w:r w:rsidRPr="007C21C7">
              <w:rPr>
                <w:rFonts w:ascii="David" w:hAnsi="David"/>
                <w:color w:val="000000"/>
                <w:rtl/>
              </w:rPr>
              <w:t>4.8.1 בדרישות אבטחת המידע</w:t>
            </w:r>
          </w:p>
        </w:tc>
        <w:tc>
          <w:tcPr>
            <w:tcW w:w="6456" w:type="dxa"/>
            <w:vAlign w:val="center"/>
          </w:tcPr>
          <w:p w14:paraId="7A4BC1C3" w14:textId="6E466353" w:rsidR="00A2694E" w:rsidRPr="007C21C7" w:rsidRDefault="00A2694E" w:rsidP="00A2694E">
            <w:pPr>
              <w:overflowPunct/>
              <w:autoSpaceDE/>
              <w:autoSpaceDN/>
              <w:adjustRightInd/>
              <w:textAlignment w:val="auto"/>
              <w:rPr>
                <w:rFonts w:ascii="David" w:hAnsi="David"/>
                <w:color w:val="000000"/>
                <w:rtl/>
              </w:rPr>
            </w:pPr>
            <w:r w:rsidRPr="007C21C7">
              <w:rPr>
                <w:rFonts w:ascii="David" w:hAnsi="David"/>
                <w:color w:val="000000" w:themeColor="text1"/>
                <w:rtl/>
              </w:rPr>
              <w:t>האם כלים בינלאומיים שמשווקים תחת המכרז נדרשים לעמוד באותם כללי אבטחת מידע שנדרשים בנספח אבטחת המידע מספקים מקומיים?</w:t>
            </w:r>
          </w:p>
        </w:tc>
        <w:tc>
          <w:tcPr>
            <w:tcW w:w="6456" w:type="dxa"/>
          </w:tcPr>
          <w:p w14:paraId="47553DC4" w14:textId="0A85D763" w:rsidR="00A2694E" w:rsidRPr="00F35EC6" w:rsidRDefault="00F35EC6" w:rsidP="00A2694E">
            <w:pPr>
              <w:keepNext/>
              <w:keepLines/>
              <w:widowControl w:val="0"/>
              <w:overflowPunct/>
              <w:autoSpaceDE/>
              <w:autoSpaceDN/>
              <w:adjustRightInd/>
              <w:jc w:val="left"/>
              <w:textAlignment w:val="auto"/>
              <w:rPr>
                <w:rFonts w:ascii="David" w:hAnsi="David"/>
                <w:color w:val="000000"/>
                <w:rtl/>
              </w:rPr>
            </w:pPr>
            <w:r w:rsidRPr="00DE4601">
              <w:rPr>
                <w:rFonts w:ascii="David" w:hAnsi="David" w:hint="cs"/>
                <w:color w:val="000000"/>
                <w:rtl/>
              </w:rPr>
              <w:t>ראה תשובה לשאלה 70 לעיל.</w:t>
            </w:r>
          </w:p>
        </w:tc>
      </w:tr>
      <w:tr w:rsidR="00A2694E" w:rsidRPr="007C21C7" w14:paraId="07FD96BA" w14:textId="77777777" w:rsidTr="005708D0">
        <w:tc>
          <w:tcPr>
            <w:tcW w:w="814" w:type="dxa"/>
          </w:tcPr>
          <w:p w14:paraId="72EB702E" w14:textId="77777777" w:rsidR="00A2694E" w:rsidRPr="007C21C7" w:rsidRDefault="00A2694E" w:rsidP="00A2694E">
            <w:pPr>
              <w:pStyle w:val="af1"/>
              <w:keepNext/>
              <w:keepLines/>
              <w:numPr>
                <w:ilvl w:val="0"/>
                <w:numId w:val="3"/>
              </w:numPr>
              <w:ind w:left="0" w:firstLine="0"/>
              <w:contextualSpacing/>
              <w:jc w:val="left"/>
              <w:rPr>
                <w:rFonts w:ascii="David" w:hAnsi="David"/>
                <w:b/>
                <w:bCs/>
                <w:u w:val="single"/>
                <w:rtl/>
              </w:rPr>
            </w:pPr>
          </w:p>
        </w:tc>
        <w:tc>
          <w:tcPr>
            <w:tcW w:w="1631" w:type="dxa"/>
            <w:vAlign w:val="center"/>
          </w:tcPr>
          <w:p w14:paraId="4D3B8660" w14:textId="41EC979D" w:rsidR="00A2694E" w:rsidRPr="007C21C7" w:rsidRDefault="00A2694E" w:rsidP="00A2694E">
            <w:pPr>
              <w:overflowPunct/>
              <w:autoSpaceDE/>
              <w:autoSpaceDN/>
              <w:adjustRightInd/>
              <w:jc w:val="left"/>
              <w:textAlignment w:val="auto"/>
              <w:rPr>
                <w:rFonts w:ascii="David" w:hAnsi="David"/>
                <w:color w:val="000000"/>
                <w:rtl/>
              </w:rPr>
            </w:pPr>
            <w:r w:rsidRPr="007C21C7">
              <w:rPr>
                <w:rFonts w:ascii="David" w:hAnsi="David"/>
                <w:color w:val="000000"/>
                <w:rtl/>
              </w:rPr>
              <w:t>14</w:t>
            </w:r>
          </w:p>
        </w:tc>
        <w:tc>
          <w:tcPr>
            <w:tcW w:w="6456" w:type="dxa"/>
            <w:vAlign w:val="center"/>
          </w:tcPr>
          <w:p w14:paraId="7F9EFFD7" w14:textId="1D5D65EF" w:rsidR="00A2694E" w:rsidRPr="007C21C7" w:rsidRDefault="00A2694E" w:rsidP="00A2694E">
            <w:pPr>
              <w:overflowPunct/>
              <w:autoSpaceDE/>
              <w:autoSpaceDN/>
              <w:adjustRightInd/>
              <w:textAlignment w:val="auto"/>
              <w:rPr>
                <w:rFonts w:ascii="David" w:hAnsi="David"/>
                <w:color w:val="000000"/>
                <w:rtl/>
              </w:rPr>
            </w:pPr>
            <w:r w:rsidRPr="007C21C7">
              <w:rPr>
                <w:rFonts w:ascii="David" w:hAnsi="David"/>
                <w:color w:val="000000"/>
                <w:rtl/>
              </w:rPr>
              <w:t>האם ניתן להגיש בהגשה דיגיטלית ולא פיזית?</w:t>
            </w:r>
          </w:p>
        </w:tc>
        <w:tc>
          <w:tcPr>
            <w:tcW w:w="6456" w:type="dxa"/>
          </w:tcPr>
          <w:p w14:paraId="11C9DBB0" w14:textId="1EA21EDE" w:rsidR="00A2694E" w:rsidRPr="007C21C7" w:rsidRDefault="00A2694E" w:rsidP="00A2694E">
            <w:pPr>
              <w:keepNext/>
              <w:keepLines/>
              <w:widowControl w:val="0"/>
              <w:overflowPunct/>
              <w:autoSpaceDE/>
              <w:autoSpaceDN/>
              <w:adjustRightInd/>
              <w:jc w:val="left"/>
              <w:textAlignment w:val="auto"/>
              <w:rPr>
                <w:rFonts w:ascii="David" w:hAnsi="David"/>
                <w:color w:val="000000"/>
                <w:rtl/>
              </w:rPr>
            </w:pPr>
            <w:r w:rsidRPr="007C21C7">
              <w:rPr>
                <w:rFonts w:ascii="David" w:hAnsi="David"/>
                <w:color w:val="000000"/>
                <w:rtl/>
              </w:rPr>
              <w:t>לא</w:t>
            </w:r>
            <w:r w:rsidR="002C438C">
              <w:rPr>
                <w:rFonts w:ascii="David" w:hAnsi="David" w:hint="cs"/>
                <w:color w:val="000000"/>
                <w:rtl/>
              </w:rPr>
              <w:t>.</w:t>
            </w:r>
          </w:p>
        </w:tc>
      </w:tr>
      <w:tr w:rsidR="00A2694E" w:rsidRPr="007C21C7" w14:paraId="3E23CFA4" w14:textId="77777777" w:rsidTr="005708D0">
        <w:tc>
          <w:tcPr>
            <w:tcW w:w="814" w:type="dxa"/>
          </w:tcPr>
          <w:p w14:paraId="362C63CF" w14:textId="77777777" w:rsidR="00A2694E" w:rsidRPr="007C21C7" w:rsidRDefault="00A2694E" w:rsidP="00A2694E">
            <w:pPr>
              <w:pStyle w:val="af1"/>
              <w:keepNext/>
              <w:keepLines/>
              <w:numPr>
                <w:ilvl w:val="0"/>
                <w:numId w:val="3"/>
              </w:numPr>
              <w:ind w:left="0" w:firstLine="0"/>
              <w:contextualSpacing/>
              <w:jc w:val="left"/>
              <w:rPr>
                <w:rFonts w:ascii="David" w:hAnsi="David"/>
                <w:b/>
                <w:bCs/>
                <w:u w:val="single"/>
                <w:rtl/>
              </w:rPr>
            </w:pPr>
          </w:p>
        </w:tc>
        <w:tc>
          <w:tcPr>
            <w:tcW w:w="1631" w:type="dxa"/>
            <w:vAlign w:val="center"/>
          </w:tcPr>
          <w:p w14:paraId="5FFDCC5F" w14:textId="2C8135A8" w:rsidR="00A2694E" w:rsidRPr="007C21C7" w:rsidRDefault="00A2694E" w:rsidP="00A2694E">
            <w:pPr>
              <w:overflowPunct/>
              <w:autoSpaceDE/>
              <w:autoSpaceDN/>
              <w:adjustRightInd/>
              <w:jc w:val="left"/>
              <w:textAlignment w:val="auto"/>
              <w:rPr>
                <w:rFonts w:ascii="David" w:hAnsi="David"/>
                <w:color w:val="000000"/>
                <w:rtl/>
              </w:rPr>
            </w:pPr>
            <w:r w:rsidRPr="007C21C7">
              <w:rPr>
                <w:rFonts w:ascii="David" w:hAnsi="David"/>
                <w:color w:val="000000"/>
                <w:rtl/>
              </w:rPr>
              <w:t>20.9</w:t>
            </w:r>
          </w:p>
        </w:tc>
        <w:tc>
          <w:tcPr>
            <w:tcW w:w="6456" w:type="dxa"/>
          </w:tcPr>
          <w:p w14:paraId="231C4231" w14:textId="77777777" w:rsidR="00A2694E" w:rsidRPr="007C21C7" w:rsidRDefault="00A2694E" w:rsidP="00A2694E">
            <w:pPr>
              <w:keepNext/>
              <w:keepLines/>
              <w:widowControl w:val="0"/>
              <w:rPr>
                <w:rFonts w:ascii="David" w:hAnsi="David"/>
                <w:color w:val="000000"/>
                <w:rtl/>
              </w:rPr>
            </w:pPr>
            <w:r w:rsidRPr="007C21C7">
              <w:rPr>
                <w:rFonts w:ascii="David" w:hAnsi="David"/>
                <w:color w:val="000000"/>
                <w:rtl/>
              </w:rPr>
              <w:t>בהתאם להוראות סעיף זה מוקנית למשרד זכות לבחון את המערכת התקציבית והנהלת החשבונות של הספק.</w:t>
            </w:r>
          </w:p>
          <w:p w14:paraId="0E240667" w14:textId="77777777" w:rsidR="00A2694E" w:rsidRPr="007C21C7" w:rsidRDefault="00A2694E" w:rsidP="00A2694E">
            <w:pPr>
              <w:keepNext/>
              <w:keepLines/>
              <w:widowControl w:val="0"/>
              <w:rPr>
                <w:rFonts w:ascii="David" w:hAnsi="David"/>
                <w:color w:val="000000"/>
                <w:rtl/>
              </w:rPr>
            </w:pPr>
            <w:r w:rsidRPr="007C21C7">
              <w:rPr>
                <w:rFonts w:ascii="David" w:hAnsi="David"/>
                <w:color w:val="000000"/>
                <w:rtl/>
              </w:rPr>
              <w:t xml:space="preserve">נבקש לעדכן את הוראות סעיף זה ולהבהיר כי גישת המשרד למערכות התקציביות והנהלת החשבונות של הספק תוגבל רק למידע אשר רלוונטי לשירותים המבוצעים במכרז. </w:t>
            </w:r>
          </w:p>
          <w:p w14:paraId="26963FFD" w14:textId="17166487" w:rsidR="00A2694E" w:rsidRPr="007C21C7" w:rsidRDefault="00A2694E" w:rsidP="00A2694E">
            <w:pPr>
              <w:overflowPunct/>
              <w:autoSpaceDE/>
              <w:autoSpaceDN/>
              <w:adjustRightInd/>
              <w:textAlignment w:val="auto"/>
              <w:rPr>
                <w:rFonts w:ascii="David" w:hAnsi="David"/>
                <w:color w:val="000000"/>
                <w:rtl/>
              </w:rPr>
            </w:pPr>
            <w:r w:rsidRPr="007C21C7">
              <w:rPr>
                <w:rFonts w:ascii="David" w:hAnsi="David"/>
                <w:color w:val="000000"/>
                <w:rtl/>
              </w:rPr>
              <w:lastRenderedPageBreak/>
              <w:t>נתונים כספיים כלליים אודות הספק, שאינם רלוונטיים לביצוע השירותים על פי המכרז, עשויים לכלול מידע סודי וחסוי של הספק, ואין סיבה לחשוף אותם בפני המשרד.</w:t>
            </w:r>
          </w:p>
        </w:tc>
        <w:tc>
          <w:tcPr>
            <w:tcW w:w="6456" w:type="dxa"/>
          </w:tcPr>
          <w:p w14:paraId="6D21A0D4" w14:textId="53F674B9" w:rsidR="00A2694E" w:rsidRPr="007C21C7" w:rsidRDefault="00A2694E" w:rsidP="00A2694E">
            <w:pPr>
              <w:keepNext/>
              <w:keepLines/>
              <w:widowControl w:val="0"/>
              <w:overflowPunct/>
              <w:autoSpaceDE/>
              <w:autoSpaceDN/>
              <w:adjustRightInd/>
              <w:jc w:val="left"/>
              <w:textAlignment w:val="auto"/>
              <w:rPr>
                <w:rFonts w:ascii="David" w:hAnsi="David"/>
                <w:color w:val="000000"/>
                <w:rtl/>
              </w:rPr>
            </w:pPr>
            <w:r w:rsidRPr="007C21C7">
              <w:rPr>
                <w:rFonts w:ascii="David" w:hAnsi="David"/>
                <w:color w:val="000000"/>
                <w:rtl/>
              </w:rPr>
              <w:lastRenderedPageBreak/>
              <w:t>אין שינוי במסמכי המכרז. המשרד ינהג בשקיפות ובסבירות בהפעלת סעיף זה.</w:t>
            </w:r>
          </w:p>
        </w:tc>
      </w:tr>
      <w:tr w:rsidR="00A2694E" w:rsidRPr="007C21C7" w14:paraId="4869BE14" w14:textId="77777777" w:rsidTr="005708D0">
        <w:tc>
          <w:tcPr>
            <w:tcW w:w="814" w:type="dxa"/>
          </w:tcPr>
          <w:p w14:paraId="351EAFF2" w14:textId="77777777" w:rsidR="00A2694E" w:rsidRPr="007C21C7" w:rsidRDefault="00A2694E" w:rsidP="00A2694E">
            <w:pPr>
              <w:pStyle w:val="af1"/>
              <w:keepNext/>
              <w:keepLines/>
              <w:numPr>
                <w:ilvl w:val="0"/>
                <w:numId w:val="3"/>
              </w:numPr>
              <w:ind w:left="0" w:firstLine="0"/>
              <w:contextualSpacing/>
              <w:jc w:val="left"/>
              <w:rPr>
                <w:rFonts w:ascii="David" w:hAnsi="David"/>
                <w:b/>
                <w:bCs/>
                <w:u w:val="single"/>
                <w:rtl/>
              </w:rPr>
            </w:pPr>
          </w:p>
        </w:tc>
        <w:tc>
          <w:tcPr>
            <w:tcW w:w="1631" w:type="dxa"/>
            <w:vAlign w:val="center"/>
          </w:tcPr>
          <w:p w14:paraId="7550A18A" w14:textId="73F43CC7" w:rsidR="00A2694E" w:rsidRPr="007C21C7" w:rsidRDefault="00A2694E" w:rsidP="00A2694E">
            <w:pPr>
              <w:overflowPunct/>
              <w:autoSpaceDE/>
              <w:autoSpaceDN/>
              <w:adjustRightInd/>
              <w:jc w:val="left"/>
              <w:textAlignment w:val="auto"/>
              <w:rPr>
                <w:rFonts w:ascii="David" w:hAnsi="David"/>
                <w:color w:val="000000"/>
                <w:rtl/>
              </w:rPr>
            </w:pPr>
            <w:r w:rsidRPr="007C21C7">
              <w:rPr>
                <w:rFonts w:ascii="David" w:hAnsi="David"/>
                <w:color w:val="000000"/>
                <w:rtl/>
              </w:rPr>
              <w:t>24.6.6</w:t>
            </w:r>
          </w:p>
        </w:tc>
        <w:tc>
          <w:tcPr>
            <w:tcW w:w="6456" w:type="dxa"/>
            <w:vAlign w:val="center"/>
          </w:tcPr>
          <w:p w14:paraId="3152280A" w14:textId="511B50FB" w:rsidR="00A2694E" w:rsidRPr="007C21C7" w:rsidRDefault="00A2694E" w:rsidP="00A2694E">
            <w:pPr>
              <w:overflowPunct/>
              <w:autoSpaceDE/>
              <w:autoSpaceDN/>
              <w:adjustRightInd/>
              <w:textAlignment w:val="auto"/>
              <w:rPr>
                <w:rFonts w:ascii="David" w:hAnsi="David"/>
                <w:color w:val="000000"/>
                <w:rtl/>
              </w:rPr>
            </w:pPr>
            <w:r w:rsidRPr="007C21C7">
              <w:rPr>
                <w:rFonts w:ascii="David" w:hAnsi="David"/>
                <w:color w:val="000000"/>
                <w:rtl/>
              </w:rPr>
              <w:t>מבקשים לאשר שאת כל החתימות הנדרשות בהסכם זה ניתן יהיה לחתום בראשי תיבות.</w:t>
            </w:r>
          </w:p>
        </w:tc>
        <w:tc>
          <w:tcPr>
            <w:tcW w:w="6456" w:type="dxa"/>
          </w:tcPr>
          <w:p w14:paraId="37D6D9AE" w14:textId="7A37528D" w:rsidR="00A2694E" w:rsidRPr="007C21C7" w:rsidRDefault="00A2694E" w:rsidP="00A2694E">
            <w:pPr>
              <w:keepNext/>
              <w:keepLines/>
              <w:widowControl w:val="0"/>
              <w:overflowPunct/>
              <w:autoSpaceDE/>
              <w:autoSpaceDN/>
              <w:adjustRightInd/>
              <w:jc w:val="left"/>
              <w:textAlignment w:val="auto"/>
              <w:rPr>
                <w:rFonts w:ascii="David" w:hAnsi="David"/>
                <w:color w:val="000000"/>
                <w:rtl/>
              </w:rPr>
            </w:pPr>
            <w:r w:rsidRPr="007C21C7">
              <w:rPr>
                <w:rFonts w:ascii="David" w:hAnsi="David"/>
                <w:color w:val="000000"/>
                <w:rtl/>
              </w:rPr>
              <w:t>הבקשה מתקבלת.</w:t>
            </w:r>
          </w:p>
        </w:tc>
      </w:tr>
      <w:tr w:rsidR="00B13529" w:rsidRPr="007C21C7" w14:paraId="7CC65B23" w14:textId="77777777" w:rsidTr="005708D0">
        <w:tc>
          <w:tcPr>
            <w:tcW w:w="814" w:type="dxa"/>
          </w:tcPr>
          <w:p w14:paraId="46732CDE" w14:textId="77777777" w:rsidR="00B13529" w:rsidRPr="007C21C7" w:rsidRDefault="00B13529" w:rsidP="00B13529">
            <w:pPr>
              <w:pStyle w:val="af1"/>
              <w:keepNext/>
              <w:keepLines/>
              <w:numPr>
                <w:ilvl w:val="0"/>
                <w:numId w:val="3"/>
              </w:numPr>
              <w:ind w:left="0" w:firstLine="0"/>
              <w:contextualSpacing/>
              <w:jc w:val="left"/>
              <w:rPr>
                <w:rFonts w:ascii="David" w:hAnsi="David"/>
                <w:b/>
                <w:bCs/>
                <w:u w:val="single"/>
                <w:rtl/>
              </w:rPr>
            </w:pPr>
          </w:p>
        </w:tc>
        <w:tc>
          <w:tcPr>
            <w:tcW w:w="1631" w:type="dxa"/>
            <w:vAlign w:val="center"/>
          </w:tcPr>
          <w:p w14:paraId="4B8D2D5E" w14:textId="7BCC9AD2" w:rsidR="00B13529" w:rsidRPr="007C21C7" w:rsidRDefault="00B13529" w:rsidP="00B13529">
            <w:pPr>
              <w:overflowPunct/>
              <w:autoSpaceDE/>
              <w:autoSpaceDN/>
              <w:adjustRightInd/>
              <w:jc w:val="left"/>
              <w:textAlignment w:val="auto"/>
              <w:rPr>
                <w:rFonts w:ascii="David" w:hAnsi="David"/>
                <w:color w:val="000000"/>
                <w:rtl/>
              </w:rPr>
            </w:pPr>
            <w:r w:rsidRPr="007C21C7">
              <w:rPr>
                <w:rFonts w:ascii="David" w:hAnsi="David"/>
                <w:color w:val="000000"/>
                <w:rtl/>
              </w:rPr>
              <w:t>13</w:t>
            </w:r>
          </w:p>
        </w:tc>
        <w:tc>
          <w:tcPr>
            <w:tcW w:w="6456" w:type="dxa"/>
            <w:vAlign w:val="center"/>
          </w:tcPr>
          <w:p w14:paraId="02125E7F" w14:textId="1FFE8108" w:rsidR="00B13529" w:rsidRPr="007C21C7" w:rsidRDefault="00B13529" w:rsidP="00B13529">
            <w:pPr>
              <w:overflowPunct/>
              <w:autoSpaceDE/>
              <w:autoSpaceDN/>
              <w:adjustRightInd/>
              <w:textAlignment w:val="auto"/>
              <w:rPr>
                <w:rFonts w:ascii="David" w:hAnsi="David"/>
                <w:color w:val="000000"/>
                <w:rtl/>
              </w:rPr>
            </w:pPr>
            <w:r w:rsidRPr="007C21C7">
              <w:rPr>
                <w:rFonts w:ascii="David" w:hAnsi="David"/>
                <w:color w:val="000000"/>
                <w:rtl/>
              </w:rPr>
              <w:t>סעיף 13.1- שורה 6 - לאחר "לאחריותו" תבוא "החוקית".</w:t>
            </w:r>
          </w:p>
        </w:tc>
        <w:tc>
          <w:tcPr>
            <w:tcW w:w="6456" w:type="dxa"/>
          </w:tcPr>
          <w:p w14:paraId="15BFDE78" w14:textId="3814922F" w:rsidR="00B13529" w:rsidRPr="007C21C7" w:rsidRDefault="00B13529" w:rsidP="00B13529">
            <w:pPr>
              <w:keepNext/>
              <w:keepLines/>
              <w:widowControl w:val="0"/>
              <w:overflowPunct/>
              <w:autoSpaceDE/>
              <w:autoSpaceDN/>
              <w:adjustRightInd/>
              <w:jc w:val="left"/>
              <w:textAlignment w:val="auto"/>
              <w:rPr>
                <w:rFonts w:ascii="David" w:hAnsi="David"/>
                <w:color w:val="000000"/>
                <w:rtl/>
              </w:rPr>
            </w:pPr>
            <w:r>
              <w:rPr>
                <w:rFonts w:ascii="David" w:hAnsi="David" w:hint="cs"/>
                <w:color w:val="000000"/>
                <w:rtl/>
              </w:rPr>
              <w:t xml:space="preserve">הבקשה נדחית. </w:t>
            </w:r>
          </w:p>
        </w:tc>
      </w:tr>
      <w:tr w:rsidR="00B13529" w:rsidRPr="007C21C7" w14:paraId="123E8BF0" w14:textId="77777777" w:rsidTr="005708D0">
        <w:tc>
          <w:tcPr>
            <w:tcW w:w="814" w:type="dxa"/>
          </w:tcPr>
          <w:p w14:paraId="4D89C098" w14:textId="77777777" w:rsidR="00B13529" w:rsidRPr="007C21C7" w:rsidRDefault="00B13529" w:rsidP="00B13529">
            <w:pPr>
              <w:pStyle w:val="af1"/>
              <w:keepNext/>
              <w:keepLines/>
              <w:numPr>
                <w:ilvl w:val="0"/>
                <w:numId w:val="3"/>
              </w:numPr>
              <w:ind w:left="0" w:firstLine="0"/>
              <w:contextualSpacing/>
              <w:jc w:val="left"/>
              <w:rPr>
                <w:rFonts w:ascii="David" w:hAnsi="David"/>
                <w:b/>
                <w:bCs/>
                <w:u w:val="single"/>
                <w:rtl/>
              </w:rPr>
            </w:pPr>
          </w:p>
        </w:tc>
        <w:tc>
          <w:tcPr>
            <w:tcW w:w="1631" w:type="dxa"/>
            <w:vAlign w:val="center"/>
          </w:tcPr>
          <w:p w14:paraId="38AE622F" w14:textId="735C664B" w:rsidR="00B13529" w:rsidRPr="007C21C7" w:rsidRDefault="00B13529" w:rsidP="00B13529">
            <w:pPr>
              <w:overflowPunct/>
              <w:autoSpaceDE/>
              <w:autoSpaceDN/>
              <w:adjustRightInd/>
              <w:jc w:val="left"/>
              <w:textAlignment w:val="auto"/>
              <w:rPr>
                <w:rFonts w:ascii="David" w:hAnsi="David"/>
                <w:color w:val="000000"/>
                <w:rtl/>
              </w:rPr>
            </w:pPr>
            <w:r w:rsidRPr="007C21C7">
              <w:rPr>
                <w:rFonts w:ascii="David" w:hAnsi="David"/>
                <w:color w:val="000000"/>
                <w:rtl/>
              </w:rPr>
              <w:t>13</w:t>
            </w:r>
          </w:p>
        </w:tc>
        <w:tc>
          <w:tcPr>
            <w:tcW w:w="6456" w:type="dxa"/>
            <w:vAlign w:val="center"/>
          </w:tcPr>
          <w:p w14:paraId="14F96C2F" w14:textId="01A8CD34" w:rsidR="00B13529" w:rsidRPr="007C21C7" w:rsidRDefault="00B13529" w:rsidP="00B13529">
            <w:pPr>
              <w:overflowPunct/>
              <w:autoSpaceDE/>
              <w:autoSpaceDN/>
              <w:adjustRightInd/>
              <w:textAlignment w:val="auto"/>
              <w:rPr>
                <w:rFonts w:ascii="David" w:hAnsi="David"/>
                <w:color w:val="000000"/>
                <w:rtl/>
              </w:rPr>
            </w:pPr>
            <w:r w:rsidRPr="007C21C7">
              <w:rPr>
                <w:rFonts w:ascii="David" w:hAnsi="David"/>
                <w:color w:val="000000"/>
                <w:rtl/>
              </w:rPr>
              <w:t>סעיף 13.2 - מבוקש כי במקום "בכל הביטוחים" יבוא "בביטוחי החבויות".</w:t>
            </w:r>
          </w:p>
        </w:tc>
        <w:tc>
          <w:tcPr>
            <w:tcW w:w="6456" w:type="dxa"/>
          </w:tcPr>
          <w:p w14:paraId="3FB80903" w14:textId="0838F224" w:rsidR="00B13529" w:rsidRPr="007C21C7" w:rsidRDefault="00B13529" w:rsidP="00B13529">
            <w:pPr>
              <w:keepNext/>
              <w:keepLines/>
              <w:widowControl w:val="0"/>
              <w:overflowPunct/>
              <w:autoSpaceDE/>
              <w:autoSpaceDN/>
              <w:adjustRightInd/>
              <w:jc w:val="left"/>
              <w:textAlignment w:val="auto"/>
              <w:rPr>
                <w:rFonts w:ascii="David" w:hAnsi="David"/>
                <w:color w:val="000000"/>
                <w:rtl/>
              </w:rPr>
            </w:pPr>
            <w:r>
              <w:rPr>
                <w:rFonts w:ascii="David" w:hAnsi="David" w:hint="cs"/>
                <w:color w:val="000000"/>
                <w:rtl/>
              </w:rPr>
              <w:t xml:space="preserve">הבקשה מתקבלת. </w:t>
            </w:r>
          </w:p>
        </w:tc>
      </w:tr>
      <w:tr w:rsidR="00B13529" w:rsidRPr="007C21C7" w14:paraId="44FBD739" w14:textId="77777777" w:rsidTr="005708D0">
        <w:tc>
          <w:tcPr>
            <w:tcW w:w="814" w:type="dxa"/>
          </w:tcPr>
          <w:p w14:paraId="3242EDE7" w14:textId="77777777" w:rsidR="00B13529" w:rsidRPr="007C21C7" w:rsidRDefault="00B13529" w:rsidP="00B13529">
            <w:pPr>
              <w:pStyle w:val="af1"/>
              <w:keepNext/>
              <w:keepLines/>
              <w:numPr>
                <w:ilvl w:val="0"/>
                <w:numId w:val="3"/>
              </w:numPr>
              <w:ind w:left="0" w:firstLine="0"/>
              <w:contextualSpacing/>
              <w:jc w:val="left"/>
              <w:rPr>
                <w:rFonts w:ascii="David" w:hAnsi="David"/>
                <w:b/>
                <w:bCs/>
                <w:u w:val="single"/>
                <w:rtl/>
              </w:rPr>
            </w:pPr>
          </w:p>
        </w:tc>
        <w:tc>
          <w:tcPr>
            <w:tcW w:w="1631" w:type="dxa"/>
            <w:vAlign w:val="center"/>
          </w:tcPr>
          <w:p w14:paraId="4CAD7C00" w14:textId="3ACD3CC3" w:rsidR="00B13529" w:rsidRPr="007C21C7" w:rsidRDefault="00B13529" w:rsidP="00B13529">
            <w:pPr>
              <w:overflowPunct/>
              <w:autoSpaceDE/>
              <w:autoSpaceDN/>
              <w:adjustRightInd/>
              <w:jc w:val="left"/>
              <w:textAlignment w:val="auto"/>
              <w:rPr>
                <w:rFonts w:ascii="David" w:hAnsi="David"/>
                <w:color w:val="000000"/>
                <w:rtl/>
              </w:rPr>
            </w:pPr>
            <w:r w:rsidRPr="007C21C7">
              <w:rPr>
                <w:rFonts w:ascii="David" w:hAnsi="David"/>
                <w:color w:val="000000"/>
                <w:rtl/>
              </w:rPr>
              <w:t>13</w:t>
            </w:r>
          </w:p>
        </w:tc>
        <w:tc>
          <w:tcPr>
            <w:tcW w:w="6456" w:type="dxa"/>
            <w:vAlign w:val="center"/>
          </w:tcPr>
          <w:p w14:paraId="367AF7F9" w14:textId="43D4E755" w:rsidR="00B13529" w:rsidRPr="007C21C7" w:rsidRDefault="00B13529" w:rsidP="00B13529">
            <w:pPr>
              <w:overflowPunct/>
              <w:autoSpaceDE/>
              <w:autoSpaceDN/>
              <w:adjustRightInd/>
              <w:textAlignment w:val="auto"/>
              <w:rPr>
                <w:rFonts w:ascii="David" w:hAnsi="David"/>
                <w:color w:val="000000"/>
                <w:rtl/>
              </w:rPr>
            </w:pPr>
            <w:r w:rsidRPr="007C21C7">
              <w:rPr>
                <w:rFonts w:ascii="David" w:hAnsi="David"/>
                <w:color w:val="000000"/>
                <w:rtl/>
              </w:rPr>
              <w:t>סעיף 13.3- מבוקש כי במקום "בכל הביטוחים" יבוא "בביטוחי הרכוש".</w:t>
            </w:r>
          </w:p>
        </w:tc>
        <w:tc>
          <w:tcPr>
            <w:tcW w:w="6456" w:type="dxa"/>
          </w:tcPr>
          <w:p w14:paraId="2687DB7B" w14:textId="0BADF31F" w:rsidR="00B13529" w:rsidRPr="007C21C7" w:rsidRDefault="00B13529" w:rsidP="00B13529">
            <w:pPr>
              <w:keepNext/>
              <w:keepLines/>
              <w:widowControl w:val="0"/>
              <w:overflowPunct/>
              <w:autoSpaceDE/>
              <w:autoSpaceDN/>
              <w:adjustRightInd/>
              <w:jc w:val="left"/>
              <w:textAlignment w:val="auto"/>
              <w:rPr>
                <w:rFonts w:ascii="David" w:hAnsi="David"/>
                <w:color w:val="000000"/>
                <w:rtl/>
              </w:rPr>
            </w:pPr>
            <w:r>
              <w:rPr>
                <w:rFonts w:ascii="David" w:hAnsi="David" w:hint="cs"/>
                <w:color w:val="000000"/>
                <w:rtl/>
              </w:rPr>
              <w:t xml:space="preserve">הבקשה נדחית. </w:t>
            </w:r>
          </w:p>
        </w:tc>
      </w:tr>
      <w:tr w:rsidR="00B13529" w:rsidRPr="007C21C7" w14:paraId="19798F9D" w14:textId="77777777" w:rsidTr="005708D0">
        <w:tc>
          <w:tcPr>
            <w:tcW w:w="814" w:type="dxa"/>
          </w:tcPr>
          <w:p w14:paraId="0E43D870" w14:textId="77777777" w:rsidR="00B13529" w:rsidRPr="007C21C7" w:rsidRDefault="00B13529" w:rsidP="00B13529">
            <w:pPr>
              <w:pStyle w:val="af1"/>
              <w:keepNext/>
              <w:keepLines/>
              <w:numPr>
                <w:ilvl w:val="0"/>
                <w:numId w:val="3"/>
              </w:numPr>
              <w:ind w:left="0" w:firstLine="0"/>
              <w:contextualSpacing/>
              <w:jc w:val="left"/>
              <w:rPr>
                <w:rFonts w:ascii="David" w:hAnsi="David"/>
                <w:b/>
                <w:bCs/>
                <w:u w:val="single"/>
                <w:rtl/>
              </w:rPr>
            </w:pPr>
          </w:p>
        </w:tc>
        <w:tc>
          <w:tcPr>
            <w:tcW w:w="1631" w:type="dxa"/>
            <w:vAlign w:val="center"/>
          </w:tcPr>
          <w:p w14:paraId="5BD2F3DD" w14:textId="6EA0E5DF" w:rsidR="00B13529" w:rsidRPr="007C21C7" w:rsidRDefault="00B13529" w:rsidP="00B13529">
            <w:pPr>
              <w:overflowPunct/>
              <w:autoSpaceDE/>
              <w:autoSpaceDN/>
              <w:adjustRightInd/>
              <w:jc w:val="left"/>
              <w:textAlignment w:val="auto"/>
              <w:rPr>
                <w:rFonts w:ascii="David" w:hAnsi="David"/>
                <w:color w:val="000000"/>
                <w:rtl/>
              </w:rPr>
            </w:pPr>
            <w:r w:rsidRPr="007C21C7">
              <w:rPr>
                <w:rFonts w:ascii="David" w:hAnsi="David"/>
                <w:color w:val="000000"/>
                <w:rtl/>
              </w:rPr>
              <w:t>13</w:t>
            </w:r>
          </w:p>
        </w:tc>
        <w:tc>
          <w:tcPr>
            <w:tcW w:w="6456" w:type="dxa"/>
            <w:vAlign w:val="center"/>
          </w:tcPr>
          <w:p w14:paraId="46E24172" w14:textId="59BB7E7F" w:rsidR="00B13529" w:rsidRPr="007C21C7" w:rsidRDefault="00B13529" w:rsidP="00B13529">
            <w:pPr>
              <w:overflowPunct/>
              <w:autoSpaceDE/>
              <w:autoSpaceDN/>
              <w:adjustRightInd/>
              <w:textAlignment w:val="auto"/>
              <w:rPr>
                <w:rFonts w:ascii="David" w:hAnsi="David"/>
                <w:color w:val="000000"/>
                <w:rtl/>
              </w:rPr>
            </w:pPr>
            <w:r w:rsidRPr="007C21C7">
              <w:rPr>
                <w:rFonts w:ascii="David" w:hAnsi="David"/>
                <w:color w:val="000000"/>
                <w:rtl/>
              </w:rPr>
              <w:t>סעיף 13.5- מבוקש כי בסיפא יתווסף המלל: "ככל ותתבקש המצאת עותק פוליסות, הספק רשאי להמציא את העותקים ללא נתונים מסחריים".</w:t>
            </w:r>
          </w:p>
        </w:tc>
        <w:tc>
          <w:tcPr>
            <w:tcW w:w="6456" w:type="dxa"/>
          </w:tcPr>
          <w:p w14:paraId="2B54ADE7" w14:textId="77777777" w:rsidR="00B13529" w:rsidRPr="00755F43" w:rsidRDefault="00B13529" w:rsidP="00B13529">
            <w:pPr>
              <w:rPr>
                <w:rFonts w:ascii="David" w:hAnsi="David"/>
                <w:color w:val="000000"/>
                <w:rtl/>
              </w:rPr>
            </w:pPr>
            <w:r>
              <w:rPr>
                <w:rFonts w:ascii="David" w:hAnsi="David" w:hint="cs"/>
                <w:color w:val="000000"/>
                <w:rtl/>
              </w:rPr>
              <w:t xml:space="preserve">בסיום סעיף 13.5 תבוא הפסקה הבאה : </w:t>
            </w:r>
            <w:r>
              <w:rPr>
                <w:rFonts w:hint="cs"/>
                <w:rtl/>
              </w:rPr>
              <w:t xml:space="preserve"> </w:t>
            </w:r>
            <w:bookmarkStart w:id="3" w:name="_Hlk197611513"/>
            <w:r w:rsidRPr="00755F43">
              <w:rPr>
                <w:rFonts w:ascii="David" w:hAnsi="David" w:hint="cs"/>
                <w:color w:val="000000"/>
                <w:rtl/>
              </w:rPr>
              <w:t>הספק</w:t>
            </w:r>
            <w:r w:rsidRPr="00755F43">
              <w:rPr>
                <w:rFonts w:ascii="David" w:hAnsi="David"/>
                <w:color w:val="000000"/>
                <w:rtl/>
              </w:rPr>
              <w:t xml:space="preserve"> </w:t>
            </w:r>
            <w:r w:rsidRPr="00755F43">
              <w:rPr>
                <w:rFonts w:ascii="David" w:hAnsi="David" w:hint="cs"/>
                <w:color w:val="000000"/>
                <w:rtl/>
              </w:rPr>
              <w:t>יהא</w:t>
            </w:r>
            <w:r w:rsidRPr="00755F43">
              <w:rPr>
                <w:rFonts w:ascii="David" w:hAnsi="David"/>
                <w:color w:val="000000"/>
                <w:rtl/>
              </w:rPr>
              <w:t xml:space="preserve"> </w:t>
            </w:r>
            <w:r w:rsidRPr="00755F43">
              <w:rPr>
                <w:rFonts w:ascii="David" w:hAnsi="David" w:hint="cs"/>
                <w:color w:val="000000"/>
                <w:rtl/>
              </w:rPr>
              <w:t>רשאי</w:t>
            </w:r>
            <w:r w:rsidRPr="00755F43">
              <w:rPr>
                <w:rFonts w:ascii="David" w:hAnsi="David"/>
                <w:color w:val="000000"/>
                <w:rtl/>
              </w:rPr>
              <w:t xml:space="preserve"> </w:t>
            </w:r>
            <w:r w:rsidRPr="00755F43">
              <w:rPr>
                <w:rFonts w:ascii="David" w:hAnsi="David" w:hint="cs"/>
                <w:color w:val="000000"/>
                <w:rtl/>
              </w:rPr>
              <w:t>למחוק</w:t>
            </w:r>
            <w:r w:rsidRPr="00755F43">
              <w:rPr>
                <w:rFonts w:ascii="David" w:hAnsi="David"/>
                <w:color w:val="000000"/>
                <w:rtl/>
              </w:rPr>
              <w:t xml:space="preserve"> </w:t>
            </w:r>
            <w:r w:rsidRPr="00755F43">
              <w:rPr>
                <w:rFonts w:ascii="David" w:hAnsi="David" w:hint="cs"/>
                <w:color w:val="000000"/>
                <w:rtl/>
              </w:rPr>
              <w:t>מפוליסות</w:t>
            </w:r>
            <w:r w:rsidRPr="00755F43">
              <w:rPr>
                <w:rFonts w:ascii="David" w:hAnsi="David"/>
                <w:color w:val="000000"/>
                <w:rtl/>
              </w:rPr>
              <w:t xml:space="preserve"> </w:t>
            </w:r>
            <w:r w:rsidRPr="00755F43">
              <w:rPr>
                <w:rFonts w:ascii="David" w:hAnsi="David" w:hint="cs"/>
                <w:color w:val="000000"/>
                <w:rtl/>
              </w:rPr>
              <w:t>הביטוח</w:t>
            </w:r>
            <w:r w:rsidRPr="00755F43">
              <w:rPr>
                <w:rFonts w:ascii="David" w:hAnsi="David"/>
                <w:color w:val="000000"/>
                <w:rtl/>
              </w:rPr>
              <w:t xml:space="preserve"> </w:t>
            </w:r>
            <w:r w:rsidRPr="00755F43">
              <w:rPr>
                <w:rFonts w:ascii="David" w:hAnsi="David" w:hint="cs"/>
                <w:color w:val="000000"/>
                <w:rtl/>
              </w:rPr>
              <w:t>מידע</w:t>
            </w:r>
            <w:r w:rsidRPr="00755F43">
              <w:rPr>
                <w:rFonts w:ascii="David" w:hAnsi="David"/>
                <w:color w:val="000000"/>
                <w:rtl/>
              </w:rPr>
              <w:t xml:space="preserve"> </w:t>
            </w:r>
            <w:r w:rsidRPr="00755F43">
              <w:rPr>
                <w:rFonts w:ascii="David" w:hAnsi="David" w:hint="cs"/>
                <w:color w:val="000000"/>
                <w:rtl/>
              </w:rPr>
              <w:t>עסקי</w:t>
            </w:r>
            <w:r w:rsidRPr="00755F43">
              <w:rPr>
                <w:rFonts w:ascii="David" w:hAnsi="David"/>
                <w:color w:val="000000"/>
                <w:rtl/>
              </w:rPr>
              <w:t xml:space="preserve"> </w:t>
            </w:r>
            <w:r w:rsidRPr="00755F43">
              <w:rPr>
                <w:rFonts w:ascii="David" w:hAnsi="David" w:hint="cs"/>
                <w:color w:val="000000"/>
                <w:rtl/>
              </w:rPr>
              <w:t>ו</w:t>
            </w:r>
            <w:r w:rsidRPr="00755F43">
              <w:rPr>
                <w:rFonts w:ascii="David" w:hAnsi="David"/>
                <w:color w:val="000000"/>
                <w:rtl/>
              </w:rPr>
              <w:t>/</w:t>
            </w:r>
            <w:r w:rsidRPr="00755F43">
              <w:rPr>
                <w:rFonts w:ascii="David" w:hAnsi="David" w:hint="cs"/>
                <w:color w:val="000000"/>
                <w:rtl/>
              </w:rPr>
              <w:t>או</w:t>
            </w:r>
            <w:r w:rsidRPr="00755F43">
              <w:rPr>
                <w:rFonts w:ascii="David" w:hAnsi="David"/>
                <w:color w:val="000000"/>
                <w:rtl/>
              </w:rPr>
              <w:t xml:space="preserve"> </w:t>
            </w:r>
            <w:r w:rsidRPr="00755F43">
              <w:rPr>
                <w:rFonts w:ascii="David" w:hAnsi="David" w:hint="cs"/>
                <w:color w:val="000000"/>
                <w:rtl/>
              </w:rPr>
              <w:t>מסחרי</w:t>
            </w:r>
            <w:r w:rsidRPr="00755F43">
              <w:rPr>
                <w:rFonts w:ascii="David" w:hAnsi="David"/>
                <w:color w:val="000000"/>
                <w:rtl/>
              </w:rPr>
              <w:t xml:space="preserve"> </w:t>
            </w:r>
            <w:r w:rsidRPr="00755F43">
              <w:rPr>
                <w:rFonts w:ascii="David" w:hAnsi="David" w:hint="cs"/>
                <w:color w:val="000000"/>
                <w:rtl/>
              </w:rPr>
              <w:t>סודי</w:t>
            </w:r>
            <w:r w:rsidRPr="00755F43">
              <w:rPr>
                <w:rFonts w:ascii="David" w:hAnsi="David"/>
                <w:color w:val="000000"/>
                <w:rtl/>
              </w:rPr>
              <w:t xml:space="preserve"> </w:t>
            </w:r>
            <w:r w:rsidRPr="00755F43">
              <w:rPr>
                <w:rFonts w:ascii="David" w:hAnsi="David" w:hint="cs"/>
                <w:color w:val="000000"/>
                <w:rtl/>
              </w:rPr>
              <w:t>שאינו</w:t>
            </w:r>
            <w:r w:rsidRPr="00755F43">
              <w:rPr>
                <w:rFonts w:ascii="David" w:hAnsi="David"/>
                <w:color w:val="000000"/>
                <w:rtl/>
              </w:rPr>
              <w:t xml:space="preserve"> </w:t>
            </w:r>
            <w:r w:rsidRPr="00755F43">
              <w:rPr>
                <w:rFonts w:ascii="David" w:hAnsi="David" w:hint="cs"/>
                <w:color w:val="000000"/>
                <w:rtl/>
              </w:rPr>
              <w:t>רלוונטי</w:t>
            </w:r>
            <w:r w:rsidRPr="00755F43">
              <w:rPr>
                <w:rFonts w:ascii="David" w:hAnsi="David"/>
                <w:color w:val="000000"/>
                <w:rtl/>
              </w:rPr>
              <w:t xml:space="preserve"> </w:t>
            </w:r>
            <w:r w:rsidRPr="00755F43">
              <w:rPr>
                <w:rFonts w:ascii="David" w:hAnsi="David" w:hint="cs"/>
                <w:color w:val="000000"/>
                <w:rtl/>
              </w:rPr>
              <w:t>להתקשרות</w:t>
            </w:r>
            <w:r w:rsidRPr="00755F43">
              <w:rPr>
                <w:rFonts w:ascii="David" w:hAnsi="David"/>
                <w:color w:val="000000"/>
                <w:rtl/>
              </w:rPr>
              <w:t xml:space="preserve"> </w:t>
            </w:r>
            <w:r w:rsidRPr="00755F43">
              <w:rPr>
                <w:rFonts w:ascii="David" w:hAnsi="David" w:hint="cs"/>
                <w:color w:val="000000"/>
                <w:rtl/>
              </w:rPr>
              <w:t>זו</w:t>
            </w:r>
            <w:r w:rsidRPr="00755F43">
              <w:rPr>
                <w:rFonts w:ascii="David" w:hAnsi="David"/>
                <w:color w:val="000000"/>
                <w:rtl/>
              </w:rPr>
              <w:t>.</w:t>
            </w:r>
          </w:p>
          <w:bookmarkEnd w:id="3"/>
          <w:p w14:paraId="70F59C49" w14:textId="77777777" w:rsidR="00B13529" w:rsidRPr="007C21C7" w:rsidRDefault="00B13529" w:rsidP="00B13529">
            <w:pPr>
              <w:keepNext/>
              <w:keepLines/>
              <w:widowControl w:val="0"/>
              <w:overflowPunct/>
              <w:autoSpaceDE/>
              <w:autoSpaceDN/>
              <w:adjustRightInd/>
              <w:jc w:val="left"/>
              <w:textAlignment w:val="auto"/>
              <w:rPr>
                <w:rFonts w:ascii="David" w:hAnsi="David"/>
                <w:color w:val="000000"/>
                <w:rtl/>
              </w:rPr>
            </w:pPr>
          </w:p>
        </w:tc>
      </w:tr>
      <w:tr w:rsidR="00A2694E" w:rsidRPr="007C21C7" w14:paraId="47FFEBD0" w14:textId="77777777" w:rsidTr="005708D0">
        <w:tc>
          <w:tcPr>
            <w:tcW w:w="814" w:type="dxa"/>
          </w:tcPr>
          <w:p w14:paraId="42E02BA6" w14:textId="77777777" w:rsidR="00A2694E" w:rsidRPr="007C21C7" w:rsidRDefault="00A2694E" w:rsidP="00A2694E">
            <w:pPr>
              <w:pStyle w:val="af1"/>
              <w:keepNext/>
              <w:keepLines/>
              <w:numPr>
                <w:ilvl w:val="0"/>
                <w:numId w:val="3"/>
              </w:numPr>
              <w:ind w:left="0" w:firstLine="0"/>
              <w:contextualSpacing/>
              <w:jc w:val="left"/>
              <w:rPr>
                <w:rFonts w:ascii="David" w:hAnsi="David"/>
                <w:b/>
                <w:bCs/>
                <w:u w:val="single"/>
                <w:rtl/>
              </w:rPr>
            </w:pPr>
          </w:p>
        </w:tc>
        <w:tc>
          <w:tcPr>
            <w:tcW w:w="1631" w:type="dxa"/>
            <w:vAlign w:val="center"/>
          </w:tcPr>
          <w:p w14:paraId="2CF74B49" w14:textId="2D9F7E78" w:rsidR="00A2694E" w:rsidRPr="007C21C7" w:rsidRDefault="00A2694E" w:rsidP="00A2694E">
            <w:pPr>
              <w:overflowPunct/>
              <w:autoSpaceDE/>
              <w:autoSpaceDN/>
              <w:adjustRightInd/>
              <w:jc w:val="left"/>
              <w:textAlignment w:val="auto"/>
              <w:rPr>
                <w:rFonts w:ascii="David" w:hAnsi="David"/>
                <w:color w:val="000000"/>
                <w:rtl/>
              </w:rPr>
            </w:pPr>
            <w:r w:rsidRPr="007C21C7">
              <w:rPr>
                <w:rFonts w:ascii="David" w:hAnsi="David"/>
                <w:color w:val="000000"/>
                <w:rtl/>
              </w:rPr>
              <w:t>נספח אבטחת מידע – סעיף 3.2.1</w:t>
            </w:r>
          </w:p>
        </w:tc>
        <w:tc>
          <w:tcPr>
            <w:tcW w:w="6456" w:type="dxa"/>
          </w:tcPr>
          <w:p w14:paraId="260FEA0A" w14:textId="08F0B28B" w:rsidR="00A2694E" w:rsidRPr="007C21C7" w:rsidRDefault="00A2694E" w:rsidP="00A2694E">
            <w:pPr>
              <w:overflowPunct/>
              <w:autoSpaceDE/>
              <w:autoSpaceDN/>
              <w:adjustRightInd/>
              <w:textAlignment w:val="auto"/>
              <w:rPr>
                <w:rFonts w:ascii="David" w:hAnsi="David"/>
                <w:color w:val="000000"/>
              </w:rPr>
            </w:pPr>
            <w:r w:rsidRPr="007C21C7">
              <w:rPr>
                <w:rFonts w:ascii="David" w:hAnsi="David"/>
                <w:color w:val="000000"/>
                <w:rtl/>
              </w:rPr>
              <w:t>אנא הגדירו בדיוק למה הכוונה ב"המידע שנוצר"?</w:t>
            </w:r>
          </w:p>
        </w:tc>
        <w:tc>
          <w:tcPr>
            <w:tcW w:w="6456" w:type="dxa"/>
          </w:tcPr>
          <w:p w14:paraId="4B925627" w14:textId="485C1494" w:rsidR="00A2694E" w:rsidRPr="007C21C7" w:rsidRDefault="00E43FDB" w:rsidP="00A2694E">
            <w:pPr>
              <w:keepNext/>
              <w:keepLines/>
              <w:widowControl w:val="0"/>
              <w:overflowPunct/>
              <w:autoSpaceDE/>
              <w:autoSpaceDN/>
              <w:adjustRightInd/>
              <w:jc w:val="left"/>
              <w:textAlignment w:val="auto"/>
              <w:rPr>
                <w:rFonts w:ascii="David" w:hAnsi="David"/>
                <w:color w:val="000000"/>
                <w:rtl/>
              </w:rPr>
            </w:pPr>
            <w:r>
              <w:rPr>
                <w:rFonts w:ascii="David" w:hAnsi="David" w:hint="cs"/>
                <w:color w:val="000000"/>
                <w:rtl/>
              </w:rPr>
              <w:t>לא רלוונטי למכרז זה.</w:t>
            </w:r>
          </w:p>
        </w:tc>
      </w:tr>
      <w:tr w:rsidR="00A2694E" w:rsidRPr="007C21C7" w14:paraId="38191208" w14:textId="77777777" w:rsidTr="005708D0">
        <w:tc>
          <w:tcPr>
            <w:tcW w:w="814" w:type="dxa"/>
          </w:tcPr>
          <w:p w14:paraId="468BFC18" w14:textId="15F1507F" w:rsidR="00A2694E" w:rsidRPr="007C21C7" w:rsidRDefault="00A2694E" w:rsidP="00A2694E">
            <w:pPr>
              <w:pStyle w:val="af1"/>
              <w:keepNext/>
              <w:keepLines/>
              <w:numPr>
                <w:ilvl w:val="0"/>
                <w:numId w:val="3"/>
              </w:numPr>
              <w:ind w:left="0" w:firstLine="0"/>
              <w:contextualSpacing/>
              <w:jc w:val="left"/>
              <w:rPr>
                <w:rFonts w:ascii="David" w:hAnsi="David"/>
                <w:b/>
                <w:bCs/>
                <w:u w:val="single"/>
                <w:rtl/>
              </w:rPr>
            </w:pPr>
          </w:p>
        </w:tc>
        <w:tc>
          <w:tcPr>
            <w:tcW w:w="1631" w:type="dxa"/>
            <w:vAlign w:val="center"/>
          </w:tcPr>
          <w:p w14:paraId="03530FCC" w14:textId="5AC38F25" w:rsidR="00A2694E" w:rsidRPr="007C21C7" w:rsidRDefault="00A2694E" w:rsidP="00A2694E">
            <w:pPr>
              <w:overflowPunct/>
              <w:autoSpaceDE/>
              <w:autoSpaceDN/>
              <w:adjustRightInd/>
              <w:jc w:val="left"/>
              <w:textAlignment w:val="auto"/>
              <w:rPr>
                <w:rFonts w:ascii="David" w:hAnsi="David"/>
                <w:color w:val="000000"/>
                <w:rtl/>
              </w:rPr>
            </w:pPr>
            <w:r w:rsidRPr="007C21C7">
              <w:rPr>
                <w:rFonts w:ascii="David" w:hAnsi="David"/>
                <w:color w:val="000000"/>
                <w:rtl/>
              </w:rPr>
              <w:t>נספר אבטחת מידע – סעיף 3.8.7</w:t>
            </w:r>
          </w:p>
        </w:tc>
        <w:tc>
          <w:tcPr>
            <w:tcW w:w="6456" w:type="dxa"/>
          </w:tcPr>
          <w:p w14:paraId="14FE4143" w14:textId="77777777" w:rsidR="00A2694E" w:rsidRPr="007C21C7" w:rsidRDefault="00A2694E" w:rsidP="00A2694E">
            <w:pPr>
              <w:keepNext/>
              <w:keepLines/>
              <w:widowControl w:val="0"/>
              <w:rPr>
                <w:rFonts w:ascii="David" w:hAnsi="David"/>
                <w:color w:val="000000"/>
                <w:rtl/>
              </w:rPr>
            </w:pPr>
            <w:r w:rsidRPr="007C21C7">
              <w:rPr>
                <w:rFonts w:ascii="David" w:hAnsi="David"/>
                <w:color w:val="000000"/>
                <w:rtl/>
              </w:rPr>
              <w:t xml:space="preserve">האם האחריות היא על בית ספר? </w:t>
            </w:r>
          </w:p>
          <w:p w14:paraId="2491A7E1" w14:textId="791A54BE" w:rsidR="00A2694E" w:rsidRPr="007C21C7" w:rsidRDefault="00A2694E" w:rsidP="00A2694E">
            <w:pPr>
              <w:overflowPunct/>
              <w:autoSpaceDE/>
              <w:autoSpaceDN/>
              <w:adjustRightInd/>
              <w:textAlignment w:val="auto"/>
              <w:rPr>
                <w:rFonts w:ascii="David" w:hAnsi="David"/>
                <w:color w:val="000000"/>
                <w:rtl/>
              </w:rPr>
            </w:pPr>
            <w:r w:rsidRPr="007C21C7">
              <w:rPr>
                <w:rFonts w:ascii="David" w:hAnsi="David"/>
                <w:color w:val="000000"/>
                <w:rtl/>
              </w:rPr>
              <w:t>האם הקלטת שמע לא נדרשת לאישור?</w:t>
            </w:r>
          </w:p>
        </w:tc>
        <w:tc>
          <w:tcPr>
            <w:tcW w:w="6456" w:type="dxa"/>
          </w:tcPr>
          <w:p w14:paraId="6FE09386" w14:textId="77777777" w:rsidR="00E43FDB" w:rsidRDefault="00E43FDB" w:rsidP="00E43FDB">
            <w:pPr>
              <w:keepNext/>
              <w:keepLines/>
              <w:widowControl w:val="0"/>
              <w:rPr>
                <w:rFonts w:ascii="David" w:hAnsi="David"/>
                <w:color w:val="000000"/>
                <w:rtl/>
              </w:rPr>
            </w:pPr>
            <w:r>
              <w:rPr>
                <w:rFonts w:ascii="David" w:hAnsi="David" w:hint="cs"/>
                <w:color w:val="000000"/>
                <w:rtl/>
              </w:rPr>
              <w:t>לא, האחריות לקבלת אישור לשימוש בצילום והקלטה של תלמידים במערכת עצמה באחריות הספק.</w:t>
            </w:r>
          </w:p>
          <w:p w14:paraId="158877FD" w14:textId="77777777" w:rsidR="00E43FDB" w:rsidRDefault="00E43FDB" w:rsidP="00E43FDB">
            <w:pPr>
              <w:keepNext/>
              <w:keepLines/>
              <w:widowControl w:val="0"/>
              <w:rPr>
                <w:rFonts w:ascii="David" w:hAnsi="David"/>
                <w:color w:val="000000"/>
                <w:rtl/>
              </w:rPr>
            </w:pPr>
            <w:r>
              <w:rPr>
                <w:rFonts w:ascii="David" w:hAnsi="David" w:hint="cs"/>
                <w:color w:val="000000"/>
                <w:rtl/>
              </w:rPr>
              <w:t>כאשר בית ספר ירצה להשתמש, יצטרך לבקש אישור הורים.</w:t>
            </w:r>
          </w:p>
          <w:p w14:paraId="02E22103" w14:textId="2F6FE593" w:rsidR="00A2694E" w:rsidRPr="007C21C7" w:rsidRDefault="00E43FDB" w:rsidP="00E43FDB">
            <w:pPr>
              <w:keepNext/>
              <w:keepLines/>
              <w:widowControl w:val="0"/>
              <w:overflowPunct/>
              <w:autoSpaceDE/>
              <w:autoSpaceDN/>
              <w:adjustRightInd/>
              <w:jc w:val="left"/>
              <w:textAlignment w:val="auto"/>
              <w:rPr>
                <w:rFonts w:ascii="David" w:hAnsi="David"/>
                <w:color w:val="000000"/>
                <w:rtl/>
              </w:rPr>
            </w:pPr>
            <w:r>
              <w:rPr>
                <w:rFonts w:ascii="David" w:hAnsi="David" w:hint="cs"/>
                <w:color w:val="000000"/>
                <w:rtl/>
              </w:rPr>
              <w:t>גם הקלטת שמע דורשת אישור.</w:t>
            </w:r>
          </w:p>
        </w:tc>
      </w:tr>
      <w:tr w:rsidR="00A2694E" w:rsidRPr="007C21C7" w14:paraId="2C4388E8" w14:textId="77777777" w:rsidTr="005708D0">
        <w:tc>
          <w:tcPr>
            <w:tcW w:w="814" w:type="dxa"/>
          </w:tcPr>
          <w:p w14:paraId="07597B64" w14:textId="77777777" w:rsidR="00A2694E" w:rsidRPr="007C21C7" w:rsidRDefault="00A2694E" w:rsidP="00A2694E">
            <w:pPr>
              <w:pStyle w:val="af1"/>
              <w:keepNext/>
              <w:keepLines/>
              <w:numPr>
                <w:ilvl w:val="0"/>
                <w:numId w:val="3"/>
              </w:numPr>
              <w:ind w:left="0" w:firstLine="0"/>
              <w:contextualSpacing/>
              <w:jc w:val="left"/>
              <w:rPr>
                <w:rFonts w:ascii="David" w:hAnsi="David"/>
                <w:b/>
                <w:bCs/>
                <w:u w:val="single"/>
                <w:rtl/>
              </w:rPr>
            </w:pPr>
          </w:p>
        </w:tc>
        <w:tc>
          <w:tcPr>
            <w:tcW w:w="1631" w:type="dxa"/>
            <w:vAlign w:val="center"/>
          </w:tcPr>
          <w:p w14:paraId="0EDF6BD8" w14:textId="1B575835" w:rsidR="00A2694E" w:rsidRPr="007C21C7" w:rsidRDefault="00A2694E" w:rsidP="00A2694E">
            <w:pPr>
              <w:overflowPunct/>
              <w:autoSpaceDE/>
              <w:autoSpaceDN/>
              <w:adjustRightInd/>
              <w:jc w:val="left"/>
              <w:textAlignment w:val="auto"/>
              <w:rPr>
                <w:rFonts w:ascii="David" w:hAnsi="David"/>
                <w:color w:val="000000"/>
                <w:rtl/>
              </w:rPr>
            </w:pPr>
            <w:r w:rsidRPr="007C21C7">
              <w:rPr>
                <w:rFonts w:ascii="David" w:hAnsi="David"/>
                <w:color w:val="000000" w:themeColor="text1"/>
                <w:rtl/>
              </w:rPr>
              <w:t>נספח אבטחת המידע – סעיף 4.8.2</w:t>
            </w:r>
          </w:p>
        </w:tc>
        <w:tc>
          <w:tcPr>
            <w:tcW w:w="6456" w:type="dxa"/>
            <w:vAlign w:val="center"/>
          </w:tcPr>
          <w:p w14:paraId="2C390002" w14:textId="02320014" w:rsidR="00A2694E" w:rsidRPr="007C21C7" w:rsidRDefault="00A2694E" w:rsidP="00A2694E">
            <w:pPr>
              <w:overflowPunct/>
              <w:autoSpaceDE/>
              <w:autoSpaceDN/>
              <w:adjustRightInd/>
              <w:textAlignment w:val="auto"/>
              <w:rPr>
                <w:rFonts w:ascii="David" w:hAnsi="David"/>
                <w:color w:val="000000"/>
                <w:rtl/>
              </w:rPr>
            </w:pPr>
            <w:r w:rsidRPr="007C21C7">
              <w:rPr>
                <w:rFonts w:ascii="David" w:hAnsi="David"/>
                <w:color w:val="000000" w:themeColor="text1"/>
                <w:rtl/>
              </w:rPr>
              <w:t>האם דרישת האחסון ב-</w:t>
            </w:r>
            <w:r w:rsidRPr="007C21C7">
              <w:rPr>
                <w:rFonts w:ascii="David" w:hAnsi="David"/>
                <w:color w:val="000000" w:themeColor="text1"/>
              </w:rPr>
              <w:t xml:space="preserve">VPC </w:t>
            </w:r>
            <w:r w:rsidRPr="007C21C7">
              <w:rPr>
                <w:rFonts w:ascii="David" w:hAnsi="David"/>
                <w:color w:val="000000" w:themeColor="text1"/>
                <w:rtl/>
              </w:rPr>
              <w:t xml:space="preserve"> נפרד רלוונטית לספקים שמספקים מערכת תוכן בתצורת </w:t>
            </w:r>
            <w:r w:rsidRPr="007C21C7">
              <w:rPr>
                <w:rFonts w:ascii="David" w:hAnsi="David"/>
                <w:color w:val="000000" w:themeColor="text1"/>
              </w:rPr>
              <w:t>SaaS</w:t>
            </w:r>
            <w:r w:rsidRPr="007C21C7">
              <w:rPr>
                <w:rFonts w:ascii="David" w:hAnsi="David"/>
                <w:color w:val="000000" w:themeColor="text1"/>
                <w:rtl/>
              </w:rPr>
              <w:t xml:space="preserve"> בינלאומי?</w:t>
            </w:r>
          </w:p>
        </w:tc>
        <w:tc>
          <w:tcPr>
            <w:tcW w:w="6456" w:type="dxa"/>
          </w:tcPr>
          <w:p w14:paraId="21C20B98" w14:textId="4B79DE7A" w:rsidR="00A2694E" w:rsidRPr="007C21C7" w:rsidRDefault="00E43FDB" w:rsidP="00A2694E">
            <w:pPr>
              <w:keepNext/>
              <w:keepLines/>
              <w:widowControl w:val="0"/>
              <w:overflowPunct/>
              <w:autoSpaceDE/>
              <w:autoSpaceDN/>
              <w:adjustRightInd/>
              <w:jc w:val="left"/>
              <w:textAlignment w:val="auto"/>
              <w:rPr>
                <w:rFonts w:ascii="David" w:hAnsi="David"/>
                <w:color w:val="000000"/>
                <w:rtl/>
              </w:rPr>
            </w:pPr>
            <w:r>
              <w:rPr>
                <w:rFonts w:ascii="David" w:hAnsi="David" w:hint="cs"/>
                <w:color w:val="000000"/>
                <w:rtl/>
              </w:rPr>
              <w:t>כן</w:t>
            </w:r>
            <w:r w:rsidR="00E53BA1">
              <w:rPr>
                <w:rFonts w:ascii="David" w:hAnsi="David" w:hint="cs"/>
                <w:color w:val="000000"/>
                <w:rtl/>
              </w:rPr>
              <w:t>.</w:t>
            </w:r>
          </w:p>
        </w:tc>
      </w:tr>
      <w:tr w:rsidR="00A2694E" w:rsidRPr="007C21C7" w14:paraId="6CC674F7" w14:textId="77777777" w:rsidTr="005708D0">
        <w:tc>
          <w:tcPr>
            <w:tcW w:w="814" w:type="dxa"/>
          </w:tcPr>
          <w:p w14:paraId="374564CD" w14:textId="77777777" w:rsidR="00A2694E" w:rsidRPr="007C21C7" w:rsidRDefault="00A2694E" w:rsidP="00A2694E">
            <w:pPr>
              <w:pStyle w:val="af1"/>
              <w:keepNext/>
              <w:keepLines/>
              <w:numPr>
                <w:ilvl w:val="0"/>
                <w:numId w:val="3"/>
              </w:numPr>
              <w:ind w:left="0" w:firstLine="0"/>
              <w:contextualSpacing/>
              <w:jc w:val="left"/>
              <w:rPr>
                <w:rFonts w:ascii="David" w:hAnsi="David"/>
                <w:b/>
                <w:bCs/>
                <w:u w:val="single"/>
                <w:rtl/>
              </w:rPr>
            </w:pPr>
          </w:p>
        </w:tc>
        <w:tc>
          <w:tcPr>
            <w:tcW w:w="1631" w:type="dxa"/>
            <w:vAlign w:val="center"/>
          </w:tcPr>
          <w:p w14:paraId="7C38E9FB" w14:textId="00DFB3F6" w:rsidR="00A2694E" w:rsidRPr="007C21C7" w:rsidRDefault="00A2694E" w:rsidP="00A2694E">
            <w:pPr>
              <w:overflowPunct/>
              <w:autoSpaceDE/>
              <w:autoSpaceDN/>
              <w:adjustRightInd/>
              <w:jc w:val="left"/>
              <w:textAlignment w:val="auto"/>
              <w:rPr>
                <w:rFonts w:ascii="David" w:hAnsi="David"/>
                <w:color w:val="000000"/>
                <w:rtl/>
              </w:rPr>
            </w:pPr>
            <w:r w:rsidRPr="007C21C7">
              <w:rPr>
                <w:rFonts w:ascii="David" w:hAnsi="David"/>
                <w:color w:val="000000"/>
                <w:rtl/>
              </w:rPr>
              <w:t>נספח 6</w:t>
            </w:r>
          </w:p>
        </w:tc>
        <w:tc>
          <w:tcPr>
            <w:tcW w:w="6456" w:type="dxa"/>
          </w:tcPr>
          <w:p w14:paraId="2E753666" w14:textId="5339A6E7" w:rsidR="00A2694E" w:rsidRPr="007C21C7" w:rsidRDefault="00A2694E" w:rsidP="00A2694E">
            <w:pPr>
              <w:overflowPunct/>
              <w:autoSpaceDE/>
              <w:autoSpaceDN/>
              <w:adjustRightInd/>
              <w:textAlignment w:val="auto"/>
              <w:rPr>
                <w:rFonts w:ascii="David" w:hAnsi="David"/>
                <w:color w:val="000000"/>
                <w:rtl/>
              </w:rPr>
            </w:pPr>
            <w:r w:rsidRPr="007C21C7">
              <w:rPr>
                <w:rFonts w:ascii="David" w:hAnsi="David"/>
                <w:color w:val="000000"/>
                <w:rtl/>
              </w:rPr>
              <w:t xml:space="preserve">נדרשת הבהרה שבחלק של "גישה והרשאות כניסה לפריט" </w:t>
            </w:r>
            <w:r w:rsidRPr="007C21C7">
              <w:rPr>
                <w:rFonts w:ascii="David" w:hAnsi="David"/>
                <w:color w:val="000000"/>
                <w:u w:val="single"/>
                <w:rtl/>
              </w:rPr>
              <w:t>ניתן</w:t>
            </w:r>
            <w:r w:rsidRPr="007C21C7">
              <w:rPr>
                <w:rFonts w:ascii="David" w:hAnsi="David"/>
                <w:color w:val="000000"/>
                <w:rtl/>
              </w:rPr>
              <w:t xml:space="preserve"> להוסיף שורות עם כתובות </w:t>
            </w:r>
            <w:r w:rsidRPr="007C21C7">
              <w:rPr>
                <w:rFonts w:ascii="David" w:hAnsi="David"/>
                <w:color w:val="000000"/>
              </w:rPr>
              <w:t>URL</w:t>
            </w:r>
            <w:r w:rsidRPr="007C21C7">
              <w:rPr>
                <w:rFonts w:ascii="David" w:hAnsi="David"/>
                <w:color w:val="000000"/>
                <w:rtl/>
              </w:rPr>
              <w:t xml:space="preserve"> נוספות.</w:t>
            </w:r>
          </w:p>
        </w:tc>
        <w:tc>
          <w:tcPr>
            <w:tcW w:w="6456" w:type="dxa"/>
          </w:tcPr>
          <w:p w14:paraId="61B4B667" w14:textId="3085AB52" w:rsidR="00A2694E" w:rsidRPr="007C21C7" w:rsidRDefault="002C438C" w:rsidP="00A2694E">
            <w:pPr>
              <w:keepNext/>
              <w:keepLines/>
              <w:widowControl w:val="0"/>
              <w:overflowPunct/>
              <w:autoSpaceDE/>
              <w:autoSpaceDN/>
              <w:adjustRightInd/>
              <w:jc w:val="left"/>
              <w:textAlignment w:val="auto"/>
              <w:rPr>
                <w:rFonts w:ascii="David" w:hAnsi="David"/>
                <w:color w:val="000000"/>
                <w:rtl/>
              </w:rPr>
            </w:pPr>
            <w:r>
              <w:rPr>
                <w:rFonts w:ascii="David" w:hAnsi="David" w:hint="cs"/>
                <w:color w:val="000000"/>
                <w:rtl/>
              </w:rPr>
              <w:t>השאלה אינה ברורה ואין דרך להשיב עליה.</w:t>
            </w:r>
          </w:p>
        </w:tc>
      </w:tr>
      <w:tr w:rsidR="00162947" w:rsidRPr="007C21C7" w14:paraId="071931B8" w14:textId="77777777" w:rsidTr="005708D0">
        <w:tc>
          <w:tcPr>
            <w:tcW w:w="814" w:type="dxa"/>
          </w:tcPr>
          <w:p w14:paraId="7A20292F" w14:textId="77777777" w:rsidR="00162947" w:rsidRPr="007C21C7" w:rsidRDefault="00162947" w:rsidP="00162947">
            <w:pPr>
              <w:pStyle w:val="af1"/>
              <w:keepNext/>
              <w:keepLines/>
              <w:numPr>
                <w:ilvl w:val="0"/>
                <w:numId w:val="3"/>
              </w:numPr>
              <w:ind w:left="0" w:firstLine="0"/>
              <w:contextualSpacing/>
              <w:jc w:val="left"/>
              <w:rPr>
                <w:rFonts w:ascii="David" w:hAnsi="David"/>
                <w:b/>
                <w:bCs/>
                <w:u w:val="single"/>
                <w:rtl/>
              </w:rPr>
            </w:pPr>
          </w:p>
        </w:tc>
        <w:tc>
          <w:tcPr>
            <w:tcW w:w="1631" w:type="dxa"/>
            <w:vAlign w:val="center"/>
          </w:tcPr>
          <w:p w14:paraId="3ED8F153" w14:textId="21079B84" w:rsidR="00162947" w:rsidRPr="007C21C7" w:rsidRDefault="00162947" w:rsidP="00162947">
            <w:pPr>
              <w:overflowPunct/>
              <w:autoSpaceDE/>
              <w:autoSpaceDN/>
              <w:adjustRightInd/>
              <w:jc w:val="left"/>
              <w:textAlignment w:val="auto"/>
              <w:rPr>
                <w:rFonts w:ascii="David" w:hAnsi="David"/>
                <w:color w:val="000000"/>
                <w:rtl/>
              </w:rPr>
            </w:pPr>
            <w:r w:rsidRPr="007C21C7">
              <w:rPr>
                <w:rFonts w:ascii="David" w:hAnsi="David"/>
                <w:color w:val="000000"/>
                <w:rtl/>
              </w:rPr>
              <w:t>נספח 6</w:t>
            </w:r>
          </w:p>
        </w:tc>
        <w:tc>
          <w:tcPr>
            <w:tcW w:w="6456" w:type="dxa"/>
          </w:tcPr>
          <w:p w14:paraId="23AEE3BB" w14:textId="65C4C921" w:rsidR="00162947" w:rsidRPr="007C21C7" w:rsidRDefault="00162947" w:rsidP="00162947">
            <w:pPr>
              <w:overflowPunct/>
              <w:autoSpaceDE/>
              <w:autoSpaceDN/>
              <w:adjustRightInd/>
              <w:textAlignment w:val="auto"/>
              <w:rPr>
                <w:rFonts w:ascii="David" w:hAnsi="David"/>
                <w:color w:val="000000"/>
                <w:rtl/>
              </w:rPr>
            </w:pPr>
            <w:r w:rsidRPr="007C21C7">
              <w:rPr>
                <w:rFonts w:ascii="David" w:hAnsi="David"/>
                <w:color w:val="000000"/>
                <w:rtl/>
              </w:rPr>
              <w:t>נדרשת הבהרה שבעמודת "צירוף האישור" ניתן לציין ש"מצורף האישור" ולצרף את כל האישורים בחוברת ההצעה המלאה.</w:t>
            </w:r>
          </w:p>
        </w:tc>
        <w:tc>
          <w:tcPr>
            <w:tcW w:w="6456" w:type="dxa"/>
          </w:tcPr>
          <w:p w14:paraId="076349F7" w14:textId="6734BBD6" w:rsidR="00162947" w:rsidRPr="007C21C7" w:rsidRDefault="00162947" w:rsidP="00162947">
            <w:pPr>
              <w:keepNext/>
              <w:keepLines/>
              <w:widowControl w:val="0"/>
              <w:overflowPunct/>
              <w:autoSpaceDE/>
              <w:autoSpaceDN/>
              <w:adjustRightInd/>
              <w:jc w:val="left"/>
              <w:textAlignment w:val="auto"/>
              <w:rPr>
                <w:rFonts w:ascii="David" w:hAnsi="David"/>
                <w:color w:val="000000"/>
                <w:rtl/>
              </w:rPr>
            </w:pPr>
            <w:r>
              <w:rPr>
                <w:rFonts w:ascii="David" w:hAnsi="David" w:hint="cs"/>
                <w:color w:val="000000"/>
                <w:rtl/>
              </w:rPr>
              <w:t>השאלה אינה ברורה ואין דרך להשיב עליה.</w:t>
            </w:r>
          </w:p>
        </w:tc>
      </w:tr>
      <w:tr w:rsidR="00162947" w:rsidRPr="007C21C7" w14:paraId="0B182028" w14:textId="77777777" w:rsidTr="005708D0">
        <w:tc>
          <w:tcPr>
            <w:tcW w:w="814" w:type="dxa"/>
          </w:tcPr>
          <w:p w14:paraId="2F4F7110" w14:textId="77777777" w:rsidR="00162947" w:rsidRPr="007C21C7" w:rsidRDefault="00162947" w:rsidP="00162947">
            <w:pPr>
              <w:pStyle w:val="af1"/>
              <w:keepNext/>
              <w:keepLines/>
              <w:numPr>
                <w:ilvl w:val="0"/>
                <w:numId w:val="3"/>
              </w:numPr>
              <w:ind w:left="0" w:firstLine="0"/>
              <w:contextualSpacing/>
              <w:jc w:val="left"/>
              <w:rPr>
                <w:rFonts w:ascii="David" w:hAnsi="David"/>
                <w:b/>
                <w:bCs/>
                <w:u w:val="single"/>
                <w:rtl/>
              </w:rPr>
            </w:pPr>
          </w:p>
        </w:tc>
        <w:tc>
          <w:tcPr>
            <w:tcW w:w="1631" w:type="dxa"/>
            <w:vAlign w:val="center"/>
          </w:tcPr>
          <w:p w14:paraId="15B13401" w14:textId="3BE5E4CE" w:rsidR="00162947" w:rsidRPr="007C21C7" w:rsidRDefault="00162947" w:rsidP="00162947">
            <w:pPr>
              <w:overflowPunct/>
              <w:autoSpaceDE/>
              <w:autoSpaceDN/>
              <w:adjustRightInd/>
              <w:jc w:val="left"/>
              <w:textAlignment w:val="auto"/>
              <w:rPr>
                <w:rFonts w:ascii="David" w:hAnsi="David"/>
                <w:color w:val="000000"/>
                <w:rtl/>
              </w:rPr>
            </w:pPr>
            <w:r w:rsidRPr="007C21C7">
              <w:rPr>
                <w:rFonts w:ascii="David" w:hAnsi="David"/>
                <w:color w:val="000000"/>
                <w:rtl/>
              </w:rPr>
              <w:t>חוברת ההצעה – סעיף 8</w:t>
            </w:r>
          </w:p>
        </w:tc>
        <w:tc>
          <w:tcPr>
            <w:tcW w:w="6456" w:type="dxa"/>
          </w:tcPr>
          <w:p w14:paraId="4A24BEE3" w14:textId="4964E655" w:rsidR="00162947" w:rsidRPr="007C21C7" w:rsidRDefault="00162947" w:rsidP="00162947">
            <w:pPr>
              <w:overflowPunct/>
              <w:autoSpaceDE/>
              <w:autoSpaceDN/>
              <w:adjustRightInd/>
              <w:textAlignment w:val="auto"/>
              <w:rPr>
                <w:rFonts w:ascii="David" w:hAnsi="David"/>
                <w:color w:val="000000"/>
                <w:rtl/>
              </w:rPr>
            </w:pPr>
            <w:r w:rsidRPr="007C21C7">
              <w:rPr>
                <w:rFonts w:ascii="David" w:hAnsi="David"/>
                <w:color w:val="000000"/>
                <w:rtl/>
              </w:rPr>
              <w:t>בסעיף 8 בעמוד 2 בחוברת ההצעה מבוקש למלא את ניסיון המציע בעבודות דומות. מתבקשת הבהרה באיזה פורמט יש למלא זאת ובאיזה נספח הבקשה מופיעה.</w:t>
            </w:r>
          </w:p>
        </w:tc>
        <w:tc>
          <w:tcPr>
            <w:tcW w:w="6456" w:type="dxa"/>
          </w:tcPr>
          <w:p w14:paraId="7EBBF0F7" w14:textId="791B997C" w:rsidR="00162947" w:rsidRPr="007C21C7" w:rsidRDefault="00162947" w:rsidP="00162947">
            <w:pPr>
              <w:keepNext/>
              <w:keepLines/>
              <w:widowControl w:val="0"/>
              <w:overflowPunct/>
              <w:autoSpaceDE/>
              <w:autoSpaceDN/>
              <w:adjustRightInd/>
              <w:jc w:val="left"/>
              <w:textAlignment w:val="auto"/>
              <w:rPr>
                <w:rFonts w:ascii="David" w:hAnsi="David"/>
                <w:color w:val="000000"/>
                <w:rtl/>
              </w:rPr>
            </w:pPr>
            <w:r w:rsidRPr="007C21C7">
              <w:rPr>
                <w:rFonts w:ascii="David" w:hAnsi="David"/>
                <w:color w:val="000000"/>
                <w:rtl/>
              </w:rPr>
              <w:t>אין צורך לפרט אודות ניסיון המציע.</w:t>
            </w:r>
          </w:p>
        </w:tc>
      </w:tr>
      <w:tr w:rsidR="00162947" w:rsidRPr="007C21C7" w14:paraId="7E48F0DD" w14:textId="77777777" w:rsidTr="005708D0">
        <w:tc>
          <w:tcPr>
            <w:tcW w:w="814" w:type="dxa"/>
          </w:tcPr>
          <w:p w14:paraId="41856556" w14:textId="77777777" w:rsidR="00162947" w:rsidRPr="007C21C7" w:rsidRDefault="00162947" w:rsidP="00162947">
            <w:pPr>
              <w:pStyle w:val="af1"/>
              <w:keepNext/>
              <w:keepLines/>
              <w:numPr>
                <w:ilvl w:val="0"/>
                <w:numId w:val="3"/>
              </w:numPr>
              <w:ind w:left="0" w:firstLine="0"/>
              <w:contextualSpacing/>
              <w:jc w:val="left"/>
              <w:rPr>
                <w:rFonts w:ascii="David" w:hAnsi="David"/>
                <w:b/>
                <w:bCs/>
                <w:u w:val="single"/>
                <w:rtl/>
              </w:rPr>
            </w:pPr>
          </w:p>
        </w:tc>
        <w:tc>
          <w:tcPr>
            <w:tcW w:w="1631" w:type="dxa"/>
            <w:vAlign w:val="center"/>
          </w:tcPr>
          <w:p w14:paraId="7D878D9C" w14:textId="77777777" w:rsidR="00162947" w:rsidRPr="007C21C7" w:rsidRDefault="00162947" w:rsidP="00162947">
            <w:pPr>
              <w:keepNext/>
              <w:keepLines/>
              <w:widowControl w:val="0"/>
              <w:jc w:val="center"/>
              <w:rPr>
                <w:rFonts w:ascii="David" w:hAnsi="David"/>
                <w:color w:val="000000"/>
                <w:rtl/>
              </w:rPr>
            </w:pPr>
            <w:r w:rsidRPr="007C21C7">
              <w:rPr>
                <w:rFonts w:ascii="David" w:hAnsi="David"/>
                <w:color w:val="000000"/>
                <w:rtl/>
              </w:rPr>
              <w:t xml:space="preserve">חוברת ההצעה - </w:t>
            </w:r>
            <w:r w:rsidRPr="007C21C7">
              <w:rPr>
                <w:rFonts w:ascii="David" w:hAnsi="David"/>
                <w:color w:val="000000"/>
                <w:rtl/>
              </w:rPr>
              <w:br/>
            </w:r>
          </w:p>
          <w:p w14:paraId="358D64CB" w14:textId="545088DD" w:rsidR="00162947" w:rsidRPr="007C21C7" w:rsidRDefault="00162947" w:rsidP="00162947">
            <w:pPr>
              <w:overflowPunct/>
              <w:autoSpaceDE/>
              <w:autoSpaceDN/>
              <w:adjustRightInd/>
              <w:jc w:val="left"/>
              <w:textAlignment w:val="auto"/>
              <w:rPr>
                <w:rFonts w:ascii="David" w:hAnsi="David"/>
                <w:color w:val="000000"/>
                <w:rtl/>
              </w:rPr>
            </w:pPr>
            <w:r w:rsidRPr="007C21C7">
              <w:rPr>
                <w:rFonts w:ascii="David" w:hAnsi="David"/>
                <w:color w:val="000000"/>
                <w:rtl/>
              </w:rPr>
              <w:t>נספח ב'14 פעילות אחרת במשרד החינוך</w:t>
            </w:r>
          </w:p>
        </w:tc>
        <w:tc>
          <w:tcPr>
            <w:tcW w:w="6456" w:type="dxa"/>
          </w:tcPr>
          <w:p w14:paraId="0C607D57" w14:textId="3EE52192" w:rsidR="00162947" w:rsidRPr="007C21C7" w:rsidRDefault="00162947" w:rsidP="00162947">
            <w:pPr>
              <w:overflowPunct/>
              <w:autoSpaceDE/>
              <w:autoSpaceDN/>
              <w:adjustRightInd/>
              <w:textAlignment w:val="auto"/>
              <w:rPr>
                <w:rFonts w:ascii="David" w:hAnsi="David"/>
                <w:color w:val="000000"/>
                <w:rtl/>
              </w:rPr>
            </w:pPr>
            <w:r w:rsidRPr="007C21C7">
              <w:rPr>
                <w:rFonts w:ascii="David" w:hAnsi="David"/>
                <w:rtl/>
              </w:rPr>
              <w:t xml:space="preserve">בחוברת ההצעה מבוקש לסמן </w:t>
            </w:r>
            <w:r w:rsidRPr="007C21C7">
              <w:rPr>
                <w:rFonts w:ascii="David" w:hAnsi="David"/>
              </w:rPr>
              <w:t>X</w:t>
            </w:r>
            <w:r w:rsidRPr="007C21C7">
              <w:rPr>
                <w:rFonts w:ascii="David" w:hAnsi="David"/>
                <w:rtl/>
              </w:rPr>
              <w:t xml:space="preserve"> על סעיף "מכרזים נוספים והתקשרויות אחרות עם משרד החינוך וגורמים אחרים, בהם מועסק מנהל </w:t>
            </w:r>
            <w:proofErr w:type="spellStart"/>
            <w:r w:rsidRPr="007C21C7">
              <w:rPr>
                <w:rFonts w:ascii="David" w:hAnsi="David"/>
                <w:rtl/>
              </w:rPr>
              <w:t>הפרוייקט</w:t>
            </w:r>
            <w:proofErr w:type="spellEnd"/>
            <w:r w:rsidRPr="007C21C7">
              <w:rPr>
                <w:rFonts w:ascii="David" w:hAnsi="David"/>
                <w:rtl/>
              </w:rPr>
              <w:t>, ו/או הועסק בעבר." נראה שסעיף זה נכתב בטעות, מכיוון שאין דרישה במכרז זה להציג מנהל פרויקט.</w:t>
            </w:r>
          </w:p>
        </w:tc>
        <w:tc>
          <w:tcPr>
            <w:tcW w:w="6456" w:type="dxa"/>
          </w:tcPr>
          <w:p w14:paraId="6CB531EB" w14:textId="481E62E3" w:rsidR="00162947" w:rsidRPr="007C21C7" w:rsidRDefault="00162947" w:rsidP="00162947">
            <w:pPr>
              <w:keepNext/>
              <w:keepLines/>
              <w:widowControl w:val="0"/>
              <w:overflowPunct/>
              <w:autoSpaceDE/>
              <w:autoSpaceDN/>
              <w:adjustRightInd/>
              <w:jc w:val="left"/>
              <w:textAlignment w:val="auto"/>
              <w:rPr>
                <w:rFonts w:ascii="David" w:hAnsi="David"/>
                <w:color w:val="000000"/>
                <w:rtl/>
              </w:rPr>
            </w:pPr>
            <w:r w:rsidRPr="007C21C7">
              <w:rPr>
                <w:rFonts w:ascii="David" w:hAnsi="David"/>
                <w:color w:val="000000"/>
                <w:rtl/>
              </w:rPr>
              <w:t xml:space="preserve">אין צורך לפרט אודות מנהל </w:t>
            </w:r>
            <w:proofErr w:type="spellStart"/>
            <w:r w:rsidRPr="007C21C7">
              <w:rPr>
                <w:rFonts w:ascii="David" w:hAnsi="David"/>
                <w:color w:val="000000"/>
                <w:rtl/>
              </w:rPr>
              <w:t>הפרוייקט</w:t>
            </w:r>
            <w:proofErr w:type="spellEnd"/>
            <w:r w:rsidRPr="007C21C7">
              <w:rPr>
                <w:rFonts w:ascii="David" w:hAnsi="David"/>
                <w:color w:val="000000"/>
                <w:rtl/>
              </w:rPr>
              <w:t>.</w:t>
            </w:r>
          </w:p>
        </w:tc>
      </w:tr>
      <w:tr w:rsidR="00162947" w:rsidRPr="007C21C7" w14:paraId="7097BE1A" w14:textId="77777777" w:rsidTr="005708D0">
        <w:tc>
          <w:tcPr>
            <w:tcW w:w="814" w:type="dxa"/>
          </w:tcPr>
          <w:p w14:paraId="7778B8E6" w14:textId="77777777" w:rsidR="00162947" w:rsidRPr="007C21C7" w:rsidRDefault="00162947" w:rsidP="00162947">
            <w:pPr>
              <w:pStyle w:val="af1"/>
              <w:keepNext/>
              <w:keepLines/>
              <w:numPr>
                <w:ilvl w:val="0"/>
                <w:numId w:val="3"/>
              </w:numPr>
              <w:ind w:left="0" w:firstLine="0"/>
              <w:contextualSpacing/>
              <w:jc w:val="left"/>
              <w:rPr>
                <w:rFonts w:ascii="David" w:hAnsi="David"/>
                <w:b/>
                <w:bCs/>
                <w:u w:val="single"/>
                <w:rtl/>
              </w:rPr>
            </w:pPr>
          </w:p>
        </w:tc>
        <w:tc>
          <w:tcPr>
            <w:tcW w:w="1631" w:type="dxa"/>
            <w:vAlign w:val="center"/>
          </w:tcPr>
          <w:p w14:paraId="6D5A5958" w14:textId="309F7568" w:rsidR="00162947" w:rsidRPr="007C21C7" w:rsidRDefault="00162947" w:rsidP="00162947">
            <w:pPr>
              <w:overflowPunct/>
              <w:autoSpaceDE/>
              <w:autoSpaceDN/>
              <w:adjustRightInd/>
              <w:jc w:val="left"/>
              <w:textAlignment w:val="auto"/>
              <w:rPr>
                <w:rFonts w:ascii="David" w:hAnsi="David"/>
                <w:color w:val="000000"/>
                <w:rtl/>
              </w:rPr>
            </w:pPr>
            <w:r w:rsidRPr="007C21C7">
              <w:rPr>
                <w:rFonts w:ascii="David" w:hAnsi="David"/>
                <w:color w:val="000000"/>
                <w:rtl/>
              </w:rPr>
              <w:t xml:space="preserve">חוברת ההצעה - </w:t>
            </w:r>
            <w:r w:rsidRPr="007C21C7">
              <w:rPr>
                <w:rFonts w:ascii="David" w:hAnsi="David"/>
                <w:color w:val="000000"/>
                <w:rtl/>
              </w:rPr>
              <w:br/>
              <w:t>נספח ב'14 פעילות אחרת במשרד החינוך</w:t>
            </w:r>
          </w:p>
        </w:tc>
        <w:tc>
          <w:tcPr>
            <w:tcW w:w="6456" w:type="dxa"/>
          </w:tcPr>
          <w:p w14:paraId="7745BDF2" w14:textId="77777777" w:rsidR="00162947" w:rsidRPr="007C21C7" w:rsidRDefault="00162947" w:rsidP="00162947">
            <w:pPr>
              <w:rPr>
                <w:rFonts w:ascii="David" w:hAnsi="David"/>
                <w:rtl/>
              </w:rPr>
            </w:pPr>
            <w:r w:rsidRPr="007C21C7">
              <w:rPr>
                <w:rFonts w:ascii="David" w:hAnsi="David"/>
                <w:rtl/>
              </w:rPr>
              <w:t xml:space="preserve">בחוברת ההצעה מבוקש לפרט "מכרזים נוספים והתקשרויות אחרות עם משרד החינוך, בהם פועל המציע ו/או פעל בעבר". </w:t>
            </w:r>
          </w:p>
          <w:p w14:paraId="3E2286AC" w14:textId="4994D9EF" w:rsidR="00162947" w:rsidRPr="007C21C7" w:rsidRDefault="00162947" w:rsidP="00162947">
            <w:pPr>
              <w:overflowPunct/>
              <w:autoSpaceDE/>
              <w:autoSpaceDN/>
              <w:adjustRightInd/>
              <w:textAlignment w:val="auto"/>
              <w:rPr>
                <w:rFonts w:ascii="David" w:hAnsi="David"/>
                <w:color w:val="000000"/>
                <w:rtl/>
              </w:rPr>
            </w:pPr>
            <w:r w:rsidRPr="007C21C7">
              <w:rPr>
                <w:rFonts w:ascii="David" w:hAnsi="David"/>
                <w:rtl/>
              </w:rPr>
              <w:t>נדרשת הבהרה שיש לפרט מכרזים והתקשרויות פעילות כיום בלבד.</w:t>
            </w:r>
          </w:p>
        </w:tc>
        <w:tc>
          <w:tcPr>
            <w:tcW w:w="6456" w:type="dxa"/>
          </w:tcPr>
          <w:p w14:paraId="4D953825" w14:textId="17359023" w:rsidR="00162947" w:rsidRPr="007C21C7" w:rsidRDefault="00162947" w:rsidP="00162947">
            <w:pPr>
              <w:keepNext/>
              <w:keepLines/>
              <w:widowControl w:val="0"/>
              <w:overflowPunct/>
              <w:autoSpaceDE/>
              <w:autoSpaceDN/>
              <w:adjustRightInd/>
              <w:jc w:val="left"/>
              <w:textAlignment w:val="auto"/>
              <w:rPr>
                <w:rFonts w:ascii="David" w:hAnsi="David"/>
                <w:color w:val="000000"/>
                <w:rtl/>
              </w:rPr>
            </w:pPr>
            <w:r w:rsidRPr="007C21C7">
              <w:rPr>
                <w:rFonts w:ascii="David" w:hAnsi="David"/>
                <w:color w:val="000000"/>
                <w:rtl/>
              </w:rPr>
              <w:t>יש לפרט בהתאם לדרישה בנספח, לרבות התקשרויות עבר רלבנטיות.</w:t>
            </w:r>
          </w:p>
        </w:tc>
      </w:tr>
      <w:tr w:rsidR="00162947" w:rsidRPr="007C21C7" w14:paraId="3631F6FC" w14:textId="77777777" w:rsidTr="00A06561">
        <w:tc>
          <w:tcPr>
            <w:tcW w:w="814" w:type="dxa"/>
          </w:tcPr>
          <w:p w14:paraId="177840D6" w14:textId="77777777" w:rsidR="00162947" w:rsidRPr="007C21C7" w:rsidRDefault="00162947" w:rsidP="00162947">
            <w:pPr>
              <w:pStyle w:val="af1"/>
              <w:keepNext/>
              <w:keepLines/>
              <w:numPr>
                <w:ilvl w:val="0"/>
                <w:numId w:val="3"/>
              </w:numPr>
              <w:ind w:left="0" w:firstLine="0"/>
              <w:contextualSpacing/>
              <w:jc w:val="left"/>
              <w:rPr>
                <w:rFonts w:ascii="David" w:hAnsi="David"/>
                <w:b/>
                <w:bCs/>
                <w:u w:val="single"/>
                <w:rtl/>
              </w:rPr>
            </w:pPr>
          </w:p>
        </w:tc>
        <w:tc>
          <w:tcPr>
            <w:tcW w:w="1631" w:type="dxa"/>
            <w:vAlign w:val="bottom"/>
          </w:tcPr>
          <w:p w14:paraId="7B5C1D57" w14:textId="126C6600" w:rsidR="00162947" w:rsidRPr="007C21C7" w:rsidRDefault="00162947" w:rsidP="00162947">
            <w:pPr>
              <w:overflowPunct/>
              <w:autoSpaceDE/>
              <w:autoSpaceDN/>
              <w:adjustRightInd/>
              <w:jc w:val="left"/>
              <w:textAlignment w:val="auto"/>
              <w:rPr>
                <w:rFonts w:ascii="David" w:hAnsi="David"/>
                <w:color w:val="000000"/>
                <w:rtl/>
              </w:rPr>
            </w:pPr>
            <w:r w:rsidRPr="007C21C7">
              <w:rPr>
                <w:rFonts w:ascii="David" w:hAnsi="David"/>
                <w:color w:val="000000"/>
              </w:rPr>
              <w:t>3.26</w:t>
            </w:r>
          </w:p>
        </w:tc>
        <w:tc>
          <w:tcPr>
            <w:tcW w:w="6456" w:type="dxa"/>
            <w:vAlign w:val="bottom"/>
          </w:tcPr>
          <w:p w14:paraId="17DE9D60" w14:textId="120FF732" w:rsidR="00162947" w:rsidRPr="007C21C7" w:rsidRDefault="00162947" w:rsidP="00162947">
            <w:pPr>
              <w:overflowPunct/>
              <w:autoSpaceDE/>
              <w:autoSpaceDN/>
              <w:adjustRightInd/>
              <w:textAlignment w:val="auto"/>
              <w:rPr>
                <w:rFonts w:ascii="David" w:hAnsi="David"/>
                <w:color w:val="000000"/>
                <w:rtl/>
              </w:rPr>
            </w:pPr>
            <w:r w:rsidRPr="007C21C7">
              <w:rPr>
                <w:rFonts w:ascii="David" w:hAnsi="David"/>
                <w:rtl/>
              </w:rPr>
              <w:t>מבקשים לתת אורכה להשלמת הסמכת 27001 למי שכבר החל בתהליך ולהסתפק בהצהרה שעד למועד תחילת הפעילות יתקבל התקן</w:t>
            </w:r>
          </w:p>
        </w:tc>
        <w:tc>
          <w:tcPr>
            <w:tcW w:w="6456" w:type="dxa"/>
          </w:tcPr>
          <w:p w14:paraId="52482EA3" w14:textId="22B032D3" w:rsidR="00162947" w:rsidRPr="007C21C7" w:rsidRDefault="00162947" w:rsidP="00162947">
            <w:pPr>
              <w:keepNext/>
              <w:keepLines/>
              <w:widowControl w:val="0"/>
              <w:overflowPunct/>
              <w:autoSpaceDE/>
              <w:autoSpaceDN/>
              <w:adjustRightInd/>
              <w:jc w:val="left"/>
              <w:textAlignment w:val="auto"/>
              <w:rPr>
                <w:rFonts w:ascii="David" w:hAnsi="David"/>
                <w:color w:val="000000"/>
                <w:rtl/>
              </w:rPr>
            </w:pPr>
            <w:r w:rsidRPr="007C21C7">
              <w:rPr>
                <w:rFonts w:ascii="David" w:hAnsi="David"/>
                <w:color w:val="000000"/>
                <w:rtl/>
              </w:rPr>
              <w:t>ראה תשובה 7 לעיל.</w:t>
            </w:r>
          </w:p>
        </w:tc>
      </w:tr>
      <w:tr w:rsidR="00162947" w:rsidRPr="007C21C7" w14:paraId="0ABBC4EA" w14:textId="77777777" w:rsidTr="00A06561">
        <w:tc>
          <w:tcPr>
            <w:tcW w:w="814" w:type="dxa"/>
          </w:tcPr>
          <w:p w14:paraId="64A5376A" w14:textId="77777777" w:rsidR="00162947" w:rsidRPr="007C21C7" w:rsidRDefault="00162947" w:rsidP="00162947">
            <w:pPr>
              <w:pStyle w:val="af1"/>
              <w:keepNext/>
              <w:keepLines/>
              <w:numPr>
                <w:ilvl w:val="0"/>
                <w:numId w:val="3"/>
              </w:numPr>
              <w:ind w:left="0" w:firstLine="0"/>
              <w:contextualSpacing/>
              <w:jc w:val="left"/>
              <w:rPr>
                <w:rFonts w:ascii="David" w:hAnsi="David"/>
                <w:b/>
                <w:bCs/>
                <w:u w:val="single"/>
                <w:rtl/>
              </w:rPr>
            </w:pPr>
          </w:p>
        </w:tc>
        <w:tc>
          <w:tcPr>
            <w:tcW w:w="1631" w:type="dxa"/>
            <w:vAlign w:val="bottom"/>
          </w:tcPr>
          <w:p w14:paraId="314BBBFE" w14:textId="6391D93A" w:rsidR="00162947" w:rsidRPr="007C21C7" w:rsidRDefault="00162947" w:rsidP="00162947">
            <w:pPr>
              <w:overflowPunct/>
              <w:autoSpaceDE/>
              <w:autoSpaceDN/>
              <w:adjustRightInd/>
              <w:jc w:val="left"/>
              <w:textAlignment w:val="auto"/>
              <w:rPr>
                <w:rFonts w:ascii="David" w:hAnsi="David"/>
                <w:color w:val="000000"/>
                <w:rtl/>
              </w:rPr>
            </w:pPr>
            <w:r w:rsidRPr="007C21C7">
              <w:rPr>
                <w:rFonts w:ascii="David" w:hAnsi="David"/>
                <w:color w:val="000000"/>
              </w:rPr>
              <w:t>4.9.3</w:t>
            </w:r>
          </w:p>
        </w:tc>
        <w:tc>
          <w:tcPr>
            <w:tcW w:w="6456" w:type="dxa"/>
            <w:vAlign w:val="bottom"/>
          </w:tcPr>
          <w:p w14:paraId="4177DAFC" w14:textId="098AEFCA" w:rsidR="00162947" w:rsidRPr="007C21C7" w:rsidRDefault="00162947" w:rsidP="00162947">
            <w:pPr>
              <w:overflowPunct/>
              <w:autoSpaceDE/>
              <w:autoSpaceDN/>
              <w:adjustRightInd/>
              <w:textAlignment w:val="auto"/>
              <w:rPr>
                <w:rFonts w:ascii="David" w:hAnsi="David"/>
                <w:color w:val="000000"/>
                <w:rtl/>
              </w:rPr>
            </w:pPr>
            <w:r w:rsidRPr="007C21C7">
              <w:rPr>
                <w:rFonts w:ascii="David" w:hAnsi="David"/>
                <w:rtl/>
              </w:rPr>
              <w:t>השימוש בכרטיסי אשראי מבורך, נבקש לקחת בחשבון עלויות סליקה, ולהוסיף לתשלום של בית הספר את אחוז הסליקה כמקובל (כ-2%)</w:t>
            </w:r>
          </w:p>
        </w:tc>
        <w:tc>
          <w:tcPr>
            <w:tcW w:w="6456" w:type="dxa"/>
          </w:tcPr>
          <w:p w14:paraId="2E18DBFA" w14:textId="46D61403" w:rsidR="00162947" w:rsidRPr="007C21C7" w:rsidRDefault="00162947" w:rsidP="00162947">
            <w:pPr>
              <w:keepNext/>
              <w:keepLines/>
              <w:widowControl w:val="0"/>
              <w:overflowPunct/>
              <w:autoSpaceDE/>
              <w:autoSpaceDN/>
              <w:adjustRightInd/>
              <w:jc w:val="left"/>
              <w:textAlignment w:val="auto"/>
              <w:rPr>
                <w:rFonts w:ascii="David" w:hAnsi="David"/>
                <w:color w:val="000000"/>
                <w:rtl/>
              </w:rPr>
            </w:pPr>
            <w:r w:rsidRPr="007C21C7">
              <w:rPr>
                <w:rFonts w:ascii="David" w:hAnsi="David"/>
                <w:color w:val="000000"/>
                <w:rtl/>
              </w:rPr>
              <w:t>הבקשה נדחית.</w:t>
            </w:r>
          </w:p>
        </w:tc>
      </w:tr>
      <w:tr w:rsidR="00162947" w:rsidRPr="007C21C7" w14:paraId="00676B37" w14:textId="77777777" w:rsidTr="00A06561">
        <w:tc>
          <w:tcPr>
            <w:tcW w:w="814" w:type="dxa"/>
          </w:tcPr>
          <w:p w14:paraId="3CCCD303" w14:textId="77777777" w:rsidR="00162947" w:rsidRPr="007C21C7" w:rsidRDefault="00162947" w:rsidP="00162947">
            <w:pPr>
              <w:pStyle w:val="af1"/>
              <w:keepNext/>
              <w:keepLines/>
              <w:numPr>
                <w:ilvl w:val="0"/>
                <w:numId w:val="3"/>
              </w:numPr>
              <w:ind w:left="0" w:firstLine="0"/>
              <w:contextualSpacing/>
              <w:jc w:val="left"/>
              <w:rPr>
                <w:rFonts w:ascii="David" w:hAnsi="David"/>
                <w:b/>
                <w:bCs/>
                <w:u w:val="single"/>
                <w:rtl/>
              </w:rPr>
            </w:pPr>
          </w:p>
        </w:tc>
        <w:tc>
          <w:tcPr>
            <w:tcW w:w="1631" w:type="dxa"/>
            <w:vAlign w:val="bottom"/>
          </w:tcPr>
          <w:p w14:paraId="18C7F85A" w14:textId="6D476DFE" w:rsidR="00162947" w:rsidRPr="007C21C7" w:rsidRDefault="00162947" w:rsidP="00162947">
            <w:pPr>
              <w:overflowPunct/>
              <w:autoSpaceDE/>
              <w:autoSpaceDN/>
              <w:adjustRightInd/>
              <w:jc w:val="left"/>
              <w:textAlignment w:val="auto"/>
              <w:rPr>
                <w:rFonts w:ascii="David" w:hAnsi="David"/>
                <w:color w:val="000000"/>
                <w:rtl/>
              </w:rPr>
            </w:pPr>
            <w:r w:rsidRPr="007C21C7">
              <w:rPr>
                <w:rFonts w:ascii="David" w:hAnsi="David"/>
                <w:color w:val="000000"/>
              </w:rPr>
              <w:t>4.11.5</w:t>
            </w:r>
          </w:p>
        </w:tc>
        <w:tc>
          <w:tcPr>
            <w:tcW w:w="6456" w:type="dxa"/>
            <w:vAlign w:val="bottom"/>
          </w:tcPr>
          <w:p w14:paraId="4A8F5B81" w14:textId="321DDBD2" w:rsidR="00162947" w:rsidRPr="007C21C7" w:rsidRDefault="00162947" w:rsidP="00162947">
            <w:pPr>
              <w:overflowPunct/>
              <w:autoSpaceDE/>
              <w:autoSpaceDN/>
              <w:adjustRightInd/>
              <w:textAlignment w:val="auto"/>
              <w:rPr>
                <w:rFonts w:ascii="David" w:hAnsi="David"/>
                <w:color w:val="000000"/>
                <w:rtl/>
              </w:rPr>
            </w:pPr>
            <w:r w:rsidRPr="007C21C7">
              <w:rPr>
                <w:rFonts w:ascii="David" w:hAnsi="David"/>
                <w:rtl/>
              </w:rPr>
              <w:t xml:space="preserve">בסעיף 4.10.5.1 המחיר המקסימלי כולל את כלל התכנים המאושרים ע"י משרד החינוך, ומנגד בסעיף 4.11.5 ניתן לבנות חבילה בהתאם לצרכי המוסד וכתוב שהחבילה היא עבור "שירותים" כאשר לשון המכרז היא </w:t>
            </w:r>
            <w:r w:rsidRPr="007C21C7">
              <w:rPr>
                <w:rFonts w:ascii="David" w:hAnsi="David"/>
                <w:rtl/>
              </w:rPr>
              <w:lastRenderedPageBreak/>
              <w:t>"מוצרים". נודה להבהרה בנוגע להבדלים וכן למשמעות המונח "שירותים"</w:t>
            </w:r>
          </w:p>
        </w:tc>
        <w:tc>
          <w:tcPr>
            <w:tcW w:w="6456" w:type="dxa"/>
          </w:tcPr>
          <w:p w14:paraId="78B63049" w14:textId="5BC5A1D5" w:rsidR="00162947" w:rsidRPr="0072061E" w:rsidRDefault="00162947" w:rsidP="00162947">
            <w:pPr>
              <w:keepNext/>
              <w:keepLines/>
              <w:widowControl w:val="0"/>
              <w:overflowPunct/>
              <w:autoSpaceDE/>
              <w:autoSpaceDN/>
              <w:adjustRightInd/>
              <w:jc w:val="left"/>
              <w:textAlignment w:val="auto"/>
              <w:rPr>
                <w:rFonts w:ascii="David" w:hAnsi="David"/>
                <w:color w:val="000000"/>
                <w:rtl/>
              </w:rPr>
            </w:pPr>
            <w:r w:rsidRPr="0072061E">
              <w:rPr>
                <w:rFonts w:ascii="David" w:hAnsi="David"/>
                <w:color w:val="000000"/>
                <w:rtl/>
              </w:rPr>
              <w:lastRenderedPageBreak/>
              <w:t>הכוונה היא למוצרים בלבד.</w:t>
            </w:r>
            <w:r w:rsidR="0072061E" w:rsidRPr="00DE4601">
              <w:rPr>
                <w:rFonts w:ascii="David" w:hAnsi="David" w:hint="cs"/>
                <w:color w:val="000000"/>
                <w:rtl/>
              </w:rPr>
              <w:t xml:space="preserve"> המוסד החינוכי יוכל לנהל מו"מ לגבי המוצר שנרכש ולהגיע להסכמות עם הספק לגבי התכולה שתימכר בפועל</w:t>
            </w:r>
            <w:r w:rsidR="0072061E">
              <w:rPr>
                <w:rFonts w:ascii="David" w:hAnsi="David" w:hint="cs"/>
                <w:color w:val="000000"/>
                <w:rtl/>
              </w:rPr>
              <w:t xml:space="preserve"> בהתאם לצרכי המוסד.</w:t>
            </w:r>
          </w:p>
        </w:tc>
      </w:tr>
      <w:tr w:rsidR="00162947" w:rsidRPr="007C21C7" w14:paraId="50099306" w14:textId="77777777" w:rsidTr="00A06561">
        <w:tc>
          <w:tcPr>
            <w:tcW w:w="814" w:type="dxa"/>
          </w:tcPr>
          <w:p w14:paraId="16A19B1A" w14:textId="77777777" w:rsidR="00162947" w:rsidRPr="007C21C7" w:rsidRDefault="00162947" w:rsidP="00162947">
            <w:pPr>
              <w:pStyle w:val="af1"/>
              <w:keepNext/>
              <w:keepLines/>
              <w:numPr>
                <w:ilvl w:val="0"/>
                <w:numId w:val="3"/>
              </w:numPr>
              <w:ind w:left="0" w:firstLine="0"/>
              <w:contextualSpacing/>
              <w:jc w:val="left"/>
              <w:rPr>
                <w:rFonts w:ascii="David" w:hAnsi="David"/>
                <w:b/>
                <w:bCs/>
                <w:u w:val="single"/>
                <w:rtl/>
              </w:rPr>
            </w:pPr>
          </w:p>
        </w:tc>
        <w:tc>
          <w:tcPr>
            <w:tcW w:w="1631" w:type="dxa"/>
            <w:vAlign w:val="bottom"/>
          </w:tcPr>
          <w:p w14:paraId="50C7EDC4" w14:textId="6853A700" w:rsidR="00162947" w:rsidRPr="007C21C7" w:rsidRDefault="00162947" w:rsidP="00162947">
            <w:pPr>
              <w:overflowPunct/>
              <w:autoSpaceDE/>
              <w:autoSpaceDN/>
              <w:adjustRightInd/>
              <w:jc w:val="left"/>
              <w:textAlignment w:val="auto"/>
              <w:rPr>
                <w:rFonts w:ascii="David" w:hAnsi="David"/>
                <w:color w:val="000000"/>
                <w:rtl/>
              </w:rPr>
            </w:pPr>
            <w:r w:rsidRPr="007C21C7">
              <w:rPr>
                <w:rFonts w:ascii="David" w:hAnsi="David"/>
                <w:color w:val="000000"/>
              </w:rPr>
              <w:t>3.17</w:t>
            </w:r>
          </w:p>
        </w:tc>
        <w:tc>
          <w:tcPr>
            <w:tcW w:w="6456" w:type="dxa"/>
            <w:vAlign w:val="bottom"/>
          </w:tcPr>
          <w:p w14:paraId="20F95052" w14:textId="3E86CD0C" w:rsidR="00162947" w:rsidRPr="007C21C7" w:rsidRDefault="00162947" w:rsidP="00162947">
            <w:pPr>
              <w:overflowPunct/>
              <w:autoSpaceDE/>
              <w:autoSpaceDN/>
              <w:adjustRightInd/>
              <w:textAlignment w:val="auto"/>
              <w:rPr>
                <w:rFonts w:ascii="David" w:hAnsi="David"/>
                <w:color w:val="000000"/>
                <w:rtl/>
              </w:rPr>
            </w:pPr>
            <w:r w:rsidRPr="007C21C7">
              <w:rPr>
                <w:rFonts w:ascii="David" w:hAnsi="David"/>
                <w:rtl/>
              </w:rPr>
              <w:t xml:space="preserve">מבקשים להוסיף הגדרה לתקן מתקדם פלוס של קורסים דיגיטליים שמקיפים את כל חומר הלימוד לפי תוכנית הלימודים מתומחרים באופן זהה לספר דיגיטלי מתקדם </w:t>
            </w:r>
          </w:p>
        </w:tc>
        <w:tc>
          <w:tcPr>
            <w:tcW w:w="6456" w:type="dxa"/>
          </w:tcPr>
          <w:p w14:paraId="178B24A5" w14:textId="349006A5" w:rsidR="00162947" w:rsidRPr="007C21C7" w:rsidRDefault="00162947" w:rsidP="00162947">
            <w:pPr>
              <w:keepNext/>
              <w:keepLines/>
              <w:widowControl w:val="0"/>
              <w:overflowPunct/>
              <w:autoSpaceDE/>
              <w:autoSpaceDN/>
              <w:adjustRightInd/>
              <w:jc w:val="left"/>
              <w:textAlignment w:val="auto"/>
              <w:rPr>
                <w:rFonts w:ascii="David" w:hAnsi="David"/>
                <w:color w:val="000000"/>
                <w:rtl/>
              </w:rPr>
            </w:pPr>
            <w:r w:rsidRPr="007C21C7">
              <w:rPr>
                <w:rFonts w:ascii="David" w:hAnsi="David"/>
                <w:color w:val="000000"/>
                <w:rtl/>
              </w:rPr>
              <w:t>הבקשה נדחית.</w:t>
            </w:r>
          </w:p>
        </w:tc>
      </w:tr>
      <w:tr w:rsidR="00162947" w:rsidRPr="007C21C7" w14:paraId="4537C1A5" w14:textId="77777777" w:rsidTr="00A06561">
        <w:tc>
          <w:tcPr>
            <w:tcW w:w="814" w:type="dxa"/>
          </w:tcPr>
          <w:p w14:paraId="08CCC415" w14:textId="77777777" w:rsidR="00162947" w:rsidRPr="007C21C7" w:rsidRDefault="00162947" w:rsidP="00162947">
            <w:pPr>
              <w:pStyle w:val="af1"/>
              <w:keepNext/>
              <w:keepLines/>
              <w:numPr>
                <w:ilvl w:val="0"/>
                <w:numId w:val="3"/>
              </w:numPr>
              <w:ind w:left="0" w:firstLine="0"/>
              <w:contextualSpacing/>
              <w:jc w:val="left"/>
              <w:rPr>
                <w:rFonts w:ascii="David" w:hAnsi="David"/>
                <w:b/>
                <w:bCs/>
                <w:u w:val="single"/>
                <w:rtl/>
              </w:rPr>
            </w:pPr>
          </w:p>
        </w:tc>
        <w:tc>
          <w:tcPr>
            <w:tcW w:w="1631" w:type="dxa"/>
            <w:vAlign w:val="bottom"/>
          </w:tcPr>
          <w:p w14:paraId="328AFFFE" w14:textId="6C3AA368" w:rsidR="00162947" w:rsidRPr="007C21C7" w:rsidRDefault="00162947" w:rsidP="00162947">
            <w:pPr>
              <w:overflowPunct/>
              <w:autoSpaceDE/>
              <w:autoSpaceDN/>
              <w:adjustRightInd/>
              <w:jc w:val="left"/>
              <w:textAlignment w:val="auto"/>
              <w:rPr>
                <w:rFonts w:ascii="David" w:hAnsi="David"/>
                <w:color w:val="000000"/>
                <w:rtl/>
              </w:rPr>
            </w:pPr>
            <w:r w:rsidRPr="007C21C7">
              <w:rPr>
                <w:rFonts w:ascii="David" w:hAnsi="David"/>
                <w:color w:val="000000"/>
              </w:rPr>
              <w:t>4.16</w:t>
            </w:r>
          </w:p>
        </w:tc>
        <w:tc>
          <w:tcPr>
            <w:tcW w:w="6456" w:type="dxa"/>
            <w:vAlign w:val="bottom"/>
          </w:tcPr>
          <w:p w14:paraId="198B8D1D" w14:textId="54752352" w:rsidR="00162947" w:rsidRPr="007C21C7" w:rsidRDefault="00162947" w:rsidP="00162947">
            <w:pPr>
              <w:overflowPunct/>
              <w:autoSpaceDE/>
              <w:autoSpaceDN/>
              <w:adjustRightInd/>
              <w:textAlignment w:val="auto"/>
              <w:rPr>
                <w:rFonts w:ascii="David" w:hAnsi="David"/>
                <w:color w:val="000000"/>
                <w:rtl/>
              </w:rPr>
            </w:pPr>
            <w:r w:rsidRPr="007C21C7">
              <w:rPr>
                <w:rFonts w:ascii="David" w:hAnsi="David"/>
                <w:rtl/>
              </w:rPr>
              <w:t>האם בעקבות עליית מחיר מקסימלי לסביבה, יעלה בהתאם גם התקציב הבית ספרי לרכישת תוכן דיגיטלי?</w:t>
            </w:r>
          </w:p>
        </w:tc>
        <w:tc>
          <w:tcPr>
            <w:tcW w:w="6456" w:type="dxa"/>
          </w:tcPr>
          <w:p w14:paraId="19B16336" w14:textId="59E6CE9C" w:rsidR="00162947" w:rsidRPr="007C21C7" w:rsidRDefault="00162947" w:rsidP="00162947">
            <w:pPr>
              <w:keepNext/>
              <w:keepLines/>
              <w:widowControl w:val="0"/>
              <w:overflowPunct/>
              <w:autoSpaceDE/>
              <w:autoSpaceDN/>
              <w:adjustRightInd/>
              <w:jc w:val="left"/>
              <w:textAlignment w:val="auto"/>
              <w:rPr>
                <w:rFonts w:ascii="David" w:hAnsi="David"/>
                <w:color w:val="000000"/>
                <w:rtl/>
              </w:rPr>
            </w:pPr>
            <w:proofErr w:type="spellStart"/>
            <w:r w:rsidRPr="007C21C7">
              <w:rPr>
                <w:rFonts w:ascii="David" w:hAnsi="David"/>
                <w:color w:val="000000"/>
                <w:rtl/>
              </w:rPr>
              <w:t>תיקצוב</w:t>
            </w:r>
            <w:proofErr w:type="spellEnd"/>
            <w:r w:rsidRPr="007C21C7">
              <w:rPr>
                <w:rFonts w:ascii="David" w:hAnsi="David"/>
                <w:color w:val="000000"/>
                <w:rtl/>
              </w:rPr>
              <w:t xml:space="preserve"> המוסדות החינוכיים יבוצע בהתאם לשיקול הדעת הבלעדי של המשרד.</w:t>
            </w:r>
          </w:p>
        </w:tc>
      </w:tr>
      <w:tr w:rsidR="00162947" w:rsidRPr="007C21C7" w14:paraId="7F778F8A" w14:textId="77777777" w:rsidTr="00A06561">
        <w:tc>
          <w:tcPr>
            <w:tcW w:w="814" w:type="dxa"/>
          </w:tcPr>
          <w:p w14:paraId="366EB3C9" w14:textId="77777777" w:rsidR="00162947" w:rsidRPr="007C21C7" w:rsidRDefault="00162947" w:rsidP="00162947">
            <w:pPr>
              <w:pStyle w:val="af1"/>
              <w:keepNext/>
              <w:keepLines/>
              <w:numPr>
                <w:ilvl w:val="0"/>
                <w:numId w:val="3"/>
              </w:numPr>
              <w:ind w:left="0" w:firstLine="0"/>
              <w:contextualSpacing/>
              <w:jc w:val="left"/>
              <w:rPr>
                <w:rFonts w:ascii="David" w:hAnsi="David"/>
                <w:b/>
                <w:bCs/>
                <w:u w:val="single"/>
                <w:rtl/>
              </w:rPr>
            </w:pPr>
          </w:p>
        </w:tc>
        <w:tc>
          <w:tcPr>
            <w:tcW w:w="1631" w:type="dxa"/>
            <w:vAlign w:val="bottom"/>
          </w:tcPr>
          <w:p w14:paraId="4FF3FBA9" w14:textId="209BC904" w:rsidR="00162947" w:rsidRPr="007C21C7" w:rsidRDefault="00162947" w:rsidP="00162947">
            <w:pPr>
              <w:overflowPunct/>
              <w:autoSpaceDE/>
              <w:autoSpaceDN/>
              <w:adjustRightInd/>
              <w:jc w:val="left"/>
              <w:textAlignment w:val="auto"/>
              <w:rPr>
                <w:rFonts w:ascii="David" w:hAnsi="David"/>
                <w:color w:val="000000"/>
                <w:rtl/>
              </w:rPr>
            </w:pPr>
            <w:r w:rsidRPr="007C21C7">
              <w:rPr>
                <w:rFonts w:ascii="David" w:hAnsi="David"/>
                <w:color w:val="000000"/>
              </w:rPr>
              <w:t>10.7</w:t>
            </w:r>
          </w:p>
        </w:tc>
        <w:tc>
          <w:tcPr>
            <w:tcW w:w="6456" w:type="dxa"/>
            <w:vAlign w:val="bottom"/>
          </w:tcPr>
          <w:p w14:paraId="5E0A73D6" w14:textId="2CD8D216" w:rsidR="00162947" w:rsidRPr="007C21C7" w:rsidRDefault="00162947" w:rsidP="00162947">
            <w:pPr>
              <w:overflowPunct/>
              <w:autoSpaceDE/>
              <w:autoSpaceDN/>
              <w:adjustRightInd/>
              <w:textAlignment w:val="auto"/>
              <w:rPr>
                <w:rFonts w:ascii="David" w:hAnsi="David"/>
                <w:color w:val="000000"/>
                <w:rtl/>
              </w:rPr>
            </w:pPr>
            <w:r w:rsidRPr="007C21C7">
              <w:rPr>
                <w:rFonts w:ascii="David" w:hAnsi="David"/>
                <w:rtl/>
              </w:rPr>
              <w:t>מבקשים להוסיף שהתנאי הוא בכפוף לכך שהנתונים מעודכנים במאגר "כספת"</w:t>
            </w:r>
          </w:p>
        </w:tc>
        <w:tc>
          <w:tcPr>
            <w:tcW w:w="6456" w:type="dxa"/>
          </w:tcPr>
          <w:p w14:paraId="520AB2BB" w14:textId="1B3C53DB" w:rsidR="00162947" w:rsidRPr="007C21C7" w:rsidRDefault="00162947" w:rsidP="00162947">
            <w:pPr>
              <w:keepNext/>
              <w:keepLines/>
              <w:widowControl w:val="0"/>
              <w:overflowPunct/>
              <w:autoSpaceDE/>
              <w:autoSpaceDN/>
              <w:adjustRightInd/>
              <w:jc w:val="left"/>
              <w:textAlignment w:val="auto"/>
              <w:rPr>
                <w:rFonts w:ascii="David" w:hAnsi="David"/>
                <w:color w:val="000000"/>
                <w:rtl/>
              </w:rPr>
            </w:pPr>
            <w:r w:rsidRPr="007C21C7">
              <w:rPr>
                <w:rFonts w:ascii="David" w:hAnsi="David"/>
                <w:color w:val="000000"/>
                <w:rtl/>
              </w:rPr>
              <w:t>אין שינוי במסמכי המכרז.</w:t>
            </w:r>
          </w:p>
        </w:tc>
      </w:tr>
      <w:tr w:rsidR="00162947" w:rsidRPr="007C21C7" w14:paraId="6044F4B3" w14:textId="77777777" w:rsidTr="00A06561">
        <w:tc>
          <w:tcPr>
            <w:tcW w:w="814" w:type="dxa"/>
          </w:tcPr>
          <w:p w14:paraId="5CDC190C" w14:textId="77777777" w:rsidR="00162947" w:rsidRPr="007C21C7" w:rsidRDefault="00162947" w:rsidP="00162947">
            <w:pPr>
              <w:pStyle w:val="af1"/>
              <w:keepNext/>
              <w:keepLines/>
              <w:numPr>
                <w:ilvl w:val="0"/>
                <w:numId w:val="3"/>
              </w:numPr>
              <w:ind w:left="0" w:firstLine="0"/>
              <w:contextualSpacing/>
              <w:jc w:val="left"/>
              <w:rPr>
                <w:rFonts w:ascii="David" w:hAnsi="David"/>
                <w:b/>
                <w:bCs/>
                <w:u w:val="single"/>
                <w:rtl/>
              </w:rPr>
            </w:pPr>
          </w:p>
        </w:tc>
        <w:tc>
          <w:tcPr>
            <w:tcW w:w="1631" w:type="dxa"/>
            <w:vAlign w:val="bottom"/>
          </w:tcPr>
          <w:p w14:paraId="02B9D3A1" w14:textId="137B583A" w:rsidR="00162947" w:rsidRPr="007C21C7" w:rsidRDefault="00162947" w:rsidP="00162947">
            <w:pPr>
              <w:overflowPunct/>
              <w:autoSpaceDE/>
              <w:autoSpaceDN/>
              <w:adjustRightInd/>
              <w:jc w:val="left"/>
              <w:textAlignment w:val="auto"/>
              <w:rPr>
                <w:rFonts w:ascii="David" w:hAnsi="David"/>
                <w:color w:val="000000"/>
                <w:rtl/>
              </w:rPr>
            </w:pPr>
            <w:r w:rsidRPr="007C21C7">
              <w:rPr>
                <w:rFonts w:ascii="David" w:hAnsi="David"/>
                <w:color w:val="000000"/>
              </w:rPr>
              <w:t>4.13.3</w:t>
            </w:r>
          </w:p>
        </w:tc>
        <w:tc>
          <w:tcPr>
            <w:tcW w:w="6456" w:type="dxa"/>
            <w:vAlign w:val="bottom"/>
          </w:tcPr>
          <w:p w14:paraId="2DF87B0A" w14:textId="150072E8" w:rsidR="00162947" w:rsidRPr="007C21C7" w:rsidRDefault="00162947" w:rsidP="00162947">
            <w:pPr>
              <w:overflowPunct/>
              <w:autoSpaceDE/>
              <w:autoSpaceDN/>
              <w:adjustRightInd/>
              <w:textAlignment w:val="auto"/>
              <w:rPr>
                <w:rFonts w:ascii="David" w:hAnsi="David"/>
                <w:color w:val="000000"/>
                <w:rtl/>
              </w:rPr>
            </w:pPr>
            <w:r w:rsidRPr="007C21C7">
              <w:rPr>
                <w:rFonts w:ascii="David" w:hAnsi="David"/>
                <w:rtl/>
              </w:rPr>
              <w:t>אנחנו מאמינים מאוד בהדרכה והטמעה לסביבה אך 4 שעות פרונטליות או לחילופין 10 שעות הדרכה מקוונת ללא תשלום נוסף, היא גבוהה ביחס לעלויות עובדי ההדרכה. מבקשים להוריד את ה 10 שעות הנ"ל להדרכה בסיסית ללא הבדל בין פרונטלי למקוון</w:t>
            </w:r>
          </w:p>
        </w:tc>
        <w:tc>
          <w:tcPr>
            <w:tcW w:w="6456" w:type="dxa"/>
          </w:tcPr>
          <w:p w14:paraId="30950747" w14:textId="112C68BF" w:rsidR="00162947" w:rsidRPr="007C21C7" w:rsidRDefault="0072061E" w:rsidP="00162947">
            <w:pPr>
              <w:keepNext/>
              <w:keepLines/>
              <w:widowControl w:val="0"/>
              <w:overflowPunct/>
              <w:autoSpaceDE/>
              <w:autoSpaceDN/>
              <w:adjustRightInd/>
              <w:jc w:val="left"/>
              <w:textAlignment w:val="auto"/>
              <w:rPr>
                <w:rFonts w:ascii="David" w:hAnsi="David"/>
                <w:color w:val="000000"/>
                <w:rtl/>
              </w:rPr>
            </w:pPr>
            <w:r>
              <w:rPr>
                <w:rFonts w:ascii="David" w:hAnsi="David" w:hint="cs"/>
                <w:color w:val="000000"/>
                <w:rtl/>
              </w:rPr>
              <w:t>אין שינוי במסמכי המכרז.</w:t>
            </w:r>
          </w:p>
        </w:tc>
      </w:tr>
      <w:tr w:rsidR="00162947" w:rsidRPr="007C21C7" w14:paraId="3FE4B53A" w14:textId="77777777" w:rsidTr="00A06561">
        <w:tc>
          <w:tcPr>
            <w:tcW w:w="814" w:type="dxa"/>
          </w:tcPr>
          <w:p w14:paraId="5FAE4E01" w14:textId="77777777" w:rsidR="00162947" w:rsidRPr="007C21C7" w:rsidRDefault="00162947" w:rsidP="00162947">
            <w:pPr>
              <w:pStyle w:val="af1"/>
              <w:keepNext/>
              <w:keepLines/>
              <w:numPr>
                <w:ilvl w:val="0"/>
                <w:numId w:val="3"/>
              </w:numPr>
              <w:ind w:left="0" w:firstLine="0"/>
              <w:contextualSpacing/>
              <w:jc w:val="left"/>
              <w:rPr>
                <w:rFonts w:ascii="David" w:hAnsi="David"/>
                <w:b/>
                <w:bCs/>
                <w:u w:val="single"/>
                <w:rtl/>
              </w:rPr>
            </w:pPr>
          </w:p>
        </w:tc>
        <w:tc>
          <w:tcPr>
            <w:tcW w:w="1631" w:type="dxa"/>
            <w:vAlign w:val="bottom"/>
          </w:tcPr>
          <w:p w14:paraId="3CF35588" w14:textId="7DF45E44" w:rsidR="00162947" w:rsidRPr="007C21C7" w:rsidRDefault="00162947" w:rsidP="00162947">
            <w:pPr>
              <w:overflowPunct/>
              <w:autoSpaceDE/>
              <w:autoSpaceDN/>
              <w:adjustRightInd/>
              <w:jc w:val="left"/>
              <w:textAlignment w:val="auto"/>
              <w:rPr>
                <w:rFonts w:ascii="David" w:hAnsi="David"/>
                <w:color w:val="000000"/>
                <w:rtl/>
              </w:rPr>
            </w:pPr>
            <w:r w:rsidRPr="007C21C7">
              <w:rPr>
                <w:rFonts w:ascii="David" w:hAnsi="David"/>
                <w:color w:val="000000"/>
                <w:rtl/>
              </w:rPr>
              <w:t>4.13.3</w:t>
            </w:r>
          </w:p>
        </w:tc>
        <w:tc>
          <w:tcPr>
            <w:tcW w:w="6456" w:type="dxa"/>
            <w:vAlign w:val="bottom"/>
          </w:tcPr>
          <w:p w14:paraId="5E2512BA" w14:textId="4D44EABF" w:rsidR="00162947" w:rsidRPr="007C21C7" w:rsidRDefault="00162947" w:rsidP="00162947">
            <w:pPr>
              <w:overflowPunct/>
              <w:autoSpaceDE/>
              <w:autoSpaceDN/>
              <w:adjustRightInd/>
              <w:textAlignment w:val="auto"/>
              <w:rPr>
                <w:rFonts w:ascii="David" w:hAnsi="David"/>
                <w:color w:val="000000"/>
                <w:rtl/>
              </w:rPr>
            </w:pPr>
            <w:r w:rsidRPr="007C21C7">
              <w:rPr>
                <w:rFonts w:ascii="David" w:hAnsi="David"/>
                <w:rtl/>
              </w:rPr>
              <w:t>בנוסף על הנ"ל בשורה 7, מבקשים לעדכן כי המחויבות לביצוע שעות ההדרכה הינה רק למי שרכש חבילה מלאה במחיר מלא, ובהנחה שמאפשרים רכישת חלק מיחידות התוכן ולא את כולן, אז שלא תחול המחויבות לשעות הדרכה והטמעה המינימליות.</w:t>
            </w:r>
          </w:p>
        </w:tc>
        <w:tc>
          <w:tcPr>
            <w:tcW w:w="6456" w:type="dxa"/>
          </w:tcPr>
          <w:p w14:paraId="4F4C5EFB" w14:textId="6D3A03EA" w:rsidR="00162947" w:rsidRPr="007C21C7" w:rsidRDefault="00162947" w:rsidP="00162947">
            <w:pPr>
              <w:keepNext/>
              <w:keepLines/>
              <w:widowControl w:val="0"/>
              <w:overflowPunct/>
              <w:autoSpaceDE/>
              <w:autoSpaceDN/>
              <w:adjustRightInd/>
              <w:jc w:val="left"/>
              <w:textAlignment w:val="auto"/>
              <w:rPr>
                <w:rFonts w:ascii="David" w:hAnsi="David"/>
                <w:color w:val="000000"/>
                <w:rtl/>
              </w:rPr>
            </w:pPr>
            <w:r w:rsidRPr="007C21C7">
              <w:rPr>
                <w:rFonts w:ascii="David" w:hAnsi="David"/>
                <w:color w:val="000000"/>
                <w:rtl/>
              </w:rPr>
              <w:t>הבקשה נדחית.</w:t>
            </w:r>
          </w:p>
        </w:tc>
      </w:tr>
      <w:tr w:rsidR="00162947" w:rsidRPr="007C21C7" w14:paraId="37C75A61" w14:textId="77777777" w:rsidTr="00A06561">
        <w:tc>
          <w:tcPr>
            <w:tcW w:w="814" w:type="dxa"/>
          </w:tcPr>
          <w:p w14:paraId="006C2658" w14:textId="77777777" w:rsidR="00162947" w:rsidRPr="007C21C7" w:rsidRDefault="00162947" w:rsidP="00162947">
            <w:pPr>
              <w:pStyle w:val="af1"/>
              <w:keepNext/>
              <w:keepLines/>
              <w:numPr>
                <w:ilvl w:val="0"/>
                <w:numId w:val="3"/>
              </w:numPr>
              <w:ind w:left="0" w:firstLine="0"/>
              <w:contextualSpacing/>
              <w:jc w:val="left"/>
              <w:rPr>
                <w:rFonts w:ascii="David" w:hAnsi="David"/>
                <w:b/>
                <w:bCs/>
                <w:u w:val="single"/>
                <w:rtl/>
              </w:rPr>
            </w:pPr>
          </w:p>
        </w:tc>
        <w:tc>
          <w:tcPr>
            <w:tcW w:w="1631" w:type="dxa"/>
            <w:vAlign w:val="bottom"/>
          </w:tcPr>
          <w:p w14:paraId="5007AFB8" w14:textId="22D1558F" w:rsidR="00162947" w:rsidRPr="007C21C7" w:rsidRDefault="00162947" w:rsidP="00162947">
            <w:pPr>
              <w:overflowPunct/>
              <w:autoSpaceDE/>
              <w:autoSpaceDN/>
              <w:adjustRightInd/>
              <w:jc w:val="left"/>
              <w:textAlignment w:val="auto"/>
              <w:rPr>
                <w:rFonts w:ascii="David" w:hAnsi="David"/>
                <w:color w:val="000000"/>
                <w:rtl/>
              </w:rPr>
            </w:pPr>
            <w:r w:rsidRPr="007C21C7">
              <w:rPr>
                <w:rFonts w:ascii="David" w:hAnsi="David"/>
                <w:color w:val="000000"/>
              </w:rPr>
              <w:t>10.7</w:t>
            </w:r>
          </w:p>
        </w:tc>
        <w:tc>
          <w:tcPr>
            <w:tcW w:w="6456" w:type="dxa"/>
            <w:vAlign w:val="bottom"/>
          </w:tcPr>
          <w:p w14:paraId="51ED1710" w14:textId="67EE91A1" w:rsidR="00162947" w:rsidRPr="007C21C7" w:rsidRDefault="00162947" w:rsidP="00162947">
            <w:pPr>
              <w:overflowPunct/>
              <w:autoSpaceDE/>
              <w:autoSpaceDN/>
              <w:adjustRightInd/>
              <w:textAlignment w:val="auto"/>
              <w:rPr>
                <w:rFonts w:ascii="David" w:hAnsi="David"/>
                <w:color w:val="000000"/>
                <w:rtl/>
              </w:rPr>
            </w:pPr>
            <w:r w:rsidRPr="007C21C7">
              <w:rPr>
                <w:rFonts w:ascii="David" w:hAnsi="David"/>
                <w:rtl/>
              </w:rPr>
              <w:t xml:space="preserve">סעיף 6 בטבלה - הפיצוי שנקבע לא ריאלי היות וביצוע ההדרכה לא תלוי רק בנו, אלא בנכונות וזמינות ביה"ס. יש בתי"ס שלא זקוקים להדרכה כי כבר משתמשים שנים במערכת. </w:t>
            </w:r>
            <w:r w:rsidRPr="007C21C7">
              <w:rPr>
                <w:rFonts w:ascii="David" w:hAnsi="David"/>
                <w:rtl/>
              </w:rPr>
              <w:br/>
              <w:t xml:space="preserve">מבקשים לשנות בדומה לסעיף 7 "אי ביצוע הדרכה לביה"ס שהזמין" או לחילופין להוסיף לנדרש "בהינתן שביה"ס זמין, מעוניין ופנוי להדרכה". כמו כן, לכלול החרגה שאי ביצוע הדרכה מסיבות שאינן באחריות ושליטת </w:t>
            </w:r>
            <w:r w:rsidRPr="007C21C7">
              <w:rPr>
                <w:rFonts w:ascii="David" w:hAnsi="David"/>
                <w:rtl/>
              </w:rPr>
              <w:lastRenderedPageBreak/>
              <w:t>המציע לא תחשב הפרה ולא יושת פיצוי.</w:t>
            </w:r>
            <w:r w:rsidRPr="007C21C7">
              <w:rPr>
                <w:rFonts w:ascii="David" w:hAnsi="David"/>
                <w:rtl/>
              </w:rPr>
              <w:br/>
              <w:t>בנוסף, הפיצוי שהוגדר אינו מידתי בשום קנה מידה (עשוי לעלות על סכום הרכישה של ביה"ס) גם ההדרכה צריכה להיות בהלימה להזמנה של בית הספר והפיצוי צריך להיות הולם ולא בלתי מידתי.</w:t>
            </w:r>
          </w:p>
        </w:tc>
        <w:tc>
          <w:tcPr>
            <w:tcW w:w="6456" w:type="dxa"/>
          </w:tcPr>
          <w:p w14:paraId="0F9A915D" w14:textId="7E4B5EFA" w:rsidR="00162947" w:rsidRPr="007C21C7" w:rsidRDefault="00162947" w:rsidP="00162947">
            <w:pPr>
              <w:keepNext/>
              <w:keepLines/>
              <w:widowControl w:val="0"/>
              <w:overflowPunct/>
              <w:autoSpaceDE/>
              <w:autoSpaceDN/>
              <w:adjustRightInd/>
              <w:jc w:val="left"/>
              <w:textAlignment w:val="auto"/>
              <w:rPr>
                <w:rFonts w:ascii="David" w:hAnsi="David"/>
                <w:color w:val="000000"/>
                <w:rtl/>
              </w:rPr>
            </w:pPr>
            <w:r w:rsidRPr="007C21C7">
              <w:rPr>
                <w:rFonts w:ascii="David" w:hAnsi="David"/>
                <w:color w:val="000000"/>
                <w:rtl/>
              </w:rPr>
              <w:lastRenderedPageBreak/>
              <w:t>ראה תשובה לשאלה 4 לעיל.</w:t>
            </w:r>
          </w:p>
        </w:tc>
      </w:tr>
      <w:tr w:rsidR="00162947" w:rsidRPr="007C21C7" w14:paraId="3B222192" w14:textId="77777777" w:rsidTr="00A06561">
        <w:tc>
          <w:tcPr>
            <w:tcW w:w="814" w:type="dxa"/>
          </w:tcPr>
          <w:p w14:paraId="1E49BF67" w14:textId="77777777" w:rsidR="00162947" w:rsidRPr="007C21C7" w:rsidRDefault="00162947" w:rsidP="00162947">
            <w:pPr>
              <w:pStyle w:val="af1"/>
              <w:keepNext/>
              <w:keepLines/>
              <w:numPr>
                <w:ilvl w:val="0"/>
                <w:numId w:val="3"/>
              </w:numPr>
              <w:ind w:left="0" w:firstLine="0"/>
              <w:contextualSpacing/>
              <w:jc w:val="left"/>
              <w:rPr>
                <w:rFonts w:ascii="David" w:hAnsi="David"/>
                <w:b/>
                <w:bCs/>
                <w:u w:val="single"/>
                <w:rtl/>
              </w:rPr>
            </w:pPr>
          </w:p>
        </w:tc>
        <w:tc>
          <w:tcPr>
            <w:tcW w:w="1631" w:type="dxa"/>
            <w:vAlign w:val="bottom"/>
          </w:tcPr>
          <w:p w14:paraId="0E40A3A5" w14:textId="53CC165B" w:rsidR="00162947" w:rsidRPr="007C21C7" w:rsidRDefault="00162947" w:rsidP="00162947">
            <w:pPr>
              <w:overflowPunct/>
              <w:autoSpaceDE/>
              <w:autoSpaceDN/>
              <w:adjustRightInd/>
              <w:jc w:val="left"/>
              <w:textAlignment w:val="auto"/>
              <w:rPr>
                <w:rFonts w:ascii="David" w:hAnsi="David"/>
                <w:color w:val="000000"/>
                <w:rtl/>
              </w:rPr>
            </w:pPr>
            <w:r w:rsidRPr="007C21C7">
              <w:rPr>
                <w:rFonts w:ascii="David" w:hAnsi="David"/>
                <w:color w:val="000000"/>
              </w:rPr>
              <w:t>13.7.2</w:t>
            </w:r>
          </w:p>
        </w:tc>
        <w:tc>
          <w:tcPr>
            <w:tcW w:w="6456" w:type="dxa"/>
            <w:vAlign w:val="bottom"/>
          </w:tcPr>
          <w:p w14:paraId="60D2A085" w14:textId="4655AB13" w:rsidR="00162947" w:rsidRPr="007C21C7" w:rsidRDefault="00162947" w:rsidP="00162947">
            <w:pPr>
              <w:overflowPunct/>
              <w:autoSpaceDE/>
              <w:autoSpaceDN/>
              <w:adjustRightInd/>
              <w:textAlignment w:val="auto"/>
              <w:rPr>
                <w:rFonts w:ascii="David" w:hAnsi="David"/>
                <w:color w:val="000000"/>
                <w:rtl/>
              </w:rPr>
            </w:pPr>
            <w:r w:rsidRPr="007C21C7">
              <w:rPr>
                <w:rFonts w:ascii="David" w:hAnsi="David"/>
                <w:rtl/>
              </w:rPr>
              <w:t>מבקשים הבטחה/סיוע של המשרד בגבייה מול בתי ספר שלא מעבירים תשלום לאחר מאמצי גבייה, בדומה למכרז התוכן הנוכחי</w:t>
            </w:r>
          </w:p>
        </w:tc>
        <w:tc>
          <w:tcPr>
            <w:tcW w:w="6456" w:type="dxa"/>
          </w:tcPr>
          <w:p w14:paraId="0B64F545" w14:textId="0005EFD2" w:rsidR="00162947" w:rsidRPr="007C21C7" w:rsidRDefault="00162947" w:rsidP="00162947">
            <w:pPr>
              <w:keepNext/>
              <w:keepLines/>
              <w:widowControl w:val="0"/>
              <w:overflowPunct/>
              <w:autoSpaceDE/>
              <w:autoSpaceDN/>
              <w:adjustRightInd/>
              <w:jc w:val="left"/>
              <w:textAlignment w:val="auto"/>
              <w:rPr>
                <w:rFonts w:ascii="David" w:hAnsi="David"/>
                <w:color w:val="000000"/>
                <w:rtl/>
              </w:rPr>
            </w:pPr>
            <w:r w:rsidRPr="007C21C7">
              <w:rPr>
                <w:rFonts w:ascii="David" w:hAnsi="David"/>
                <w:color w:val="000000"/>
                <w:rtl/>
              </w:rPr>
              <w:t>ראה תשובה לשאלה 104 לעיל.</w:t>
            </w:r>
          </w:p>
        </w:tc>
      </w:tr>
      <w:tr w:rsidR="00162947" w:rsidRPr="007C21C7" w14:paraId="0D3E5365" w14:textId="77777777" w:rsidTr="00A06561">
        <w:tc>
          <w:tcPr>
            <w:tcW w:w="814" w:type="dxa"/>
          </w:tcPr>
          <w:p w14:paraId="65458F2E" w14:textId="77777777" w:rsidR="00162947" w:rsidRPr="007C21C7" w:rsidRDefault="00162947" w:rsidP="00162947">
            <w:pPr>
              <w:pStyle w:val="af1"/>
              <w:keepNext/>
              <w:keepLines/>
              <w:numPr>
                <w:ilvl w:val="0"/>
                <w:numId w:val="3"/>
              </w:numPr>
              <w:ind w:left="0" w:firstLine="0"/>
              <w:contextualSpacing/>
              <w:jc w:val="left"/>
              <w:rPr>
                <w:rFonts w:ascii="David" w:hAnsi="David"/>
                <w:b/>
                <w:bCs/>
                <w:u w:val="single"/>
                <w:rtl/>
              </w:rPr>
            </w:pPr>
          </w:p>
        </w:tc>
        <w:tc>
          <w:tcPr>
            <w:tcW w:w="1631" w:type="dxa"/>
            <w:vAlign w:val="bottom"/>
          </w:tcPr>
          <w:p w14:paraId="3892C63B" w14:textId="57827EDE" w:rsidR="00162947" w:rsidRPr="007C21C7" w:rsidRDefault="00162947" w:rsidP="00162947">
            <w:pPr>
              <w:overflowPunct/>
              <w:autoSpaceDE/>
              <w:autoSpaceDN/>
              <w:adjustRightInd/>
              <w:jc w:val="left"/>
              <w:textAlignment w:val="auto"/>
              <w:rPr>
                <w:rFonts w:ascii="David" w:hAnsi="David"/>
                <w:color w:val="000000"/>
                <w:rtl/>
              </w:rPr>
            </w:pPr>
            <w:r w:rsidRPr="007C21C7">
              <w:rPr>
                <w:rFonts w:ascii="David" w:hAnsi="David"/>
                <w:color w:val="000000"/>
              </w:rPr>
              <w:t>3.12.1</w:t>
            </w:r>
          </w:p>
        </w:tc>
        <w:tc>
          <w:tcPr>
            <w:tcW w:w="6456" w:type="dxa"/>
            <w:vAlign w:val="bottom"/>
          </w:tcPr>
          <w:p w14:paraId="71CB9C33" w14:textId="5F90CCB8" w:rsidR="00162947" w:rsidRPr="007C21C7" w:rsidRDefault="00162947" w:rsidP="00162947">
            <w:pPr>
              <w:overflowPunct/>
              <w:autoSpaceDE/>
              <w:autoSpaceDN/>
              <w:adjustRightInd/>
              <w:textAlignment w:val="auto"/>
              <w:rPr>
                <w:rFonts w:ascii="David" w:hAnsi="David"/>
                <w:color w:val="000000"/>
                <w:rtl/>
              </w:rPr>
            </w:pPr>
            <w:r w:rsidRPr="007C21C7">
              <w:rPr>
                <w:rFonts w:ascii="David" w:hAnsi="David"/>
                <w:rtl/>
              </w:rPr>
              <w:t xml:space="preserve">אבטחת מידע - סעיף 3.12.1 מבקשים למחוק - לא רלוונטי למכרז זה </w:t>
            </w:r>
          </w:p>
        </w:tc>
        <w:tc>
          <w:tcPr>
            <w:tcW w:w="6456" w:type="dxa"/>
          </w:tcPr>
          <w:p w14:paraId="2B343768" w14:textId="59C7FDC4" w:rsidR="00162947" w:rsidRPr="007C21C7" w:rsidRDefault="00162947" w:rsidP="00162947">
            <w:pPr>
              <w:keepNext/>
              <w:keepLines/>
              <w:widowControl w:val="0"/>
              <w:overflowPunct/>
              <w:autoSpaceDE/>
              <w:autoSpaceDN/>
              <w:adjustRightInd/>
              <w:jc w:val="left"/>
              <w:textAlignment w:val="auto"/>
              <w:rPr>
                <w:rFonts w:ascii="David" w:hAnsi="David"/>
                <w:color w:val="000000"/>
                <w:rtl/>
              </w:rPr>
            </w:pPr>
            <w:r>
              <w:rPr>
                <w:rFonts w:ascii="David" w:hAnsi="David" w:hint="cs"/>
                <w:color w:val="000000"/>
                <w:rtl/>
              </w:rPr>
              <w:t>הבקשה מתקבלת.</w:t>
            </w:r>
          </w:p>
        </w:tc>
      </w:tr>
      <w:tr w:rsidR="00162947" w:rsidRPr="007C21C7" w14:paraId="4C9EB6BF" w14:textId="77777777" w:rsidTr="000C6B8E">
        <w:tc>
          <w:tcPr>
            <w:tcW w:w="814" w:type="dxa"/>
          </w:tcPr>
          <w:p w14:paraId="21B428F3" w14:textId="77777777" w:rsidR="00162947" w:rsidRPr="007C21C7" w:rsidRDefault="00162947" w:rsidP="00162947">
            <w:pPr>
              <w:pStyle w:val="af1"/>
              <w:keepNext/>
              <w:keepLines/>
              <w:numPr>
                <w:ilvl w:val="0"/>
                <w:numId w:val="3"/>
              </w:numPr>
              <w:ind w:left="0" w:firstLine="0"/>
              <w:contextualSpacing/>
              <w:jc w:val="left"/>
              <w:rPr>
                <w:rFonts w:ascii="David" w:hAnsi="David"/>
                <w:b/>
                <w:bCs/>
                <w:u w:val="single"/>
                <w:rtl/>
              </w:rPr>
            </w:pPr>
          </w:p>
        </w:tc>
        <w:tc>
          <w:tcPr>
            <w:tcW w:w="1631" w:type="dxa"/>
            <w:vAlign w:val="center"/>
          </w:tcPr>
          <w:p w14:paraId="1793C5AD" w14:textId="678865A8" w:rsidR="00162947" w:rsidRPr="007C21C7" w:rsidRDefault="00162947" w:rsidP="00162947">
            <w:pPr>
              <w:overflowPunct/>
              <w:autoSpaceDE/>
              <w:autoSpaceDN/>
              <w:adjustRightInd/>
              <w:jc w:val="left"/>
              <w:textAlignment w:val="auto"/>
              <w:rPr>
                <w:rFonts w:ascii="David" w:hAnsi="David"/>
                <w:color w:val="000000"/>
                <w:rtl/>
              </w:rPr>
            </w:pPr>
            <w:r w:rsidRPr="007C21C7">
              <w:rPr>
                <w:rFonts w:ascii="David" w:hAnsi="David"/>
                <w:color w:val="000000"/>
                <w:rtl/>
              </w:rPr>
              <w:t>2.2</w:t>
            </w:r>
          </w:p>
        </w:tc>
        <w:tc>
          <w:tcPr>
            <w:tcW w:w="6456" w:type="dxa"/>
          </w:tcPr>
          <w:p w14:paraId="1B1337B2" w14:textId="0C2733EA" w:rsidR="00162947" w:rsidRPr="007C21C7" w:rsidRDefault="00162947" w:rsidP="00162947">
            <w:pPr>
              <w:overflowPunct/>
              <w:autoSpaceDE/>
              <w:autoSpaceDN/>
              <w:adjustRightInd/>
              <w:textAlignment w:val="auto"/>
              <w:rPr>
                <w:rFonts w:ascii="David" w:hAnsi="David"/>
                <w:color w:val="000000"/>
                <w:rtl/>
              </w:rPr>
            </w:pPr>
            <w:r w:rsidRPr="007C21C7">
              <w:rPr>
                <w:rFonts w:ascii="David" w:hAnsi="David"/>
                <w:color w:val="000000"/>
                <w:rtl/>
              </w:rPr>
              <w:t xml:space="preserve">בהתייחס לסעיף 2.2 בעמוד 4 מהמכרז. בחוברת ההצעה יש לסמן האם מנהל </w:t>
            </w:r>
            <w:proofErr w:type="spellStart"/>
            <w:r w:rsidRPr="007C21C7">
              <w:rPr>
                <w:rFonts w:ascii="David" w:hAnsi="David"/>
                <w:color w:val="000000"/>
                <w:rtl/>
              </w:rPr>
              <w:t>הפרוייקט</w:t>
            </w:r>
            <w:proofErr w:type="spellEnd"/>
            <w:r w:rsidRPr="007C21C7">
              <w:rPr>
                <w:rFonts w:ascii="David" w:hAnsi="David"/>
                <w:color w:val="000000"/>
                <w:rtl/>
              </w:rPr>
              <w:t xml:space="preserve"> הוא מועסק </w:t>
            </w:r>
            <w:proofErr w:type="spellStart"/>
            <w:r w:rsidRPr="007C21C7">
              <w:rPr>
                <w:rFonts w:ascii="David" w:hAnsi="David"/>
                <w:color w:val="000000"/>
                <w:rtl/>
              </w:rPr>
              <w:t>בפרוייקט</w:t>
            </w:r>
            <w:proofErr w:type="spellEnd"/>
            <w:r w:rsidRPr="007C21C7">
              <w:rPr>
                <w:rFonts w:ascii="David" w:hAnsi="David"/>
                <w:color w:val="000000"/>
                <w:rtl/>
              </w:rPr>
              <w:t xml:space="preserve"> נוסף. במידה וכן, האם יש למלא עבור סימון זה גם את הטבלה המצורפת מתחת "מכרזים והתקשרויות נוספות בהם מועסק המציע במשרד החינוך". להבהרה, מצורף משמאל צילום מסך של המכרז מחוברת המכרז.</w:t>
            </w:r>
          </w:p>
        </w:tc>
        <w:tc>
          <w:tcPr>
            <w:tcW w:w="6456" w:type="dxa"/>
          </w:tcPr>
          <w:p w14:paraId="4B4C63D5" w14:textId="5D820FE6" w:rsidR="00162947" w:rsidRPr="007C21C7" w:rsidRDefault="00162947" w:rsidP="00162947">
            <w:pPr>
              <w:keepNext/>
              <w:keepLines/>
              <w:widowControl w:val="0"/>
              <w:overflowPunct/>
              <w:autoSpaceDE/>
              <w:autoSpaceDN/>
              <w:adjustRightInd/>
              <w:jc w:val="left"/>
              <w:textAlignment w:val="auto"/>
              <w:rPr>
                <w:rFonts w:ascii="David" w:hAnsi="David"/>
                <w:color w:val="000000"/>
                <w:rtl/>
              </w:rPr>
            </w:pPr>
            <w:r w:rsidRPr="007C21C7">
              <w:rPr>
                <w:rFonts w:ascii="David" w:hAnsi="David"/>
                <w:color w:val="000000"/>
                <w:rtl/>
              </w:rPr>
              <w:t>ראה תשובה 129 לעיל.</w:t>
            </w:r>
          </w:p>
        </w:tc>
      </w:tr>
      <w:tr w:rsidR="00162947" w:rsidRPr="007C21C7" w14:paraId="561F0D2F" w14:textId="77777777" w:rsidTr="000C6B8E">
        <w:tc>
          <w:tcPr>
            <w:tcW w:w="814" w:type="dxa"/>
          </w:tcPr>
          <w:p w14:paraId="5F7040AD" w14:textId="77777777" w:rsidR="00162947" w:rsidRPr="007C21C7" w:rsidRDefault="00162947" w:rsidP="00162947">
            <w:pPr>
              <w:pStyle w:val="af1"/>
              <w:keepNext/>
              <w:keepLines/>
              <w:numPr>
                <w:ilvl w:val="0"/>
                <w:numId w:val="3"/>
              </w:numPr>
              <w:ind w:left="0" w:firstLine="0"/>
              <w:contextualSpacing/>
              <w:jc w:val="left"/>
              <w:rPr>
                <w:rFonts w:ascii="David" w:hAnsi="David"/>
                <w:b/>
                <w:bCs/>
                <w:u w:val="single"/>
                <w:rtl/>
              </w:rPr>
            </w:pPr>
          </w:p>
        </w:tc>
        <w:tc>
          <w:tcPr>
            <w:tcW w:w="1631" w:type="dxa"/>
            <w:vAlign w:val="center"/>
          </w:tcPr>
          <w:p w14:paraId="706E1E70" w14:textId="76B0CC19" w:rsidR="00162947" w:rsidRPr="007C21C7" w:rsidRDefault="00162947" w:rsidP="00162947">
            <w:pPr>
              <w:overflowPunct/>
              <w:autoSpaceDE/>
              <w:autoSpaceDN/>
              <w:adjustRightInd/>
              <w:jc w:val="left"/>
              <w:textAlignment w:val="auto"/>
              <w:rPr>
                <w:rFonts w:ascii="David" w:hAnsi="David"/>
                <w:color w:val="000000"/>
                <w:rtl/>
              </w:rPr>
            </w:pPr>
            <w:r w:rsidRPr="007C21C7">
              <w:rPr>
                <w:rFonts w:ascii="David" w:hAnsi="David"/>
                <w:color w:val="000000"/>
                <w:rtl/>
              </w:rPr>
              <w:t>2.2</w:t>
            </w:r>
          </w:p>
        </w:tc>
        <w:tc>
          <w:tcPr>
            <w:tcW w:w="6456" w:type="dxa"/>
          </w:tcPr>
          <w:p w14:paraId="4B92969D" w14:textId="56FF5CCA" w:rsidR="00162947" w:rsidRPr="007C21C7" w:rsidRDefault="00162947" w:rsidP="00162947">
            <w:pPr>
              <w:overflowPunct/>
              <w:autoSpaceDE/>
              <w:autoSpaceDN/>
              <w:adjustRightInd/>
              <w:textAlignment w:val="auto"/>
              <w:rPr>
                <w:rFonts w:ascii="David" w:hAnsi="David"/>
                <w:color w:val="000000"/>
                <w:rtl/>
              </w:rPr>
            </w:pPr>
            <w:r w:rsidRPr="007C21C7">
              <w:rPr>
                <w:rFonts w:ascii="David" w:hAnsi="David"/>
                <w:color w:val="000000"/>
                <w:rtl/>
              </w:rPr>
              <w:t xml:space="preserve">בחוברת המכרז, בטבלה תחת הכותר "מכרזים והתקשרויות נוספות בהם מועסק המציע במשרד החינוך" המצורפת כצילום מסך משמאל. בעמודת "איש קשר" ו "טלפון" האם זה פרטי איש קשר וטלפון של היחידה </w:t>
            </w:r>
            <w:proofErr w:type="spellStart"/>
            <w:r w:rsidRPr="007C21C7">
              <w:rPr>
                <w:rFonts w:ascii="David" w:hAnsi="David"/>
                <w:color w:val="000000"/>
                <w:rtl/>
              </w:rPr>
              <w:t>במשר</w:t>
            </w:r>
            <w:proofErr w:type="spellEnd"/>
            <w:r w:rsidRPr="007C21C7">
              <w:rPr>
                <w:rFonts w:ascii="David" w:hAnsi="David"/>
                <w:color w:val="000000"/>
                <w:rtl/>
              </w:rPr>
              <w:t xml:space="preserve"> החינוך או איש קשר אצל הספק</w:t>
            </w:r>
          </w:p>
        </w:tc>
        <w:tc>
          <w:tcPr>
            <w:tcW w:w="6456" w:type="dxa"/>
          </w:tcPr>
          <w:p w14:paraId="51A8DC7A" w14:textId="7D8D7FF3" w:rsidR="00162947" w:rsidRPr="007C21C7" w:rsidRDefault="00162947" w:rsidP="00162947">
            <w:pPr>
              <w:keepNext/>
              <w:keepLines/>
              <w:widowControl w:val="0"/>
              <w:overflowPunct/>
              <w:autoSpaceDE/>
              <w:autoSpaceDN/>
              <w:adjustRightInd/>
              <w:jc w:val="left"/>
              <w:textAlignment w:val="auto"/>
              <w:rPr>
                <w:rFonts w:ascii="David" w:hAnsi="David"/>
                <w:color w:val="000000"/>
                <w:rtl/>
              </w:rPr>
            </w:pPr>
            <w:r w:rsidRPr="007C21C7">
              <w:rPr>
                <w:rFonts w:ascii="David" w:hAnsi="David"/>
                <w:color w:val="000000"/>
                <w:rtl/>
              </w:rPr>
              <w:t>הכוונה היא לאיש הקשר במשרד החינוך.</w:t>
            </w:r>
          </w:p>
        </w:tc>
      </w:tr>
      <w:tr w:rsidR="00162947" w:rsidRPr="007C21C7" w14:paraId="01BC628E" w14:textId="77777777" w:rsidTr="000C6B8E">
        <w:tc>
          <w:tcPr>
            <w:tcW w:w="814" w:type="dxa"/>
          </w:tcPr>
          <w:p w14:paraId="4456AE59" w14:textId="77777777" w:rsidR="00162947" w:rsidRPr="007C21C7" w:rsidRDefault="00162947" w:rsidP="00162947">
            <w:pPr>
              <w:pStyle w:val="af1"/>
              <w:keepNext/>
              <w:keepLines/>
              <w:numPr>
                <w:ilvl w:val="0"/>
                <w:numId w:val="3"/>
              </w:numPr>
              <w:ind w:left="0" w:firstLine="0"/>
              <w:contextualSpacing/>
              <w:jc w:val="left"/>
              <w:rPr>
                <w:rFonts w:ascii="David" w:hAnsi="David"/>
                <w:b/>
                <w:bCs/>
                <w:u w:val="single"/>
                <w:rtl/>
              </w:rPr>
            </w:pPr>
          </w:p>
        </w:tc>
        <w:tc>
          <w:tcPr>
            <w:tcW w:w="1631" w:type="dxa"/>
            <w:vAlign w:val="center"/>
          </w:tcPr>
          <w:p w14:paraId="4C6B6340" w14:textId="7792D4C3" w:rsidR="00162947" w:rsidRPr="007C21C7" w:rsidRDefault="00162947" w:rsidP="00162947">
            <w:pPr>
              <w:overflowPunct/>
              <w:autoSpaceDE/>
              <w:autoSpaceDN/>
              <w:adjustRightInd/>
              <w:jc w:val="left"/>
              <w:textAlignment w:val="auto"/>
              <w:rPr>
                <w:rFonts w:ascii="David" w:hAnsi="David"/>
                <w:color w:val="000000"/>
                <w:rtl/>
              </w:rPr>
            </w:pPr>
            <w:r w:rsidRPr="007C21C7">
              <w:rPr>
                <w:rFonts w:ascii="David" w:hAnsi="David"/>
                <w:color w:val="000000"/>
                <w:rtl/>
              </w:rPr>
              <w:t>2.25</w:t>
            </w:r>
          </w:p>
        </w:tc>
        <w:tc>
          <w:tcPr>
            <w:tcW w:w="6456" w:type="dxa"/>
          </w:tcPr>
          <w:p w14:paraId="4ECB5CB3" w14:textId="1D97A7D9" w:rsidR="00162947" w:rsidRPr="007C21C7" w:rsidRDefault="00162947" w:rsidP="00162947">
            <w:pPr>
              <w:overflowPunct/>
              <w:autoSpaceDE/>
              <w:autoSpaceDN/>
              <w:adjustRightInd/>
              <w:textAlignment w:val="auto"/>
              <w:rPr>
                <w:rFonts w:ascii="David" w:hAnsi="David"/>
                <w:color w:val="000000"/>
                <w:rtl/>
              </w:rPr>
            </w:pPr>
            <w:r w:rsidRPr="007C21C7">
              <w:rPr>
                <w:rFonts w:ascii="David" w:hAnsi="David"/>
                <w:color w:val="000000"/>
                <w:rtl/>
              </w:rPr>
              <w:t>אנא הבהירו והסבירו את הסעיף "הזוכה במכרז יהיה מנוע מלספק את השירותים הנ"ל כל זמן שהוא הקבלן המבצע במכרז זה" מה זה השירותים הנ"ל? מה זה אומר כל זמן שהוא הקבלן במכרז זה. לא ברור. אנחנו נגשנו גם למכרז תוכנות ניהול וגם היינו ספקים ומעוניינים להיות הלאה ספקי במכרז התוכן.</w:t>
            </w:r>
          </w:p>
        </w:tc>
        <w:tc>
          <w:tcPr>
            <w:tcW w:w="6456" w:type="dxa"/>
          </w:tcPr>
          <w:p w14:paraId="6AB01FAF" w14:textId="230A4789" w:rsidR="00162947" w:rsidRPr="007C21C7" w:rsidRDefault="00162947" w:rsidP="00162947">
            <w:pPr>
              <w:keepNext/>
              <w:keepLines/>
              <w:widowControl w:val="0"/>
              <w:overflowPunct/>
              <w:autoSpaceDE/>
              <w:autoSpaceDN/>
              <w:adjustRightInd/>
              <w:jc w:val="left"/>
              <w:textAlignment w:val="auto"/>
              <w:rPr>
                <w:rFonts w:ascii="David" w:hAnsi="David"/>
                <w:color w:val="000000"/>
                <w:rtl/>
              </w:rPr>
            </w:pPr>
            <w:r w:rsidRPr="007C21C7">
              <w:rPr>
                <w:rFonts w:ascii="David" w:hAnsi="David"/>
                <w:color w:val="000000"/>
                <w:rtl/>
              </w:rPr>
              <w:t>השירותים הנ"ל הם אלה שהמשרד הכריע לגביהם כי יש בהם ניגוד עניינים.</w:t>
            </w:r>
          </w:p>
        </w:tc>
      </w:tr>
      <w:tr w:rsidR="00162947" w:rsidRPr="007C21C7" w14:paraId="36FE04F6" w14:textId="77777777" w:rsidTr="000C6B8E">
        <w:tc>
          <w:tcPr>
            <w:tcW w:w="814" w:type="dxa"/>
          </w:tcPr>
          <w:p w14:paraId="7D612069" w14:textId="77777777" w:rsidR="00162947" w:rsidRPr="007C21C7" w:rsidRDefault="00162947" w:rsidP="00162947">
            <w:pPr>
              <w:pStyle w:val="af1"/>
              <w:keepNext/>
              <w:keepLines/>
              <w:numPr>
                <w:ilvl w:val="0"/>
                <w:numId w:val="3"/>
              </w:numPr>
              <w:ind w:left="0" w:firstLine="0"/>
              <w:contextualSpacing/>
              <w:jc w:val="left"/>
              <w:rPr>
                <w:rFonts w:ascii="David" w:hAnsi="David"/>
                <w:b/>
                <w:bCs/>
                <w:u w:val="single"/>
                <w:rtl/>
              </w:rPr>
            </w:pPr>
          </w:p>
        </w:tc>
        <w:tc>
          <w:tcPr>
            <w:tcW w:w="1631" w:type="dxa"/>
            <w:vAlign w:val="center"/>
          </w:tcPr>
          <w:p w14:paraId="12255FF2" w14:textId="56F93C71" w:rsidR="00162947" w:rsidRPr="007C21C7" w:rsidRDefault="00162947" w:rsidP="00162947">
            <w:pPr>
              <w:overflowPunct/>
              <w:autoSpaceDE/>
              <w:autoSpaceDN/>
              <w:adjustRightInd/>
              <w:jc w:val="left"/>
              <w:textAlignment w:val="auto"/>
              <w:rPr>
                <w:rFonts w:ascii="David" w:hAnsi="David"/>
                <w:color w:val="000000"/>
                <w:rtl/>
              </w:rPr>
            </w:pPr>
            <w:r w:rsidRPr="007C21C7">
              <w:rPr>
                <w:rFonts w:ascii="David" w:hAnsi="David"/>
                <w:color w:val="000000"/>
                <w:rtl/>
              </w:rPr>
              <w:t>4.11.4</w:t>
            </w:r>
          </w:p>
        </w:tc>
        <w:tc>
          <w:tcPr>
            <w:tcW w:w="6456" w:type="dxa"/>
          </w:tcPr>
          <w:p w14:paraId="3EDE8DDF" w14:textId="5E0EE9FA" w:rsidR="00162947" w:rsidRPr="007C21C7" w:rsidRDefault="00162947" w:rsidP="00162947">
            <w:pPr>
              <w:overflowPunct/>
              <w:autoSpaceDE/>
              <w:autoSpaceDN/>
              <w:adjustRightInd/>
              <w:textAlignment w:val="auto"/>
              <w:rPr>
                <w:rFonts w:ascii="David" w:hAnsi="David"/>
                <w:color w:val="000000"/>
                <w:rtl/>
              </w:rPr>
            </w:pPr>
            <w:r w:rsidRPr="007C21C7">
              <w:rPr>
                <w:rFonts w:ascii="David" w:hAnsi="David"/>
                <w:color w:val="000000"/>
                <w:rtl/>
              </w:rPr>
              <w:t xml:space="preserve">"המוסד החינוכי יהיה רשאי לנהל מו"מ עם הספקים על המחירים אותם יציעו הספקים במכרז ולקבל הנחות ממחירים אלו" - האם סעיף זה </w:t>
            </w:r>
            <w:r w:rsidRPr="007C21C7">
              <w:rPr>
                <w:rFonts w:ascii="David" w:hAnsi="David"/>
                <w:color w:val="000000"/>
                <w:rtl/>
              </w:rPr>
              <w:lastRenderedPageBreak/>
              <w:t xml:space="preserve">רלוונטי גם עבור "כלים וסביבות דיגיטליות ליצירת תוכן לימודי להוראה למידה והערכה" הרי יש מחיר שאיתו אנחנו ניגשים למכרז </w:t>
            </w:r>
            <w:proofErr w:type="spellStart"/>
            <w:r w:rsidRPr="007C21C7">
              <w:rPr>
                <w:rFonts w:ascii="David" w:hAnsi="David"/>
                <w:color w:val="000000"/>
                <w:rtl/>
              </w:rPr>
              <w:t>ומהנסיון</w:t>
            </w:r>
            <w:proofErr w:type="spellEnd"/>
            <w:r w:rsidRPr="007C21C7">
              <w:rPr>
                <w:rFonts w:ascii="David" w:hAnsi="David"/>
                <w:color w:val="000000"/>
                <w:rtl/>
              </w:rPr>
              <w:t xml:space="preserve"> שלנו בתוכנת הגפן המחיר הזה נקוב בתוכנה ולא ניתן לשינוי?. במידה וכן רלוונטי, סעיף זה מהווה בעיה חמורה עבור הספקים שתקשה מאד על מכירת המוצרים. גם ככה המחירים מאד </w:t>
            </w:r>
            <w:proofErr w:type="spellStart"/>
            <w:r w:rsidRPr="007C21C7">
              <w:rPr>
                <w:rFonts w:ascii="David" w:hAnsi="David"/>
                <w:color w:val="000000"/>
                <w:rtl/>
              </w:rPr>
              <w:t>מאד</w:t>
            </w:r>
            <w:proofErr w:type="spellEnd"/>
            <w:r w:rsidRPr="007C21C7">
              <w:rPr>
                <w:rFonts w:ascii="David" w:hAnsi="David"/>
                <w:color w:val="000000"/>
                <w:rtl/>
              </w:rPr>
              <w:t xml:space="preserve"> נמוכים  בהתאם לסטנדרטים של מחירי השוק.</w:t>
            </w:r>
          </w:p>
        </w:tc>
        <w:tc>
          <w:tcPr>
            <w:tcW w:w="6456" w:type="dxa"/>
          </w:tcPr>
          <w:p w14:paraId="7AF57E5F" w14:textId="32F023AA" w:rsidR="00162947" w:rsidRPr="007C21C7" w:rsidRDefault="00162947" w:rsidP="00162947">
            <w:pPr>
              <w:keepNext/>
              <w:keepLines/>
              <w:widowControl w:val="0"/>
              <w:overflowPunct/>
              <w:autoSpaceDE/>
              <w:autoSpaceDN/>
              <w:adjustRightInd/>
              <w:jc w:val="left"/>
              <w:textAlignment w:val="auto"/>
              <w:rPr>
                <w:rFonts w:ascii="David" w:hAnsi="David"/>
                <w:color w:val="000000"/>
                <w:rtl/>
              </w:rPr>
            </w:pPr>
            <w:r w:rsidRPr="007C21C7">
              <w:rPr>
                <w:rFonts w:ascii="David" w:hAnsi="David"/>
                <w:color w:val="000000"/>
                <w:rtl/>
              </w:rPr>
              <w:lastRenderedPageBreak/>
              <w:t>סעיף זה יחול עבור מלוא המוצרים שיסופקו במסגרת מכרז זה.</w:t>
            </w:r>
          </w:p>
        </w:tc>
      </w:tr>
      <w:tr w:rsidR="00162947" w:rsidRPr="007C21C7" w14:paraId="193FDAD5" w14:textId="77777777" w:rsidTr="000C6B8E">
        <w:tc>
          <w:tcPr>
            <w:tcW w:w="814" w:type="dxa"/>
          </w:tcPr>
          <w:p w14:paraId="22818B23" w14:textId="77777777" w:rsidR="00162947" w:rsidRPr="007C21C7" w:rsidRDefault="00162947" w:rsidP="00162947">
            <w:pPr>
              <w:pStyle w:val="af1"/>
              <w:keepNext/>
              <w:keepLines/>
              <w:numPr>
                <w:ilvl w:val="0"/>
                <w:numId w:val="3"/>
              </w:numPr>
              <w:ind w:left="0" w:firstLine="0"/>
              <w:contextualSpacing/>
              <w:jc w:val="left"/>
              <w:rPr>
                <w:rFonts w:ascii="David" w:hAnsi="David"/>
                <w:b/>
                <w:bCs/>
                <w:u w:val="single"/>
                <w:rtl/>
              </w:rPr>
            </w:pPr>
          </w:p>
        </w:tc>
        <w:tc>
          <w:tcPr>
            <w:tcW w:w="1631" w:type="dxa"/>
            <w:vAlign w:val="center"/>
          </w:tcPr>
          <w:p w14:paraId="5EC38366" w14:textId="3290A1C7" w:rsidR="00162947" w:rsidRPr="007C21C7" w:rsidRDefault="00162947" w:rsidP="00162947">
            <w:pPr>
              <w:overflowPunct/>
              <w:autoSpaceDE/>
              <w:autoSpaceDN/>
              <w:adjustRightInd/>
              <w:jc w:val="left"/>
              <w:textAlignment w:val="auto"/>
              <w:rPr>
                <w:rFonts w:ascii="David" w:hAnsi="David"/>
                <w:color w:val="000000"/>
                <w:rtl/>
              </w:rPr>
            </w:pPr>
            <w:r w:rsidRPr="007C21C7">
              <w:rPr>
                <w:rFonts w:ascii="David" w:hAnsi="David"/>
                <w:color w:val="000000"/>
                <w:rtl/>
              </w:rPr>
              <w:t>9.21.3.2</w:t>
            </w:r>
          </w:p>
        </w:tc>
        <w:tc>
          <w:tcPr>
            <w:tcW w:w="6456" w:type="dxa"/>
          </w:tcPr>
          <w:p w14:paraId="0D94B70D" w14:textId="7D32F3DC" w:rsidR="00162947" w:rsidRPr="007C21C7" w:rsidRDefault="00162947" w:rsidP="00162947">
            <w:pPr>
              <w:overflowPunct/>
              <w:autoSpaceDE/>
              <w:autoSpaceDN/>
              <w:adjustRightInd/>
              <w:textAlignment w:val="auto"/>
              <w:rPr>
                <w:rFonts w:ascii="David" w:hAnsi="David"/>
                <w:color w:val="000000"/>
                <w:rtl/>
              </w:rPr>
            </w:pPr>
            <w:r w:rsidRPr="007C21C7">
              <w:rPr>
                <w:rFonts w:ascii="David" w:hAnsi="David"/>
                <w:color w:val="000000"/>
                <w:rtl/>
              </w:rPr>
              <w:t xml:space="preserve">"הקבלן גם יפריש 8.333% בגין " וכן הפרשה בחודש הראשון - סעיף זה אינו תואם את </w:t>
            </w:r>
            <w:proofErr w:type="spellStart"/>
            <w:r w:rsidRPr="007C21C7">
              <w:rPr>
                <w:rFonts w:ascii="David" w:hAnsi="David"/>
                <w:color w:val="000000"/>
                <w:rtl/>
              </w:rPr>
              <w:t>המחוייבות</w:t>
            </w:r>
            <w:proofErr w:type="spellEnd"/>
            <w:r w:rsidRPr="007C21C7">
              <w:rPr>
                <w:rFonts w:ascii="David" w:hAnsi="David"/>
                <w:color w:val="000000"/>
                <w:rtl/>
              </w:rPr>
              <w:t xml:space="preserve"> החוק. החוק הוא להפריש 6.00% עבור פיצויים והחל מהחודש השלישי (</w:t>
            </w:r>
            <w:proofErr w:type="spellStart"/>
            <w:r w:rsidRPr="007C21C7">
              <w:rPr>
                <w:rFonts w:ascii="David" w:hAnsi="David"/>
                <w:color w:val="000000"/>
                <w:rtl/>
              </w:rPr>
              <w:t>רטרו</w:t>
            </w:r>
            <w:proofErr w:type="spellEnd"/>
            <w:r w:rsidRPr="007C21C7">
              <w:rPr>
                <w:rFonts w:ascii="David" w:hAnsi="David"/>
                <w:color w:val="000000"/>
                <w:rtl/>
              </w:rPr>
              <w:t xml:space="preserve"> מהיום הראשון) או חצי שנה בהתאם למעמד העובד אם </w:t>
            </w:r>
            <w:proofErr w:type="spellStart"/>
            <w:r w:rsidRPr="007C21C7">
              <w:rPr>
                <w:rFonts w:ascii="David" w:hAnsi="David"/>
                <w:color w:val="000000"/>
                <w:rtl/>
              </w:rPr>
              <w:t>היתה</w:t>
            </w:r>
            <w:proofErr w:type="spellEnd"/>
            <w:r w:rsidRPr="007C21C7">
              <w:rPr>
                <w:rFonts w:ascii="David" w:hAnsi="David"/>
                <w:color w:val="000000"/>
                <w:rtl/>
              </w:rPr>
              <w:t xml:space="preserve"> לו פנסיה פעילה בעת תחילת העבודה. האם זו טעות?</w:t>
            </w:r>
          </w:p>
        </w:tc>
        <w:tc>
          <w:tcPr>
            <w:tcW w:w="6456" w:type="dxa"/>
          </w:tcPr>
          <w:p w14:paraId="1D3F1CC8" w14:textId="6D3602EF" w:rsidR="00162947" w:rsidRPr="007C21C7" w:rsidRDefault="00746D40" w:rsidP="00162947">
            <w:pPr>
              <w:keepNext/>
              <w:keepLines/>
              <w:widowControl w:val="0"/>
              <w:overflowPunct/>
              <w:autoSpaceDE/>
              <w:autoSpaceDN/>
              <w:adjustRightInd/>
              <w:jc w:val="left"/>
              <w:textAlignment w:val="auto"/>
              <w:rPr>
                <w:rFonts w:ascii="David" w:hAnsi="David"/>
                <w:color w:val="000000"/>
                <w:rtl/>
              </w:rPr>
            </w:pPr>
            <w:r>
              <w:rPr>
                <w:rFonts w:ascii="David" w:hAnsi="David" w:hint="cs"/>
                <w:color w:val="000000"/>
                <w:rtl/>
              </w:rPr>
              <w:t xml:space="preserve">הספק </w:t>
            </w:r>
            <w:proofErr w:type="spellStart"/>
            <w:r>
              <w:rPr>
                <w:rFonts w:ascii="David" w:hAnsi="David" w:hint="cs"/>
                <w:color w:val="000000"/>
                <w:rtl/>
              </w:rPr>
              <w:t>מחוייב</w:t>
            </w:r>
            <w:proofErr w:type="spellEnd"/>
            <w:r>
              <w:rPr>
                <w:rFonts w:ascii="David" w:hAnsi="David" w:hint="cs"/>
                <w:color w:val="000000"/>
                <w:rtl/>
              </w:rPr>
              <w:t xml:space="preserve"> לפעול בהתאם לחוקי העבודה וככל שיש סתירה בין דרישות החוק לבין הוראות המכרז, יגברו דרישות החוק. </w:t>
            </w:r>
          </w:p>
        </w:tc>
      </w:tr>
      <w:tr w:rsidR="00162947" w:rsidRPr="007C21C7" w14:paraId="6A7DCE64" w14:textId="77777777" w:rsidTr="000C6B8E">
        <w:tc>
          <w:tcPr>
            <w:tcW w:w="814" w:type="dxa"/>
          </w:tcPr>
          <w:p w14:paraId="57AD6D1D" w14:textId="346D745F" w:rsidR="00162947" w:rsidRPr="007C21C7" w:rsidRDefault="00771863" w:rsidP="00162947">
            <w:pPr>
              <w:pStyle w:val="af1"/>
              <w:keepNext/>
              <w:keepLines/>
              <w:numPr>
                <w:ilvl w:val="0"/>
                <w:numId w:val="3"/>
              </w:numPr>
              <w:ind w:left="0" w:firstLine="0"/>
              <w:contextualSpacing/>
              <w:jc w:val="left"/>
              <w:rPr>
                <w:rFonts w:ascii="David" w:hAnsi="David"/>
                <w:b/>
                <w:bCs/>
                <w:u w:val="single"/>
                <w:rtl/>
              </w:rPr>
            </w:pPr>
            <w:r>
              <w:rPr>
                <w:rFonts w:ascii="David" w:hAnsi="David" w:hint="cs"/>
                <w:b/>
                <w:bCs/>
                <w:u w:val="single"/>
                <w:rtl/>
              </w:rPr>
              <w:t>ל</w:t>
            </w:r>
          </w:p>
        </w:tc>
        <w:tc>
          <w:tcPr>
            <w:tcW w:w="1631" w:type="dxa"/>
            <w:vAlign w:val="center"/>
          </w:tcPr>
          <w:p w14:paraId="333FC921" w14:textId="719B2A41" w:rsidR="00162947" w:rsidRPr="007C21C7" w:rsidRDefault="00162947" w:rsidP="00162947">
            <w:pPr>
              <w:overflowPunct/>
              <w:autoSpaceDE/>
              <w:autoSpaceDN/>
              <w:adjustRightInd/>
              <w:jc w:val="left"/>
              <w:textAlignment w:val="auto"/>
              <w:rPr>
                <w:rFonts w:ascii="David" w:hAnsi="David"/>
                <w:color w:val="000000"/>
                <w:rtl/>
              </w:rPr>
            </w:pPr>
            <w:r w:rsidRPr="007C21C7">
              <w:rPr>
                <w:rFonts w:ascii="David" w:hAnsi="David"/>
                <w:color w:val="000000"/>
                <w:rtl/>
              </w:rPr>
              <w:t>13.7.2.3</w:t>
            </w:r>
          </w:p>
        </w:tc>
        <w:tc>
          <w:tcPr>
            <w:tcW w:w="6456" w:type="dxa"/>
          </w:tcPr>
          <w:p w14:paraId="3113B76E" w14:textId="26C2292C" w:rsidR="00162947" w:rsidRPr="007C21C7" w:rsidRDefault="00162947" w:rsidP="00162947">
            <w:pPr>
              <w:overflowPunct/>
              <w:autoSpaceDE/>
              <w:autoSpaceDN/>
              <w:adjustRightInd/>
              <w:textAlignment w:val="auto"/>
              <w:rPr>
                <w:rFonts w:ascii="David" w:hAnsi="David"/>
                <w:color w:val="000000"/>
                <w:rtl/>
              </w:rPr>
            </w:pPr>
            <w:r w:rsidRPr="007C21C7">
              <w:rPr>
                <w:rFonts w:ascii="David" w:hAnsi="David"/>
                <w:color w:val="000000"/>
                <w:rtl/>
              </w:rPr>
              <w:t xml:space="preserve">"13.7.2.3 ככל שההזמנה תבוצע לאחר 31/12, התשלום המלא שיקבע בהתאם לסיכום בין הספק למוסד החינוכי יועבר במלואו עם ביצוע ההזמנה על ידי המוסד החינוכי" - כיצד יהיה ניתן לבצע הזמנה עד סוף דצמבר? האם השנה תהיה אפשרות לבתי ספר לבחור לאורך כל השנה? או למשך יותר חודשים? בד"כ האפשרות לבתי ספר לבחירה </w:t>
            </w:r>
            <w:proofErr w:type="spellStart"/>
            <w:r w:rsidRPr="007C21C7">
              <w:rPr>
                <w:rFonts w:ascii="David" w:hAnsi="David"/>
                <w:color w:val="000000"/>
                <w:rtl/>
              </w:rPr>
              <w:t>היתה</w:t>
            </w:r>
            <w:proofErr w:type="spellEnd"/>
            <w:r w:rsidRPr="007C21C7">
              <w:rPr>
                <w:rFonts w:ascii="David" w:hAnsi="David"/>
                <w:color w:val="000000"/>
                <w:rtl/>
              </w:rPr>
              <w:t xml:space="preserve"> עד סוף אוקטובר מקסימום.</w:t>
            </w:r>
          </w:p>
        </w:tc>
        <w:tc>
          <w:tcPr>
            <w:tcW w:w="6456" w:type="dxa"/>
          </w:tcPr>
          <w:p w14:paraId="5C70B287" w14:textId="6238830D" w:rsidR="00162947" w:rsidRPr="007C21C7" w:rsidRDefault="00162947" w:rsidP="00162947">
            <w:pPr>
              <w:keepNext/>
              <w:keepLines/>
              <w:widowControl w:val="0"/>
              <w:overflowPunct/>
              <w:autoSpaceDE/>
              <w:autoSpaceDN/>
              <w:adjustRightInd/>
              <w:jc w:val="left"/>
              <w:textAlignment w:val="auto"/>
              <w:rPr>
                <w:rFonts w:ascii="David" w:hAnsi="David"/>
                <w:color w:val="000000"/>
                <w:rtl/>
              </w:rPr>
            </w:pPr>
            <w:r w:rsidRPr="007C21C7">
              <w:rPr>
                <w:rFonts w:ascii="David" w:hAnsi="David"/>
                <w:color w:val="000000"/>
                <w:rtl/>
              </w:rPr>
              <w:t>המוסדות החינוכיים יהיו רשאים לבצע רכש בכל עת במהלך שנת הלימודים.</w:t>
            </w:r>
          </w:p>
        </w:tc>
      </w:tr>
      <w:tr w:rsidR="00162947" w:rsidRPr="007C21C7" w14:paraId="318275C3" w14:textId="77777777" w:rsidTr="000C6B8E">
        <w:tc>
          <w:tcPr>
            <w:tcW w:w="814" w:type="dxa"/>
          </w:tcPr>
          <w:p w14:paraId="763FBDDD" w14:textId="77777777" w:rsidR="00162947" w:rsidRPr="007C21C7" w:rsidRDefault="00162947" w:rsidP="00162947">
            <w:pPr>
              <w:pStyle w:val="af1"/>
              <w:keepNext/>
              <w:keepLines/>
              <w:numPr>
                <w:ilvl w:val="0"/>
                <w:numId w:val="3"/>
              </w:numPr>
              <w:ind w:left="0" w:firstLine="0"/>
              <w:contextualSpacing/>
              <w:jc w:val="left"/>
              <w:rPr>
                <w:rFonts w:ascii="David" w:hAnsi="David"/>
                <w:b/>
                <w:bCs/>
                <w:u w:val="single"/>
                <w:rtl/>
              </w:rPr>
            </w:pPr>
          </w:p>
        </w:tc>
        <w:tc>
          <w:tcPr>
            <w:tcW w:w="1631" w:type="dxa"/>
            <w:vAlign w:val="center"/>
          </w:tcPr>
          <w:p w14:paraId="0663AC4B" w14:textId="68B0ED15" w:rsidR="00162947" w:rsidRPr="007C21C7" w:rsidRDefault="00162947" w:rsidP="00162947">
            <w:pPr>
              <w:overflowPunct/>
              <w:autoSpaceDE/>
              <w:autoSpaceDN/>
              <w:adjustRightInd/>
              <w:jc w:val="left"/>
              <w:textAlignment w:val="auto"/>
              <w:rPr>
                <w:rFonts w:ascii="David" w:hAnsi="David"/>
                <w:color w:val="000000"/>
                <w:rtl/>
              </w:rPr>
            </w:pPr>
            <w:r w:rsidRPr="007C21C7">
              <w:rPr>
                <w:rFonts w:ascii="David" w:hAnsi="David"/>
                <w:color w:val="000000"/>
                <w:rtl/>
              </w:rPr>
              <w:t>4.9.2.10</w:t>
            </w:r>
          </w:p>
        </w:tc>
        <w:tc>
          <w:tcPr>
            <w:tcW w:w="6456" w:type="dxa"/>
          </w:tcPr>
          <w:p w14:paraId="38D57E1B" w14:textId="01B24658" w:rsidR="00162947" w:rsidRPr="007C21C7" w:rsidRDefault="00162947" w:rsidP="00162947">
            <w:pPr>
              <w:overflowPunct/>
              <w:autoSpaceDE/>
              <w:autoSpaceDN/>
              <w:adjustRightInd/>
              <w:textAlignment w:val="auto"/>
              <w:rPr>
                <w:rFonts w:ascii="David" w:hAnsi="David"/>
                <w:color w:val="000000"/>
                <w:rtl/>
              </w:rPr>
            </w:pPr>
            <w:r w:rsidRPr="007C21C7">
              <w:rPr>
                <w:rFonts w:ascii="David" w:hAnsi="David"/>
                <w:color w:val="000000"/>
                <w:rtl/>
              </w:rPr>
              <w:t xml:space="preserve">" השירות יסופק למוסד רק לאחר שהמוסד אישר את צריכת השירות באמצעות לחצן ייעודי במערכת </w:t>
            </w:r>
            <w:proofErr w:type="spellStart"/>
            <w:r w:rsidRPr="007C21C7">
              <w:rPr>
                <w:rFonts w:ascii="David" w:hAnsi="David"/>
                <w:color w:val="000000"/>
                <w:rtl/>
              </w:rPr>
              <w:t>גפ"ן</w:t>
            </w:r>
            <w:proofErr w:type="spellEnd"/>
            <w:r w:rsidRPr="007C21C7">
              <w:rPr>
                <w:rFonts w:ascii="David" w:hAnsi="David"/>
                <w:color w:val="000000"/>
                <w:rtl/>
              </w:rPr>
              <w:t>." - מתי הוא יוכל לאשר? האם זה לחצן חדש מהשנה הקרובה? אנחנו לא מכירים את התהליך הזה</w:t>
            </w:r>
          </w:p>
        </w:tc>
        <w:tc>
          <w:tcPr>
            <w:tcW w:w="6456" w:type="dxa"/>
          </w:tcPr>
          <w:p w14:paraId="7153A8DF" w14:textId="1A591F0D" w:rsidR="00162947" w:rsidRPr="007C21C7" w:rsidRDefault="00162947" w:rsidP="00162947">
            <w:pPr>
              <w:keepNext/>
              <w:keepLines/>
              <w:widowControl w:val="0"/>
              <w:overflowPunct/>
              <w:autoSpaceDE/>
              <w:autoSpaceDN/>
              <w:adjustRightInd/>
              <w:jc w:val="left"/>
              <w:textAlignment w:val="auto"/>
              <w:rPr>
                <w:rFonts w:ascii="David" w:hAnsi="David"/>
                <w:color w:val="000000"/>
                <w:rtl/>
              </w:rPr>
            </w:pPr>
            <w:r>
              <w:rPr>
                <w:rFonts w:ascii="David" w:hAnsi="David" w:hint="cs"/>
                <w:color w:val="000000"/>
                <w:rtl/>
              </w:rPr>
              <w:t>המשרד יבצע הדרכות לספקים על שיטת תפעול המערכת לקראת פתיחת המערכת להזמנות.</w:t>
            </w:r>
          </w:p>
        </w:tc>
      </w:tr>
      <w:tr w:rsidR="00162947" w:rsidRPr="007C21C7" w14:paraId="46644C7E" w14:textId="77777777" w:rsidTr="000C6B8E">
        <w:tc>
          <w:tcPr>
            <w:tcW w:w="814" w:type="dxa"/>
          </w:tcPr>
          <w:p w14:paraId="6A54BD1C" w14:textId="77777777" w:rsidR="00162947" w:rsidRPr="007C21C7" w:rsidRDefault="00162947" w:rsidP="00162947">
            <w:pPr>
              <w:pStyle w:val="af1"/>
              <w:keepNext/>
              <w:keepLines/>
              <w:numPr>
                <w:ilvl w:val="0"/>
                <w:numId w:val="3"/>
              </w:numPr>
              <w:ind w:left="0" w:firstLine="0"/>
              <w:contextualSpacing/>
              <w:jc w:val="left"/>
              <w:rPr>
                <w:rFonts w:ascii="David" w:hAnsi="David"/>
                <w:b/>
                <w:bCs/>
                <w:u w:val="single"/>
                <w:rtl/>
              </w:rPr>
            </w:pPr>
          </w:p>
        </w:tc>
        <w:tc>
          <w:tcPr>
            <w:tcW w:w="1631" w:type="dxa"/>
            <w:vAlign w:val="center"/>
          </w:tcPr>
          <w:p w14:paraId="4FE7C0C6" w14:textId="66842701" w:rsidR="00162947" w:rsidRPr="007C21C7" w:rsidRDefault="00162947" w:rsidP="00162947">
            <w:pPr>
              <w:overflowPunct/>
              <w:autoSpaceDE/>
              <w:autoSpaceDN/>
              <w:adjustRightInd/>
              <w:jc w:val="left"/>
              <w:textAlignment w:val="auto"/>
              <w:rPr>
                <w:rFonts w:ascii="David" w:hAnsi="David"/>
                <w:color w:val="000000"/>
                <w:rtl/>
              </w:rPr>
            </w:pPr>
            <w:r w:rsidRPr="007C21C7">
              <w:rPr>
                <w:rFonts w:ascii="David" w:hAnsi="David"/>
                <w:color w:val="000000"/>
                <w:rtl/>
              </w:rPr>
              <w:t>4.14.7</w:t>
            </w:r>
          </w:p>
        </w:tc>
        <w:tc>
          <w:tcPr>
            <w:tcW w:w="6456" w:type="dxa"/>
          </w:tcPr>
          <w:p w14:paraId="08DB5176" w14:textId="2F414AC7" w:rsidR="00162947" w:rsidRPr="007C21C7" w:rsidRDefault="00162947" w:rsidP="00162947">
            <w:pPr>
              <w:overflowPunct/>
              <w:autoSpaceDE/>
              <w:autoSpaceDN/>
              <w:adjustRightInd/>
              <w:textAlignment w:val="auto"/>
              <w:rPr>
                <w:rFonts w:ascii="David" w:hAnsi="David"/>
                <w:color w:val="000000"/>
                <w:rtl/>
              </w:rPr>
            </w:pPr>
            <w:r w:rsidRPr="007C21C7">
              <w:rPr>
                <w:rFonts w:ascii="David" w:hAnsi="David"/>
                <w:color w:val="000000"/>
                <w:rtl/>
              </w:rPr>
              <w:t>האם יש להגיש את התוכנית כתובה? לא ראינו בחוברת ההצעה שיש דרישה לצרף. שואלים ליתר בטחון</w:t>
            </w:r>
          </w:p>
        </w:tc>
        <w:tc>
          <w:tcPr>
            <w:tcW w:w="6456" w:type="dxa"/>
          </w:tcPr>
          <w:p w14:paraId="60D0D410" w14:textId="7E4170F6" w:rsidR="00162947" w:rsidRPr="007C21C7" w:rsidRDefault="0072061E" w:rsidP="00162947">
            <w:pPr>
              <w:keepNext/>
              <w:keepLines/>
              <w:widowControl w:val="0"/>
              <w:overflowPunct/>
              <w:autoSpaceDE/>
              <w:autoSpaceDN/>
              <w:adjustRightInd/>
              <w:jc w:val="left"/>
              <w:textAlignment w:val="auto"/>
              <w:rPr>
                <w:rFonts w:ascii="David" w:hAnsi="David"/>
                <w:color w:val="000000"/>
                <w:rtl/>
              </w:rPr>
            </w:pPr>
            <w:r>
              <w:rPr>
                <w:rFonts w:ascii="David" w:hAnsi="David" w:hint="cs"/>
                <w:color w:val="000000"/>
                <w:rtl/>
              </w:rPr>
              <w:t>אין צורך להגיש תוכנית זו, אך יש להכינה ולהתחייב לעמוד בה במידת הצורך.</w:t>
            </w:r>
          </w:p>
        </w:tc>
      </w:tr>
      <w:tr w:rsidR="00162947" w:rsidRPr="007C21C7" w14:paraId="0F4B5C79" w14:textId="77777777" w:rsidTr="000C6B8E">
        <w:tc>
          <w:tcPr>
            <w:tcW w:w="814" w:type="dxa"/>
          </w:tcPr>
          <w:p w14:paraId="17B6749A" w14:textId="77777777" w:rsidR="00162947" w:rsidRPr="007C21C7" w:rsidRDefault="00162947" w:rsidP="00162947">
            <w:pPr>
              <w:pStyle w:val="af1"/>
              <w:keepNext/>
              <w:keepLines/>
              <w:numPr>
                <w:ilvl w:val="0"/>
                <w:numId w:val="3"/>
              </w:numPr>
              <w:ind w:left="0" w:firstLine="0"/>
              <w:contextualSpacing/>
              <w:jc w:val="left"/>
              <w:rPr>
                <w:rFonts w:ascii="David" w:hAnsi="David"/>
                <w:b/>
                <w:bCs/>
                <w:u w:val="single"/>
                <w:rtl/>
              </w:rPr>
            </w:pPr>
          </w:p>
        </w:tc>
        <w:tc>
          <w:tcPr>
            <w:tcW w:w="1631" w:type="dxa"/>
            <w:vAlign w:val="center"/>
          </w:tcPr>
          <w:p w14:paraId="4DA40007" w14:textId="76D92C2C" w:rsidR="00162947" w:rsidRPr="007C21C7" w:rsidRDefault="00162947" w:rsidP="00162947">
            <w:pPr>
              <w:overflowPunct/>
              <w:autoSpaceDE/>
              <w:autoSpaceDN/>
              <w:adjustRightInd/>
              <w:jc w:val="left"/>
              <w:textAlignment w:val="auto"/>
              <w:rPr>
                <w:rFonts w:ascii="David" w:hAnsi="David"/>
                <w:color w:val="000000"/>
                <w:rtl/>
              </w:rPr>
            </w:pPr>
            <w:r w:rsidRPr="007C21C7">
              <w:rPr>
                <w:rFonts w:ascii="David" w:hAnsi="David"/>
                <w:color w:val="000000"/>
                <w:rtl/>
              </w:rPr>
              <w:t>9.6</w:t>
            </w:r>
          </w:p>
        </w:tc>
        <w:tc>
          <w:tcPr>
            <w:tcW w:w="6456" w:type="dxa"/>
          </w:tcPr>
          <w:p w14:paraId="27A1DC58" w14:textId="76DE7F98" w:rsidR="00162947" w:rsidRPr="007C21C7" w:rsidRDefault="00162947" w:rsidP="00162947">
            <w:pPr>
              <w:overflowPunct/>
              <w:autoSpaceDE/>
              <w:autoSpaceDN/>
              <w:adjustRightInd/>
              <w:textAlignment w:val="auto"/>
              <w:rPr>
                <w:rFonts w:ascii="David" w:hAnsi="David"/>
                <w:color w:val="000000"/>
                <w:rtl/>
              </w:rPr>
            </w:pPr>
            <w:r w:rsidRPr="007C21C7">
              <w:rPr>
                <w:rFonts w:ascii="David" w:hAnsi="David"/>
                <w:color w:val="000000"/>
                <w:rtl/>
              </w:rPr>
              <w:t xml:space="preserve"> המציע יציג הוכחות לעמידת כל עובדיו ו/או הפועלים מטעמו בדרישות אלה במעמד הגשת ההצעה ויציג הוכחה כאמור ככל ויבוצע שינוי במצבת </w:t>
            </w:r>
            <w:r w:rsidRPr="007C21C7">
              <w:rPr>
                <w:rFonts w:ascii="David" w:hAnsi="David"/>
                <w:color w:val="000000"/>
                <w:rtl/>
              </w:rPr>
              <w:lastRenderedPageBreak/>
              <w:t>עובדיו ו/או הפועלים מטעמו טרם תחילת עבודתו ו/או פעולתו במסגרת מכרז זה. - האם יש להציג הוכחות מעבר להצהרה הנדרשת בחוברת המכרז? אם כן, איזה הוכחות? באיזה פורמט? מטעם מי?</w:t>
            </w:r>
          </w:p>
        </w:tc>
        <w:tc>
          <w:tcPr>
            <w:tcW w:w="6456" w:type="dxa"/>
          </w:tcPr>
          <w:p w14:paraId="078EE09B" w14:textId="6DB1F146" w:rsidR="00162947" w:rsidRPr="007C21C7" w:rsidRDefault="00162947" w:rsidP="00162947">
            <w:pPr>
              <w:keepNext/>
              <w:keepLines/>
              <w:widowControl w:val="0"/>
              <w:overflowPunct/>
              <w:autoSpaceDE/>
              <w:autoSpaceDN/>
              <w:adjustRightInd/>
              <w:jc w:val="left"/>
              <w:textAlignment w:val="auto"/>
              <w:rPr>
                <w:rFonts w:ascii="David" w:hAnsi="David"/>
                <w:color w:val="000000"/>
                <w:rtl/>
              </w:rPr>
            </w:pPr>
            <w:r w:rsidRPr="007C21C7">
              <w:rPr>
                <w:rFonts w:ascii="David" w:hAnsi="David"/>
                <w:color w:val="000000"/>
                <w:rtl/>
              </w:rPr>
              <w:lastRenderedPageBreak/>
              <w:t xml:space="preserve">כאמור בסעיף הספק יידרש להציג אישור משטרה עבור </w:t>
            </w:r>
            <w:r w:rsidRPr="007C21C7">
              <w:rPr>
                <w:rFonts w:ascii="David" w:hAnsi="David"/>
                <w:rtl/>
              </w:rPr>
              <w:t xml:space="preserve">כל עובד אשר קיימת אפשרות שיידרש לעבוד עם ילדים או לשהות במוסדות חינוך, </w:t>
            </w:r>
            <w:r w:rsidRPr="007C21C7">
              <w:rPr>
                <w:rFonts w:ascii="David" w:hAnsi="David"/>
                <w:rtl/>
              </w:rPr>
              <w:lastRenderedPageBreak/>
              <w:t>בהתאם למנגנון המפורט בסעיף.</w:t>
            </w:r>
          </w:p>
        </w:tc>
      </w:tr>
      <w:tr w:rsidR="006260A4" w:rsidRPr="007C21C7" w14:paraId="2CA0CC05" w14:textId="77777777" w:rsidTr="000C6B8E">
        <w:tc>
          <w:tcPr>
            <w:tcW w:w="814" w:type="dxa"/>
          </w:tcPr>
          <w:p w14:paraId="6EAE0DB4" w14:textId="77777777" w:rsidR="006260A4" w:rsidRPr="007C21C7" w:rsidRDefault="006260A4" w:rsidP="006260A4">
            <w:pPr>
              <w:pStyle w:val="af1"/>
              <w:keepNext/>
              <w:keepLines/>
              <w:numPr>
                <w:ilvl w:val="0"/>
                <w:numId w:val="3"/>
              </w:numPr>
              <w:ind w:left="0" w:firstLine="0"/>
              <w:contextualSpacing/>
              <w:jc w:val="left"/>
              <w:rPr>
                <w:rFonts w:ascii="David" w:hAnsi="David"/>
                <w:b/>
                <w:bCs/>
                <w:u w:val="single"/>
                <w:rtl/>
              </w:rPr>
            </w:pPr>
          </w:p>
        </w:tc>
        <w:tc>
          <w:tcPr>
            <w:tcW w:w="1631" w:type="dxa"/>
            <w:vAlign w:val="center"/>
          </w:tcPr>
          <w:p w14:paraId="2650B3DE" w14:textId="73CC3557" w:rsidR="006260A4" w:rsidRPr="007C21C7" w:rsidRDefault="006260A4" w:rsidP="006260A4">
            <w:pPr>
              <w:overflowPunct/>
              <w:autoSpaceDE/>
              <w:autoSpaceDN/>
              <w:adjustRightInd/>
              <w:jc w:val="left"/>
              <w:textAlignment w:val="auto"/>
              <w:rPr>
                <w:rFonts w:ascii="David" w:hAnsi="David"/>
                <w:color w:val="000000"/>
                <w:rtl/>
              </w:rPr>
            </w:pPr>
            <w:r>
              <w:rPr>
                <w:rFonts w:ascii="David" w:hAnsi="David" w:hint="cs"/>
                <w:color w:val="000000"/>
                <w:rtl/>
              </w:rPr>
              <w:t>כללי</w:t>
            </w:r>
          </w:p>
        </w:tc>
        <w:tc>
          <w:tcPr>
            <w:tcW w:w="6456" w:type="dxa"/>
          </w:tcPr>
          <w:p w14:paraId="011120B2" w14:textId="06EA3F64" w:rsidR="006260A4" w:rsidRPr="007C21C7" w:rsidRDefault="006260A4" w:rsidP="006260A4">
            <w:pPr>
              <w:overflowPunct/>
              <w:autoSpaceDE/>
              <w:autoSpaceDN/>
              <w:adjustRightInd/>
              <w:textAlignment w:val="auto"/>
              <w:rPr>
                <w:rFonts w:ascii="David" w:hAnsi="David"/>
                <w:color w:val="000000"/>
                <w:rtl/>
              </w:rPr>
            </w:pPr>
            <w:r>
              <w:rPr>
                <w:rFonts w:ascii="David" w:hAnsi="David" w:hint="cs"/>
                <w:color w:val="000000"/>
                <w:rtl/>
              </w:rPr>
              <w:t>תיקון ביוזמת המשרד</w:t>
            </w:r>
          </w:p>
        </w:tc>
        <w:tc>
          <w:tcPr>
            <w:tcW w:w="6456" w:type="dxa"/>
          </w:tcPr>
          <w:p w14:paraId="5A20F87F" w14:textId="575D09B5" w:rsidR="006260A4" w:rsidRPr="006260A4" w:rsidRDefault="006260A4" w:rsidP="00DE4601">
            <w:pPr>
              <w:keepNext/>
              <w:keepLines/>
              <w:widowControl w:val="0"/>
              <w:overflowPunct/>
              <w:autoSpaceDE/>
              <w:autoSpaceDN/>
              <w:adjustRightInd/>
              <w:jc w:val="left"/>
              <w:textAlignment w:val="auto"/>
              <w:rPr>
                <w:rFonts w:ascii="David" w:hAnsi="David"/>
                <w:color w:val="000000"/>
              </w:rPr>
            </w:pPr>
            <w:r>
              <w:rPr>
                <w:rFonts w:ascii="David" w:hAnsi="David" w:hint="cs"/>
                <w:color w:val="000000"/>
                <w:rtl/>
              </w:rPr>
              <w:t>בהמשך לאמור בסעיף 3.2.7 לנספח דרישות אבטחת המידע בנוגע להעברת נתונים מהמשרד לספק (כספת), על מנת לממש סעיף זה להלן על הספק לפנות ל</w:t>
            </w:r>
            <w:r w:rsidRPr="006260A4">
              <w:rPr>
                <w:rFonts w:ascii="David" w:hAnsi="David"/>
                <w:color w:val="000000"/>
                <w:rtl/>
              </w:rPr>
              <w:t>כתובת הבאה </w:t>
            </w:r>
          </w:p>
          <w:p w14:paraId="0920065D" w14:textId="2D3C5296" w:rsidR="006260A4" w:rsidRPr="007C21C7" w:rsidRDefault="006260A4" w:rsidP="006260A4">
            <w:pPr>
              <w:keepNext/>
              <w:keepLines/>
              <w:widowControl w:val="0"/>
              <w:overflowPunct/>
              <w:autoSpaceDE/>
              <w:autoSpaceDN/>
              <w:adjustRightInd/>
              <w:jc w:val="left"/>
              <w:textAlignment w:val="auto"/>
              <w:rPr>
                <w:rFonts w:ascii="David" w:hAnsi="David"/>
                <w:color w:val="000000"/>
                <w:rtl/>
              </w:rPr>
            </w:pPr>
            <w:hyperlink r:id="rId8" w:tgtFrame="_blank" w:history="1">
              <w:r w:rsidRPr="006260A4">
                <w:rPr>
                  <w:rStyle w:val="Hyperlink"/>
                  <w:rFonts w:ascii="David" w:hAnsi="David" w:hint="cs"/>
                </w:rPr>
                <w:t>tmicha_sapakim@education.gov.il</w:t>
              </w:r>
            </w:hyperlink>
            <w:r w:rsidRPr="006260A4">
              <w:rPr>
                <w:rFonts w:ascii="David" w:hAnsi="David"/>
                <w:color w:val="000000"/>
                <w:rtl/>
              </w:rPr>
              <w:t> להגשת בקשת תיאום פתיחת כספת וביצוע בדיקות</w:t>
            </w:r>
            <w:r>
              <w:rPr>
                <w:rFonts w:ascii="David" w:hAnsi="David" w:hint="cs"/>
                <w:color w:val="000000"/>
                <w:rtl/>
              </w:rPr>
              <w:t xml:space="preserve">. </w:t>
            </w:r>
          </w:p>
        </w:tc>
      </w:tr>
      <w:tr w:rsidR="001F7029" w:rsidRPr="007C21C7" w14:paraId="48A03561" w14:textId="77777777" w:rsidTr="000C6B8E">
        <w:tc>
          <w:tcPr>
            <w:tcW w:w="814" w:type="dxa"/>
          </w:tcPr>
          <w:p w14:paraId="502E1DCB" w14:textId="77777777" w:rsidR="001F7029" w:rsidRPr="007C21C7" w:rsidRDefault="001F7029" w:rsidP="006260A4">
            <w:pPr>
              <w:pStyle w:val="af1"/>
              <w:keepNext/>
              <w:keepLines/>
              <w:numPr>
                <w:ilvl w:val="0"/>
                <w:numId w:val="3"/>
              </w:numPr>
              <w:ind w:left="0" w:firstLine="0"/>
              <w:contextualSpacing/>
              <w:jc w:val="left"/>
              <w:rPr>
                <w:rFonts w:ascii="David" w:hAnsi="David"/>
                <w:b/>
                <w:bCs/>
                <w:u w:val="single"/>
                <w:rtl/>
              </w:rPr>
            </w:pPr>
          </w:p>
        </w:tc>
        <w:tc>
          <w:tcPr>
            <w:tcW w:w="1631" w:type="dxa"/>
            <w:vAlign w:val="center"/>
          </w:tcPr>
          <w:p w14:paraId="1439DABA" w14:textId="77777777" w:rsidR="001F7029" w:rsidRDefault="001F7029" w:rsidP="006260A4">
            <w:pPr>
              <w:overflowPunct/>
              <w:autoSpaceDE/>
              <w:autoSpaceDN/>
              <w:adjustRightInd/>
              <w:jc w:val="left"/>
              <w:textAlignment w:val="auto"/>
              <w:rPr>
                <w:rFonts w:ascii="David" w:hAnsi="David"/>
                <w:color w:val="000000"/>
                <w:rtl/>
              </w:rPr>
            </w:pPr>
          </w:p>
        </w:tc>
        <w:tc>
          <w:tcPr>
            <w:tcW w:w="6456" w:type="dxa"/>
          </w:tcPr>
          <w:p w14:paraId="583C37F4" w14:textId="024D6C8A" w:rsidR="001F7029" w:rsidRPr="001F7029" w:rsidRDefault="001F7029" w:rsidP="001F7029">
            <w:pPr>
              <w:overflowPunct/>
              <w:autoSpaceDE/>
              <w:autoSpaceDN/>
              <w:adjustRightInd/>
              <w:textAlignment w:val="auto"/>
              <w:rPr>
                <w:rFonts w:ascii="David" w:hAnsi="David"/>
                <w:color w:val="000000"/>
              </w:rPr>
            </w:pPr>
            <w:r>
              <w:rPr>
                <w:rFonts w:ascii="David" w:hAnsi="David" w:hint="cs"/>
                <w:color w:val="000000"/>
                <w:rtl/>
              </w:rPr>
              <w:t>ב</w:t>
            </w:r>
            <w:r w:rsidRPr="001F7029">
              <w:rPr>
                <w:rFonts w:ascii="David" w:hAnsi="David" w:hint="cs"/>
                <w:color w:val="000000"/>
                <w:rtl/>
              </w:rPr>
              <w:t>המשך לפרסום מכרז להקמת רשימת גופים לאספקת כלים דיגיטליים למשרד החינוך (מס' פרסום 4000601044), ברצוני להעלות שאלה בנוגע לשיוך המוצר ולאיזו הצעה יש להגישו</w:t>
            </w:r>
            <w:r w:rsidRPr="001F7029">
              <w:rPr>
                <w:rFonts w:ascii="David" w:hAnsi="David"/>
                <w:color w:val="000000"/>
              </w:rPr>
              <w:t>.</w:t>
            </w:r>
          </w:p>
          <w:p w14:paraId="19F84B98" w14:textId="0F99F8DD" w:rsidR="001F7029" w:rsidRPr="001F7029" w:rsidRDefault="001F7029" w:rsidP="001F7029">
            <w:pPr>
              <w:overflowPunct/>
              <w:autoSpaceDE/>
              <w:autoSpaceDN/>
              <w:adjustRightInd/>
              <w:textAlignment w:val="auto"/>
              <w:rPr>
                <w:rFonts w:ascii="David" w:hAnsi="David"/>
                <w:color w:val="000000"/>
              </w:rPr>
            </w:pPr>
            <w:r w:rsidRPr="001F7029">
              <w:rPr>
                <w:rFonts w:ascii="David" w:hAnsi="David" w:hint="cs"/>
                <w:color w:val="000000"/>
                <w:rtl/>
              </w:rPr>
              <w:t>המוצר הינו כלי מבוסס ווב המיועד למורים ולתלמידים, הפועל באמצעות מודל של בינה מלאכותית. הכלי מאפשר למורים ליצור תכנים לימודיים ולשתף אותם עם תלמידים לצורך פתרון, באמצעות סביבת</w:t>
            </w:r>
            <w:r w:rsidRPr="001F7029">
              <w:rPr>
                <w:rFonts w:ascii="David" w:hAnsi="David"/>
                <w:color w:val="000000"/>
                <w:rtl/>
              </w:rPr>
              <w:t> </w:t>
            </w:r>
            <w:r w:rsidRPr="001F7029">
              <w:rPr>
                <w:rFonts w:ascii="David" w:hAnsi="David"/>
                <w:color w:val="000000"/>
              </w:rPr>
              <w:t>LMS</w:t>
            </w:r>
          </w:p>
          <w:p w14:paraId="670ACA35" w14:textId="78CF6AB7" w:rsidR="001F7029" w:rsidRPr="001F7029" w:rsidRDefault="001F7029" w:rsidP="001F7029">
            <w:pPr>
              <w:overflowPunct/>
              <w:autoSpaceDE/>
              <w:autoSpaceDN/>
              <w:adjustRightInd/>
              <w:textAlignment w:val="auto"/>
              <w:rPr>
                <w:rFonts w:ascii="David" w:hAnsi="David"/>
                <w:color w:val="000000"/>
              </w:rPr>
            </w:pPr>
            <w:r w:rsidRPr="001F7029">
              <w:rPr>
                <w:rFonts w:ascii="David" w:hAnsi="David" w:hint="cs"/>
                <w:color w:val="000000"/>
                <w:rtl/>
              </w:rPr>
              <w:t>אבקש לברר האם ניתן להגיש את המוצר במסגרת שתי ההצעות הבאות</w:t>
            </w:r>
            <w:r w:rsidRPr="001F7029">
              <w:rPr>
                <w:rFonts w:ascii="David" w:hAnsi="David"/>
                <w:color w:val="000000"/>
              </w:rPr>
              <w:t>:</w:t>
            </w:r>
          </w:p>
          <w:p w14:paraId="0A88CD38" w14:textId="41BB8C4C" w:rsidR="001F7029" w:rsidRPr="008C5F21" w:rsidRDefault="001F7029" w:rsidP="008C5F21">
            <w:pPr>
              <w:overflowPunct/>
              <w:autoSpaceDE/>
              <w:autoSpaceDN/>
              <w:adjustRightInd/>
              <w:textAlignment w:val="auto"/>
              <w:rPr>
                <w:rFonts w:ascii="David" w:hAnsi="David"/>
                <w:color w:val="000000"/>
                <w:rtl/>
              </w:rPr>
            </w:pPr>
            <w:r w:rsidRPr="008C5F21">
              <w:rPr>
                <w:rFonts w:ascii="David" w:hAnsi="David" w:hint="cs"/>
                <w:color w:val="000000"/>
                <w:rtl/>
              </w:rPr>
              <w:t>סביבת תוכן דיגיטלי עם</w:t>
            </w:r>
            <w:r w:rsidRPr="008C5F21">
              <w:rPr>
                <w:rFonts w:ascii="David" w:hAnsi="David"/>
                <w:color w:val="000000"/>
                <w:rtl/>
              </w:rPr>
              <w:t> </w:t>
            </w:r>
            <w:r w:rsidRPr="008C5F21">
              <w:rPr>
                <w:rFonts w:ascii="David" w:hAnsi="David"/>
                <w:color w:val="000000"/>
              </w:rPr>
              <w:t>LMS</w:t>
            </w:r>
            <w:r w:rsidR="008C5F21" w:rsidRPr="008C5F21">
              <w:rPr>
                <w:rFonts w:ascii="David" w:hAnsi="David" w:hint="cs"/>
                <w:color w:val="000000"/>
                <w:rtl/>
              </w:rPr>
              <w:t xml:space="preserve"> </w:t>
            </w:r>
            <w:r w:rsidR="008C5F21">
              <w:rPr>
                <w:rFonts w:ascii="David" w:hAnsi="David" w:hint="cs"/>
                <w:color w:val="000000"/>
                <w:rtl/>
              </w:rPr>
              <w:t xml:space="preserve"> או </w:t>
            </w:r>
            <w:r w:rsidRPr="008C5F21">
              <w:rPr>
                <w:rFonts w:ascii="David" w:hAnsi="David" w:hint="cs"/>
                <w:color w:val="000000"/>
                <w:rtl/>
              </w:rPr>
              <w:t>כלים וסביבות דיגיטליות ליצירת תוכן לימודי לצורכי הוראה, למידה והערכה</w:t>
            </w:r>
            <w:r w:rsidRPr="008C5F21">
              <w:rPr>
                <w:rFonts w:ascii="David" w:hAnsi="David"/>
                <w:color w:val="000000"/>
              </w:rPr>
              <w:t>.</w:t>
            </w:r>
          </w:p>
        </w:tc>
        <w:tc>
          <w:tcPr>
            <w:tcW w:w="6456" w:type="dxa"/>
          </w:tcPr>
          <w:p w14:paraId="3D3580EF" w14:textId="4187AA68" w:rsidR="001F7029" w:rsidRDefault="00E53BA1" w:rsidP="00DE4601">
            <w:pPr>
              <w:keepNext/>
              <w:keepLines/>
              <w:widowControl w:val="0"/>
              <w:overflowPunct/>
              <w:autoSpaceDE/>
              <w:autoSpaceDN/>
              <w:adjustRightInd/>
              <w:jc w:val="left"/>
              <w:textAlignment w:val="auto"/>
              <w:rPr>
                <w:rFonts w:ascii="David" w:hAnsi="David"/>
                <w:color w:val="000000"/>
                <w:rtl/>
              </w:rPr>
            </w:pPr>
            <w:r>
              <w:rPr>
                <w:rFonts w:ascii="David" w:hAnsi="David" w:hint="cs"/>
                <w:color w:val="000000"/>
                <w:rtl/>
              </w:rPr>
              <w:t>על הספק להגיש הצעתו בהתאם לטיב האישור שקיבל ממשרד החינוך למוצר שבבעלותו.</w:t>
            </w:r>
          </w:p>
        </w:tc>
      </w:tr>
    </w:tbl>
    <w:p w14:paraId="18AB41A1" w14:textId="77777777" w:rsidR="004C497A" w:rsidRPr="007C21C7" w:rsidRDefault="00F40E36" w:rsidP="00FD78E1">
      <w:pPr>
        <w:keepNext/>
        <w:keepLines/>
        <w:tabs>
          <w:tab w:val="center" w:pos="7259"/>
        </w:tabs>
        <w:spacing w:line="300" w:lineRule="atLeast"/>
        <w:rPr>
          <w:rFonts w:ascii="David" w:hAnsi="David"/>
          <w:sz w:val="26"/>
          <w:szCs w:val="26"/>
          <w:rtl/>
        </w:rPr>
      </w:pPr>
      <w:r w:rsidRPr="007C21C7">
        <w:rPr>
          <w:rFonts w:ascii="David" w:hAnsi="David"/>
          <w:sz w:val="26"/>
          <w:szCs w:val="26"/>
          <w:rtl/>
        </w:rPr>
        <w:tab/>
      </w:r>
    </w:p>
    <w:p w14:paraId="0BE0A894" w14:textId="15E1F61C" w:rsidR="00F40E36" w:rsidRPr="007C21C7" w:rsidRDefault="00F40E36" w:rsidP="004C497A">
      <w:pPr>
        <w:keepNext/>
        <w:keepLines/>
        <w:tabs>
          <w:tab w:val="center" w:pos="7259"/>
        </w:tabs>
        <w:spacing w:line="300" w:lineRule="atLeast"/>
        <w:jc w:val="center"/>
        <w:rPr>
          <w:rFonts w:ascii="David" w:hAnsi="David"/>
          <w:b/>
          <w:bCs/>
          <w:sz w:val="26"/>
          <w:szCs w:val="26"/>
          <w:rtl/>
        </w:rPr>
      </w:pPr>
      <w:r w:rsidRPr="007C21C7">
        <w:rPr>
          <w:rFonts w:ascii="David" w:hAnsi="David"/>
          <w:b/>
          <w:bCs/>
          <w:sz w:val="26"/>
          <w:szCs w:val="26"/>
          <w:rtl/>
        </w:rPr>
        <w:t>בכבוד רב,</w:t>
      </w:r>
    </w:p>
    <w:p w14:paraId="44AFE904" w14:textId="77777777" w:rsidR="00F40E36" w:rsidRPr="007C21C7" w:rsidRDefault="00F40E36" w:rsidP="00FD78E1">
      <w:pPr>
        <w:keepNext/>
        <w:keepLines/>
        <w:tabs>
          <w:tab w:val="center" w:pos="7259"/>
        </w:tabs>
        <w:spacing w:line="300" w:lineRule="atLeast"/>
        <w:rPr>
          <w:rFonts w:ascii="David" w:hAnsi="David"/>
          <w:b/>
          <w:bCs/>
          <w:sz w:val="26"/>
          <w:szCs w:val="26"/>
          <w:rtl/>
        </w:rPr>
      </w:pPr>
      <w:r w:rsidRPr="007C21C7">
        <w:rPr>
          <w:rFonts w:ascii="David" w:hAnsi="David"/>
          <w:b/>
          <w:bCs/>
          <w:sz w:val="26"/>
          <w:szCs w:val="26"/>
          <w:rtl/>
        </w:rPr>
        <w:tab/>
      </w:r>
      <w:smartTag w:uri="urn:schemas-microsoft-com:office:smarttags" w:element="PersonName">
        <w:smartTagPr>
          <w:attr w:name="ProductID" w:val="אורנה מיטמיגר"/>
        </w:smartTagPr>
        <w:r w:rsidRPr="007C21C7">
          <w:rPr>
            <w:rFonts w:ascii="David" w:hAnsi="David"/>
            <w:b/>
            <w:bCs/>
            <w:sz w:val="26"/>
            <w:szCs w:val="26"/>
            <w:rtl/>
          </w:rPr>
          <w:t>אורנה מיטמיגר</w:t>
        </w:r>
      </w:smartTag>
    </w:p>
    <w:p w14:paraId="00ACC5CD" w14:textId="451607B6" w:rsidR="00CE4D6E" w:rsidRPr="007C21C7" w:rsidRDefault="00F40E36" w:rsidP="005364CD">
      <w:pPr>
        <w:keepNext/>
        <w:keepLines/>
        <w:tabs>
          <w:tab w:val="center" w:pos="7259"/>
        </w:tabs>
        <w:spacing w:line="300" w:lineRule="atLeast"/>
        <w:rPr>
          <w:rFonts w:ascii="David" w:hAnsi="David"/>
          <w:b/>
          <w:bCs/>
          <w:sz w:val="26"/>
          <w:szCs w:val="26"/>
          <w:rtl/>
        </w:rPr>
      </w:pPr>
      <w:r w:rsidRPr="007C21C7">
        <w:rPr>
          <w:rFonts w:ascii="David" w:hAnsi="David"/>
          <w:b/>
          <w:bCs/>
          <w:sz w:val="26"/>
          <w:szCs w:val="26"/>
          <w:rtl/>
        </w:rPr>
        <w:t xml:space="preserve">                           </w:t>
      </w:r>
      <w:r w:rsidRPr="007C21C7">
        <w:rPr>
          <w:rFonts w:ascii="David" w:hAnsi="David"/>
          <w:b/>
          <w:bCs/>
          <w:sz w:val="26"/>
          <w:szCs w:val="26"/>
          <w:rtl/>
        </w:rPr>
        <w:tab/>
        <w:t>מנהלת אגף רכש מכרזים והתקשרויות</w:t>
      </w:r>
    </w:p>
    <w:p w14:paraId="7932B5D1" w14:textId="297617ED" w:rsidR="003E3701" w:rsidRPr="007C21C7" w:rsidRDefault="003E3701" w:rsidP="005364CD">
      <w:pPr>
        <w:keepNext/>
        <w:keepLines/>
        <w:tabs>
          <w:tab w:val="center" w:pos="7259"/>
        </w:tabs>
        <w:spacing w:line="300" w:lineRule="atLeast"/>
        <w:rPr>
          <w:rFonts w:ascii="David" w:hAnsi="David"/>
          <w:b/>
          <w:bCs/>
          <w:sz w:val="26"/>
          <w:szCs w:val="26"/>
          <w:rtl/>
        </w:rPr>
      </w:pPr>
    </w:p>
    <w:p w14:paraId="3280A276" w14:textId="0BE547A9" w:rsidR="003E3701" w:rsidRPr="007C21C7" w:rsidRDefault="003E3701" w:rsidP="005364CD">
      <w:pPr>
        <w:keepNext/>
        <w:keepLines/>
        <w:tabs>
          <w:tab w:val="center" w:pos="7259"/>
        </w:tabs>
        <w:spacing w:line="300" w:lineRule="atLeast"/>
        <w:rPr>
          <w:rFonts w:ascii="David" w:hAnsi="David"/>
          <w:b/>
          <w:bCs/>
          <w:sz w:val="26"/>
          <w:szCs w:val="26"/>
          <w:rtl/>
        </w:rPr>
      </w:pPr>
    </w:p>
    <w:p w14:paraId="5D4EACA6" w14:textId="3823773A" w:rsidR="00561515" w:rsidRPr="007C21C7" w:rsidRDefault="00561515" w:rsidP="005013AA">
      <w:pPr>
        <w:overflowPunct/>
        <w:autoSpaceDE/>
        <w:autoSpaceDN/>
        <w:bidi w:val="0"/>
        <w:adjustRightInd/>
        <w:spacing w:line="240" w:lineRule="auto"/>
        <w:jc w:val="left"/>
        <w:textAlignment w:val="auto"/>
        <w:rPr>
          <w:rFonts w:ascii="David" w:hAnsi="David"/>
          <w:b/>
          <w:bCs/>
          <w:rtl/>
        </w:rPr>
      </w:pPr>
    </w:p>
    <w:sectPr w:rsidR="00561515" w:rsidRPr="007C21C7" w:rsidSect="005013AA">
      <w:pgSz w:w="16834" w:h="11909" w:orient="landscape" w:code="9"/>
      <w:pgMar w:top="1276" w:right="1134" w:bottom="1134" w:left="992" w:header="720" w:footer="318" w:gutter="0"/>
      <w:cols w:space="720"/>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B06F68A" w14:textId="77777777" w:rsidR="003B159E" w:rsidRDefault="003B159E">
      <w:r>
        <w:separator/>
      </w:r>
    </w:p>
    <w:p w14:paraId="452CD0FE" w14:textId="77777777" w:rsidR="003B159E" w:rsidRDefault="003B159E"/>
  </w:endnote>
  <w:endnote w:type="continuationSeparator" w:id="0">
    <w:p w14:paraId="20A120FF" w14:textId="77777777" w:rsidR="003B159E" w:rsidRDefault="003B159E">
      <w:r>
        <w:continuationSeparator/>
      </w:r>
    </w:p>
    <w:p w14:paraId="607B88B0" w14:textId="77777777" w:rsidR="003B159E" w:rsidRDefault="003B159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Levenim MT">
    <w:panose1 w:val="02010502060101010101"/>
    <w:charset w:val="00"/>
    <w:family w:val="auto"/>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MS Sans Serif">
    <w:altName w:val="Arial"/>
    <w:panose1 w:val="00000000000000000000"/>
    <w:charset w:val="00"/>
    <w:family w:val="swiss"/>
    <w:notTrueType/>
    <w:pitch w:val="variable"/>
    <w:sig w:usb0="00000003" w:usb1="00000000" w:usb2="00000000" w:usb3="00000000" w:csb0="00000001" w:csb1="00000000"/>
  </w:font>
  <w:font w:name="FrankRuehl">
    <w:panose1 w:val="020E050306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B3DA2CD" w14:textId="77777777" w:rsidR="003B159E" w:rsidRDefault="003B159E">
      <w:r>
        <w:separator/>
      </w:r>
    </w:p>
    <w:p w14:paraId="569B47E5" w14:textId="77777777" w:rsidR="003B159E" w:rsidRDefault="003B159E"/>
  </w:footnote>
  <w:footnote w:type="continuationSeparator" w:id="0">
    <w:p w14:paraId="1AD6A0D4" w14:textId="77777777" w:rsidR="003B159E" w:rsidRDefault="003B159E">
      <w:r>
        <w:continuationSeparator/>
      </w:r>
    </w:p>
    <w:p w14:paraId="36E4969E" w14:textId="77777777" w:rsidR="003B159E" w:rsidRDefault="003B159E"/>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E607C7"/>
    <w:multiLevelType w:val="multilevel"/>
    <w:tmpl w:val="20689BDE"/>
    <w:lvl w:ilvl="0">
      <w:start w:val="1"/>
      <w:numFmt w:val="decimal"/>
      <w:lvlText w:val="%1."/>
      <w:lvlJc w:val="left"/>
      <w:pPr>
        <w:ind w:left="720" w:hanging="360"/>
      </w:pPr>
      <w:rPr>
        <w:rFonts w:cs="David"/>
      </w:rPr>
    </w:lvl>
    <w:lvl w:ilvl="1">
      <w:start w:val="1"/>
      <w:numFmt w:val="decimal"/>
      <w:isLgl/>
      <w:lvlText w:val="%1.%2."/>
      <w:lvlJc w:val="left"/>
      <w:pPr>
        <w:ind w:left="1080" w:hanging="360"/>
      </w:pPr>
      <w:rPr>
        <w:rFonts w:cs="David"/>
        <w:sz w:val="22"/>
      </w:rPr>
    </w:lvl>
    <w:lvl w:ilvl="2">
      <w:start w:val="1"/>
      <w:numFmt w:val="decimal"/>
      <w:isLgl/>
      <w:lvlText w:val="%1.%2.%3."/>
      <w:lvlJc w:val="left"/>
      <w:pPr>
        <w:ind w:left="1800" w:hanging="720"/>
      </w:pPr>
    </w:lvl>
    <w:lvl w:ilvl="3">
      <w:start w:val="1"/>
      <w:numFmt w:val="decimal"/>
      <w:isLgl/>
      <w:lvlText w:val="%1.%2.%3.%4."/>
      <w:lvlJc w:val="left"/>
      <w:pPr>
        <w:ind w:left="2160" w:hanging="720"/>
      </w:pPr>
    </w:lvl>
    <w:lvl w:ilvl="4">
      <w:start w:val="1"/>
      <w:numFmt w:val="decimal"/>
      <w:isLgl/>
      <w:lvlText w:val="%1.%2.%3.%4.%5."/>
      <w:lvlJc w:val="left"/>
      <w:pPr>
        <w:ind w:left="2880" w:hanging="1080"/>
      </w:pPr>
    </w:lvl>
    <w:lvl w:ilvl="5">
      <w:start w:val="1"/>
      <w:numFmt w:val="decimal"/>
      <w:isLgl/>
      <w:lvlText w:val="%1.%2.%3.%4.%5.%6."/>
      <w:lvlJc w:val="left"/>
      <w:pPr>
        <w:ind w:left="3240" w:hanging="1080"/>
      </w:pPr>
    </w:lvl>
    <w:lvl w:ilvl="6">
      <w:start w:val="1"/>
      <w:numFmt w:val="decimal"/>
      <w:isLgl/>
      <w:lvlText w:val="%1.%2.%3.%4.%5.%6.%7."/>
      <w:lvlJc w:val="left"/>
      <w:pPr>
        <w:ind w:left="3960" w:hanging="1440"/>
      </w:pPr>
    </w:lvl>
    <w:lvl w:ilvl="7">
      <w:start w:val="1"/>
      <w:numFmt w:val="decimal"/>
      <w:isLgl/>
      <w:lvlText w:val="%1.%2.%3.%4.%5.%6.%7.%8."/>
      <w:lvlJc w:val="left"/>
      <w:pPr>
        <w:ind w:left="4320" w:hanging="1440"/>
      </w:pPr>
    </w:lvl>
    <w:lvl w:ilvl="8">
      <w:start w:val="1"/>
      <w:numFmt w:val="decimal"/>
      <w:isLgl/>
      <w:lvlText w:val="%1.%2.%3.%4.%5.%6.%7.%8.%9."/>
      <w:lvlJc w:val="left"/>
      <w:pPr>
        <w:ind w:left="4680" w:hanging="1440"/>
      </w:pPr>
    </w:lvl>
  </w:abstractNum>
  <w:abstractNum w:abstractNumId="1" w15:restartNumberingAfterBreak="0">
    <w:nsid w:val="02785498"/>
    <w:multiLevelType w:val="multilevel"/>
    <w:tmpl w:val="20689BDE"/>
    <w:lvl w:ilvl="0">
      <w:start w:val="1"/>
      <w:numFmt w:val="decimal"/>
      <w:lvlText w:val="%1."/>
      <w:lvlJc w:val="left"/>
      <w:pPr>
        <w:ind w:left="720" w:hanging="360"/>
      </w:pPr>
      <w:rPr>
        <w:rFonts w:cs="David"/>
      </w:rPr>
    </w:lvl>
    <w:lvl w:ilvl="1">
      <w:start w:val="1"/>
      <w:numFmt w:val="decimal"/>
      <w:isLgl/>
      <w:lvlText w:val="%1.%2."/>
      <w:lvlJc w:val="left"/>
      <w:pPr>
        <w:ind w:left="1080" w:hanging="360"/>
      </w:pPr>
      <w:rPr>
        <w:rFonts w:cs="David"/>
        <w:sz w:val="22"/>
      </w:rPr>
    </w:lvl>
    <w:lvl w:ilvl="2">
      <w:start w:val="1"/>
      <w:numFmt w:val="decimal"/>
      <w:isLgl/>
      <w:lvlText w:val="%1.%2.%3."/>
      <w:lvlJc w:val="left"/>
      <w:pPr>
        <w:ind w:left="1800" w:hanging="720"/>
      </w:pPr>
    </w:lvl>
    <w:lvl w:ilvl="3">
      <w:start w:val="1"/>
      <w:numFmt w:val="decimal"/>
      <w:isLgl/>
      <w:lvlText w:val="%1.%2.%3.%4."/>
      <w:lvlJc w:val="left"/>
      <w:pPr>
        <w:ind w:left="2160" w:hanging="720"/>
      </w:pPr>
    </w:lvl>
    <w:lvl w:ilvl="4">
      <w:start w:val="1"/>
      <w:numFmt w:val="decimal"/>
      <w:isLgl/>
      <w:lvlText w:val="%1.%2.%3.%4.%5."/>
      <w:lvlJc w:val="left"/>
      <w:pPr>
        <w:ind w:left="2880" w:hanging="1080"/>
      </w:pPr>
    </w:lvl>
    <w:lvl w:ilvl="5">
      <w:start w:val="1"/>
      <w:numFmt w:val="decimal"/>
      <w:isLgl/>
      <w:lvlText w:val="%1.%2.%3.%4.%5.%6."/>
      <w:lvlJc w:val="left"/>
      <w:pPr>
        <w:ind w:left="3240" w:hanging="1080"/>
      </w:pPr>
    </w:lvl>
    <w:lvl w:ilvl="6">
      <w:start w:val="1"/>
      <w:numFmt w:val="decimal"/>
      <w:isLgl/>
      <w:lvlText w:val="%1.%2.%3.%4.%5.%6.%7."/>
      <w:lvlJc w:val="left"/>
      <w:pPr>
        <w:ind w:left="3960" w:hanging="1440"/>
      </w:pPr>
    </w:lvl>
    <w:lvl w:ilvl="7">
      <w:start w:val="1"/>
      <w:numFmt w:val="decimal"/>
      <w:isLgl/>
      <w:lvlText w:val="%1.%2.%3.%4.%5.%6.%7.%8."/>
      <w:lvlJc w:val="left"/>
      <w:pPr>
        <w:ind w:left="4320" w:hanging="1440"/>
      </w:pPr>
    </w:lvl>
    <w:lvl w:ilvl="8">
      <w:start w:val="1"/>
      <w:numFmt w:val="decimal"/>
      <w:isLgl/>
      <w:lvlText w:val="%1.%2.%3.%4.%5.%6.%7.%8.%9."/>
      <w:lvlJc w:val="left"/>
      <w:pPr>
        <w:ind w:left="4680" w:hanging="1440"/>
      </w:pPr>
    </w:lvl>
  </w:abstractNum>
  <w:abstractNum w:abstractNumId="2" w15:restartNumberingAfterBreak="0">
    <w:nsid w:val="04EF02D2"/>
    <w:multiLevelType w:val="multilevel"/>
    <w:tmpl w:val="9EEA04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06E642AF"/>
    <w:multiLevelType w:val="hybridMultilevel"/>
    <w:tmpl w:val="7C80B048"/>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 w15:restartNumberingAfterBreak="0">
    <w:nsid w:val="07B302F1"/>
    <w:multiLevelType w:val="hybridMultilevel"/>
    <w:tmpl w:val="4412E69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91E77B5"/>
    <w:multiLevelType w:val="hybridMultilevel"/>
    <w:tmpl w:val="3746EA18"/>
    <w:lvl w:ilvl="0" w:tplc="350206A2">
      <w:start w:val="1"/>
      <w:numFmt w:val="hebrew1"/>
      <w:lvlText w:val="%1."/>
      <w:lvlJc w:val="left"/>
      <w:pPr>
        <w:ind w:left="360" w:hanging="360"/>
      </w:pPr>
      <w:rPr>
        <w:rFonts w:cs="David"/>
      </w:rPr>
    </w:lvl>
    <w:lvl w:ilvl="1" w:tplc="10000019">
      <w:start w:val="1"/>
      <w:numFmt w:val="lowerLetter"/>
      <w:lvlText w:val="%2."/>
      <w:lvlJc w:val="left"/>
      <w:pPr>
        <w:ind w:left="1080" w:hanging="360"/>
      </w:pPr>
    </w:lvl>
    <w:lvl w:ilvl="2" w:tplc="1000001B">
      <w:start w:val="1"/>
      <w:numFmt w:val="lowerRoman"/>
      <w:lvlText w:val="%3."/>
      <w:lvlJc w:val="right"/>
      <w:pPr>
        <w:ind w:left="1800" w:hanging="180"/>
      </w:pPr>
    </w:lvl>
    <w:lvl w:ilvl="3" w:tplc="1000000F">
      <w:start w:val="1"/>
      <w:numFmt w:val="decimal"/>
      <w:lvlText w:val="%4."/>
      <w:lvlJc w:val="left"/>
      <w:pPr>
        <w:ind w:left="2520" w:hanging="360"/>
      </w:pPr>
    </w:lvl>
    <w:lvl w:ilvl="4" w:tplc="10000019">
      <w:start w:val="1"/>
      <w:numFmt w:val="lowerLetter"/>
      <w:lvlText w:val="%5."/>
      <w:lvlJc w:val="left"/>
      <w:pPr>
        <w:ind w:left="3240" w:hanging="360"/>
      </w:pPr>
    </w:lvl>
    <w:lvl w:ilvl="5" w:tplc="1000001B">
      <w:start w:val="1"/>
      <w:numFmt w:val="lowerRoman"/>
      <w:lvlText w:val="%6."/>
      <w:lvlJc w:val="right"/>
      <w:pPr>
        <w:ind w:left="3960" w:hanging="180"/>
      </w:pPr>
    </w:lvl>
    <w:lvl w:ilvl="6" w:tplc="1000000F">
      <w:start w:val="1"/>
      <w:numFmt w:val="decimal"/>
      <w:lvlText w:val="%7."/>
      <w:lvlJc w:val="left"/>
      <w:pPr>
        <w:ind w:left="4680" w:hanging="360"/>
      </w:pPr>
    </w:lvl>
    <w:lvl w:ilvl="7" w:tplc="10000019">
      <w:start w:val="1"/>
      <w:numFmt w:val="lowerLetter"/>
      <w:lvlText w:val="%8."/>
      <w:lvlJc w:val="left"/>
      <w:pPr>
        <w:ind w:left="5400" w:hanging="360"/>
      </w:pPr>
    </w:lvl>
    <w:lvl w:ilvl="8" w:tplc="1000001B">
      <w:start w:val="1"/>
      <w:numFmt w:val="lowerRoman"/>
      <w:lvlText w:val="%9."/>
      <w:lvlJc w:val="right"/>
      <w:pPr>
        <w:ind w:left="6120" w:hanging="180"/>
      </w:pPr>
    </w:lvl>
  </w:abstractNum>
  <w:abstractNum w:abstractNumId="6" w15:restartNumberingAfterBreak="0">
    <w:nsid w:val="097161AF"/>
    <w:multiLevelType w:val="hybridMultilevel"/>
    <w:tmpl w:val="9B30EBC8"/>
    <w:lvl w:ilvl="0" w:tplc="FFFFFFFF">
      <w:start w:val="1"/>
      <w:numFmt w:val="hebrew1"/>
      <w:lvlText w:val="%1."/>
      <w:lvlJc w:val="left"/>
      <w:pPr>
        <w:ind w:left="720" w:hanging="360"/>
      </w:pPr>
      <w:rPr>
        <w:rFonts w:cs="David"/>
        <w:szCs w:val="24"/>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7" w15:restartNumberingAfterBreak="0">
    <w:nsid w:val="0DB50FE5"/>
    <w:multiLevelType w:val="hybridMultilevel"/>
    <w:tmpl w:val="696A8DD6"/>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 w15:restartNumberingAfterBreak="0">
    <w:nsid w:val="0F044AA6"/>
    <w:multiLevelType w:val="hybridMultilevel"/>
    <w:tmpl w:val="96F4A8A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0F402C20"/>
    <w:multiLevelType w:val="hybridMultilevel"/>
    <w:tmpl w:val="7C80B048"/>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 w15:restartNumberingAfterBreak="0">
    <w:nsid w:val="0FB82762"/>
    <w:multiLevelType w:val="multilevel"/>
    <w:tmpl w:val="20689BDE"/>
    <w:lvl w:ilvl="0">
      <w:start w:val="1"/>
      <w:numFmt w:val="decimal"/>
      <w:lvlText w:val="%1."/>
      <w:lvlJc w:val="left"/>
      <w:pPr>
        <w:ind w:left="720" w:hanging="360"/>
      </w:pPr>
      <w:rPr>
        <w:rFonts w:cs="David"/>
      </w:rPr>
    </w:lvl>
    <w:lvl w:ilvl="1">
      <w:start w:val="1"/>
      <w:numFmt w:val="decimal"/>
      <w:isLgl/>
      <w:lvlText w:val="%1.%2."/>
      <w:lvlJc w:val="left"/>
      <w:pPr>
        <w:ind w:left="1080" w:hanging="360"/>
      </w:pPr>
      <w:rPr>
        <w:rFonts w:cs="David"/>
        <w:sz w:val="22"/>
      </w:rPr>
    </w:lvl>
    <w:lvl w:ilvl="2">
      <w:start w:val="1"/>
      <w:numFmt w:val="decimal"/>
      <w:isLgl/>
      <w:lvlText w:val="%1.%2.%3."/>
      <w:lvlJc w:val="left"/>
      <w:pPr>
        <w:ind w:left="1800" w:hanging="720"/>
      </w:pPr>
    </w:lvl>
    <w:lvl w:ilvl="3">
      <w:start w:val="1"/>
      <w:numFmt w:val="decimal"/>
      <w:isLgl/>
      <w:lvlText w:val="%1.%2.%3.%4."/>
      <w:lvlJc w:val="left"/>
      <w:pPr>
        <w:ind w:left="2160" w:hanging="720"/>
      </w:pPr>
    </w:lvl>
    <w:lvl w:ilvl="4">
      <w:start w:val="1"/>
      <w:numFmt w:val="decimal"/>
      <w:isLgl/>
      <w:lvlText w:val="%1.%2.%3.%4.%5."/>
      <w:lvlJc w:val="left"/>
      <w:pPr>
        <w:ind w:left="2880" w:hanging="1080"/>
      </w:pPr>
    </w:lvl>
    <w:lvl w:ilvl="5">
      <w:start w:val="1"/>
      <w:numFmt w:val="decimal"/>
      <w:isLgl/>
      <w:lvlText w:val="%1.%2.%3.%4.%5.%6."/>
      <w:lvlJc w:val="left"/>
      <w:pPr>
        <w:ind w:left="3240" w:hanging="1080"/>
      </w:pPr>
    </w:lvl>
    <w:lvl w:ilvl="6">
      <w:start w:val="1"/>
      <w:numFmt w:val="decimal"/>
      <w:isLgl/>
      <w:lvlText w:val="%1.%2.%3.%4.%5.%6.%7."/>
      <w:lvlJc w:val="left"/>
      <w:pPr>
        <w:ind w:left="3960" w:hanging="1440"/>
      </w:pPr>
    </w:lvl>
    <w:lvl w:ilvl="7">
      <w:start w:val="1"/>
      <w:numFmt w:val="decimal"/>
      <w:isLgl/>
      <w:lvlText w:val="%1.%2.%3.%4.%5.%6.%7.%8."/>
      <w:lvlJc w:val="left"/>
      <w:pPr>
        <w:ind w:left="4320" w:hanging="1440"/>
      </w:pPr>
    </w:lvl>
    <w:lvl w:ilvl="8">
      <w:start w:val="1"/>
      <w:numFmt w:val="decimal"/>
      <w:isLgl/>
      <w:lvlText w:val="%1.%2.%3.%4.%5.%6.%7.%8.%9."/>
      <w:lvlJc w:val="left"/>
      <w:pPr>
        <w:ind w:left="4680" w:hanging="1440"/>
      </w:pPr>
    </w:lvl>
  </w:abstractNum>
  <w:abstractNum w:abstractNumId="11" w15:restartNumberingAfterBreak="0">
    <w:nsid w:val="10B1083A"/>
    <w:multiLevelType w:val="hybridMultilevel"/>
    <w:tmpl w:val="7C80B048"/>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 w15:restartNumberingAfterBreak="0">
    <w:nsid w:val="12BA1ACF"/>
    <w:multiLevelType w:val="hybridMultilevel"/>
    <w:tmpl w:val="3746EA18"/>
    <w:lvl w:ilvl="0" w:tplc="FFFFFFFF">
      <w:start w:val="1"/>
      <w:numFmt w:val="hebrew1"/>
      <w:lvlText w:val="%1."/>
      <w:lvlJc w:val="left"/>
      <w:pPr>
        <w:ind w:left="360" w:hanging="360"/>
      </w:pPr>
      <w:rPr>
        <w:rFonts w:cs="David"/>
      </w:rPr>
    </w:lvl>
    <w:lvl w:ilvl="1" w:tplc="FFFFFFFF">
      <w:start w:val="1"/>
      <w:numFmt w:val="lowerLetter"/>
      <w:lvlText w:val="%2."/>
      <w:lvlJc w:val="left"/>
      <w:pPr>
        <w:ind w:left="1080" w:hanging="360"/>
      </w:pPr>
    </w:lvl>
    <w:lvl w:ilvl="2" w:tplc="FFFFFFFF">
      <w:start w:val="1"/>
      <w:numFmt w:val="lowerRoman"/>
      <w:lvlText w:val="%3."/>
      <w:lvlJc w:val="right"/>
      <w:pPr>
        <w:ind w:left="1800" w:hanging="180"/>
      </w:pPr>
    </w:lvl>
    <w:lvl w:ilvl="3" w:tplc="FFFFFFFF">
      <w:start w:val="1"/>
      <w:numFmt w:val="decimal"/>
      <w:lvlText w:val="%4."/>
      <w:lvlJc w:val="left"/>
      <w:pPr>
        <w:ind w:left="2520" w:hanging="360"/>
      </w:pPr>
    </w:lvl>
    <w:lvl w:ilvl="4" w:tplc="FFFFFFFF">
      <w:start w:val="1"/>
      <w:numFmt w:val="lowerLetter"/>
      <w:lvlText w:val="%5."/>
      <w:lvlJc w:val="left"/>
      <w:pPr>
        <w:ind w:left="3240" w:hanging="360"/>
      </w:pPr>
    </w:lvl>
    <w:lvl w:ilvl="5" w:tplc="FFFFFFFF">
      <w:start w:val="1"/>
      <w:numFmt w:val="lowerRoman"/>
      <w:lvlText w:val="%6."/>
      <w:lvlJc w:val="right"/>
      <w:pPr>
        <w:ind w:left="3960" w:hanging="180"/>
      </w:pPr>
    </w:lvl>
    <w:lvl w:ilvl="6" w:tplc="FFFFFFFF">
      <w:start w:val="1"/>
      <w:numFmt w:val="decimal"/>
      <w:lvlText w:val="%7."/>
      <w:lvlJc w:val="left"/>
      <w:pPr>
        <w:ind w:left="4680" w:hanging="360"/>
      </w:pPr>
    </w:lvl>
    <w:lvl w:ilvl="7" w:tplc="FFFFFFFF">
      <w:start w:val="1"/>
      <w:numFmt w:val="lowerLetter"/>
      <w:lvlText w:val="%8."/>
      <w:lvlJc w:val="left"/>
      <w:pPr>
        <w:ind w:left="5400" w:hanging="360"/>
      </w:pPr>
    </w:lvl>
    <w:lvl w:ilvl="8" w:tplc="FFFFFFFF">
      <w:start w:val="1"/>
      <w:numFmt w:val="lowerRoman"/>
      <w:lvlText w:val="%9."/>
      <w:lvlJc w:val="right"/>
      <w:pPr>
        <w:ind w:left="6120" w:hanging="180"/>
      </w:pPr>
    </w:lvl>
  </w:abstractNum>
  <w:abstractNum w:abstractNumId="13" w15:restartNumberingAfterBreak="0">
    <w:nsid w:val="13240EE0"/>
    <w:multiLevelType w:val="hybridMultilevel"/>
    <w:tmpl w:val="19F8BEF8"/>
    <w:lvl w:ilvl="0" w:tplc="CB6CAD34">
      <w:start w:val="8"/>
      <w:numFmt w:val="bullet"/>
      <w:lvlText w:val="-"/>
      <w:lvlJc w:val="left"/>
      <w:pPr>
        <w:ind w:left="720" w:hanging="360"/>
      </w:pPr>
      <w:rPr>
        <w:rFonts w:ascii="David" w:eastAsia="Times New Roman"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13B82297"/>
    <w:multiLevelType w:val="multilevel"/>
    <w:tmpl w:val="20689BDE"/>
    <w:lvl w:ilvl="0">
      <w:start w:val="1"/>
      <w:numFmt w:val="decimal"/>
      <w:lvlText w:val="%1."/>
      <w:lvlJc w:val="left"/>
      <w:pPr>
        <w:ind w:left="720" w:hanging="360"/>
      </w:pPr>
      <w:rPr>
        <w:rFonts w:cs="David"/>
      </w:rPr>
    </w:lvl>
    <w:lvl w:ilvl="1">
      <w:start w:val="1"/>
      <w:numFmt w:val="decimal"/>
      <w:isLgl/>
      <w:lvlText w:val="%1.%2."/>
      <w:lvlJc w:val="left"/>
      <w:pPr>
        <w:ind w:left="1080" w:hanging="360"/>
      </w:pPr>
      <w:rPr>
        <w:rFonts w:cs="David"/>
        <w:sz w:val="22"/>
      </w:rPr>
    </w:lvl>
    <w:lvl w:ilvl="2">
      <w:start w:val="1"/>
      <w:numFmt w:val="decimal"/>
      <w:isLgl/>
      <w:lvlText w:val="%1.%2.%3."/>
      <w:lvlJc w:val="left"/>
      <w:pPr>
        <w:ind w:left="1800" w:hanging="720"/>
      </w:pPr>
    </w:lvl>
    <w:lvl w:ilvl="3">
      <w:start w:val="1"/>
      <w:numFmt w:val="decimal"/>
      <w:isLgl/>
      <w:lvlText w:val="%1.%2.%3.%4."/>
      <w:lvlJc w:val="left"/>
      <w:pPr>
        <w:ind w:left="2160" w:hanging="720"/>
      </w:pPr>
    </w:lvl>
    <w:lvl w:ilvl="4">
      <w:start w:val="1"/>
      <w:numFmt w:val="decimal"/>
      <w:isLgl/>
      <w:lvlText w:val="%1.%2.%3.%4.%5."/>
      <w:lvlJc w:val="left"/>
      <w:pPr>
        <w:ind w:left="2880" w:hanging="1080"/>
      </w:pPr>
    </w:lvl>
    <w:lvl w:ilvl="5">
      <w:start w:val="1"/>
      <w:numFmt w:val="decimal"/>
      <w:isLgl/>
      <w:lvlText w:val="%1.%2.%3.%4.%5.%6."/>
      <w:lvlJc w:val="left"/>
      <w:pPr>
        <w:ind w:left="3240" w:hanging="1080"/>
      </w:pPr>
    </w:lvl>
    <w:lvl w:ilvl="6">
      <w:start w:val="1"/>
      <w:numFmt w:val="decimal"/>
      <w:isLgl/>
      <w:lvlText w:val="%1.%2.%3.%4.%5.%6.%7."/>
      <w:lvlJc w:val="left"/>
      <w:pPr>
        <w:ind w:left="3960" w:hanging="1440"/>
      </w:pPr>
    </w:lvl>
    <w:lvl w:ilvl="7">
      <w:start w:val="1"/>
      <w:numFmt w:val="decimal"/>
      <w:isLgl/>
      <w:lvlText w:val="%1.%2.%3.%4.%5.%6.%7.%8."/>
      <w:lvlJc w:val="left"/>
      <w:pPr>
        <w:ind w:left="4320" w:hanging="1440"/>
      </w:pPr>
    </w:lvl>
    <w:lvl w:ilvl="8">
      <w:start w:val="1"/>
      <w:numFmt w:val="decimal"/>
      <w:isLgl/>
      <w:lvlText w:val="%1.%2.%3.%4.%5.%6.%7.%8.%9."/>
      <w:lvlJc w:val="left"/>
      <w:pPr>
        <w:ind w:left="4680" w:hanging="1440"/>
      </w:pPr>
    </w:lvl>
  </w:abstractNum>
  <w:abstractNum w:abstractNumId="15" w15:restartNumberingAfterBreak="0">
    <w:nsid w:val="14052D5E"/>
    <w:multiLevelType w:val="hybridMultilevel"/>
    <w:tmpl w:val="696A8DD6"/>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6" w15:restartNumberingAfterBreak="0">
    <w:nsid w:val="16C07E75"/>
    <w:multiLevelType w:val="multilevel"/>
    <w:tmpl w:val="20689BDE"/>
    <w:lvl w:ilvl="0">
      <w:start w:val="1"/>
      <w:numFmt w:val="decimal"/>
      <w:lvlText w:val="%1."/>
      <w:lvlJc w:val="left"/>
      <w:pPr>
        <w:ind w:left="720" w:hanging="360"/>
      </w:pPr>
      <w:rPr>
        <w:rFonts w:cs="David"/>
      </w:rPr>
    </w:lvl>
    <w:lvl w:ilvl="1">
      <w:start w:val="1"/>
      <w:numFmt w:val="decimal"/>
      <w:isLgl/>
      <w:lvlText w:val="%1.%2."/>
      <w:lvlJc w:val="left"/>
      <w:pPr>
        <w:ind w:left="1080" w:hanging="360"/>
      </w:pPr>
      <w:rPr>
        <w:rFonts w:cs="David"/>
        <w:sz w:val="22"/>
      </w:rPr>
    </w:lvl>
    <w:lvl w:ilvl="2">
      <w:start w:val="1"/>
      <w:numFmt w:val="decimal"/>
      <w:isLgl/>
      <w:lvlText w:val="%1.%2.%3."/>
      <w:lvlJc w:val="left"/>
      <w:pPr>
        <w:ind w:left="1800" w:hanging="720"/>
      </w:pPr>
    </w:lvl>
    <w:lvl w:ilvl="3">
      <w:start w:val="1"/>
      <w:numFmt w:val="decimal"/>
      <w:isLgl/>
      <w:lvlText w:val="%1.%2.%3.%4."/>
      <w:lvlJc w:val="left"/>
      <w:pPr>
        <w:ind w:left="2160" w:hanging="720"/>
      </w:pPr>
    </w:lvl>
    <w:lvl w:ilvl="4">
      <w:start w:val="1"/>
      <w:numFmt w:val="decimal"/>
      <w:isLgl/>
      <w:lvlText w:val="%1.%2.%3.%4.%5."/>
      <w:lvlJc w:val="left"/>
      <w:pPr>
        <w:ind w:left="2880" w:hanging="1080"/>
      </w:pPr>
    </w:lvl>
    <w:lvl w:ilvl="5">
      <w:start w:val="1"/>
      <w:numFmt w:val="decimal"/>
      <w:isLgl/>
      <w:lvlText w:val="%1.%2.%3.%4.%5.%6."/>
      <w:lvlJc w:val="left"/>
      <w:pPr>
        <w:ind w:left="3240" w:hanging="1080"/>
      </w:pPr>
    </w:lvl>
    <w:lvl w:ilvl="6">
      <w:start w:val="1"/>
      <w:numFmt w:val="decimal"/>
      <w:isLgl/>
      <w:lvlText w:val="%1.%2.%3.%4.%5.%6.%7."/>
      <w:lvlJc w:val="left"/>
      <w:pPr>
        <w:ind w:left="3960" w:hanging="1440"/>
      </w:pPr>
    </w:lvl>
    <w:lvl w:ilvl="7">
      <w:start w:val="1"/>
      <w:numFmt w:val="decimal"/>
      <w:isLgl/>
      <w:lvlText w:val="%1.%2.%3.%4.%5.%6.%7.%8."/>
      <w:lvlJc w:val="left"/>
      <w:pPr>
        <w:ind w:left="4320" w:hanging="1440"/>
      </w:pPr>
    </w:lvl>
    <w:lvl w:ilvl="8">
      <w:start w:val="1"/>
      <w:numFmt w:val="decimal"/>
      <w:isLgl/>
      <w:lvlText w:val="%1.%2.%3.%4.%5.%6.%7.%8.%9."/>
      <w:lvlJc w:val="left"/>
      <w:pPr>
        <w:ind w:left="4680" w:hanging="1440"/>
      </w:pPr>
    </w:lvl>
  </w:abstractNum>
  <w:abstractNum w:abstractNumId="17" w15:restartNumberingAfterBreak="0">
    <w:nsid w:val="17E13BF2"/>
    <w:multiLevelType w:val="multilevel"/>
    <w:tmpl w:val="20689BDE"/>
    <w:lvl w:ilvl="0">
      <w:start w:val="1"/>
      <w:numFmt w:val="decimal"/>
      <w:lvlText w:val="%1."/>
      <w:lvlJc w:val="left"/>
      <w:pPr>
        <w:ind w:left="720" w:hanging="360"/>
      </w:pPr>
      <w:rPr>
        <w:rFonts w:cs="David"/>
      </w:rPr>
    </w:lvl>
    <w:lvl w:ilvl="1">
      <w:start w:val="1"/>
      <w:numFmt w:val="decimal"/>
      <w:isLgl/>
      <w:lvlText w:val="%1.%2."/>
      <w:lvlJc w:val="left"/>
      <w:pPr>
        <w:ind w:left="1080" w:hanging="360"/>
      </w:pPr>
      <w:rPr>
        <w:rFonts w:cs="David"/>
        <w:sz w:val="22"/>
      </w:rPr>
    </w:lvl>
    <w:lvl w:ilvl="2">
      <w:start w:val="1"/>
      <w:numFmt w:val="decimal"/>
      <w:isLgl/>
      <w:lvlText w:val="%1.%2.%3."/>
      <w:lvlJc w:val="left"/>
      <w:pPr>
        <w:ind w:left="1800" w:hanging="720"/>
      </w:pPr>
    </w:lvl>
    <w:lvl w:ilvl="3">
      <w:start w:val="1"/>
      <w:numFmt w:val="decimal"/>
      <w:isLgl/>
      <w:lvlText w:val="%1.%2.%3.%4."/>
      <w:lvlJc w:val="left"/>
      <w:pPr>
        <w:ind w:left="2160" w:hanging="720"/>
      </w:pPr>
    </w:lvl>
    <w:lvl w:ilvl="4">
      <w:start w:val="1"/>
      <w:numFmt w:val="decimal"/>
      <w:isLgl/>
      <w:lvlText w:val="%1.%2.%3.%4.%5."/>
      <w:lvlJc w:val="left"/>
      <w:pPr>
        <w:ind w:left="2880" w:hanging="1080"/>
      </w:pPr>
    </w:lvl>
    <w:lvl w:ilvl="5">
      <w:start w:val="1"/>
      <w:numFmt w:val="decimal"/>
      <w:isLgl/>
      <w:lvlText w:val="%1.%2.%3.%4.%5.%6."/>
      <w:lvlJc w:val="left"/>
      <w:pPr>
        <w:ind w:left="3240" w:hanging="1080"/>
      </w:pPr>
    </w:lvl>
    <w:lvl w:ilvl="6">
      <w:start w:val="1"/>
      <w:numFmt w:val="decimal"/>
      <w:isLgl/>
      <w:lvlText w:val="%1.%2.%3.%4.%5.%6.%7."/>
      <w:lvlJc w:val="left"/>
      <w:pPr>
        <w:ind w:left="3960" w:hanging="1440"/>
      </w:pPr>
    </w:lvl>
    <w:lvl w:ilvl="7">
      <w:start w:val="1"/>
      <w:numFmt w:val="decimal"/>
      <w:isLgl/>
      <w:lvlText w:val="%1.%2.%3.%4.%5.%6.%7.%8."/>
      <w:lvlJc w:val="left"/>
      <w:pPr>
        <w:ind w:left="4320" w:hanging="1440"/>
      </w:pPr>
    </w:lvl>
    <w:lvl w:ilvl="8">
      <w:start w:val="1"/>
      <w:numFmt w:val="decimal"/>
      <w:isLgl/>
      <w:lvlText w:val="%1.%2.%3.%4.%5.%6.%7.%8.%9."/>
      <w:lvlJc w:val="left"/>
      <w:pPr>
        <w:ind w:left="4680" w:hanging="1440"/>
      </w:pPr>
    </w:lvl>
  </w:abstractNum>
  <w:abstractNum w:abstractNumId="18" w15:restartNumberingAfterBreak="0">
    <w:nsid w:val="1B9B30D4"/>
    <w:multiLevelType w:val="hybridMultilevel"/>
    <w:tmpl w:val="7C80B048"/>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9" w15:restartNumberingAfterBreak="0">
    <w:nsid w:val="1BBF369B"/>
    <w:multiLevelType w:val="hybridMultilevel"/>
    <w:tmpl w:val="9042A310"/>
    <w:lvl w:ilvl="0" w:tplc="1000000F">
      <w:start w:val="1"/>
      <w:numFmt w:val="decimal"/>
      <w:lvlText w:val="%1."/>
      <w:lvlJc w:val="left"/>
      <w:pPr>
        <w:ind w:left="720" w:hanging="360"/>
      </w:pPr>
      <w:rPr>
        <w:rFonts w:hint="default"/>
      </w:rPr>
    </w:lvl>
    <w:lvl w:ilvl="1" w:tplc="10000019" w:tentative="1">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abstractNum w:abstractNumId="20" w15:restartNumberingAfterBreak="0">
    <w:nsid w:val="1C3C6D3A"/>
    <w:multiLevelType w:val="hybridMultilevel"/>
    <w:tmpl w:val="7C80B048"/>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1" w15:restartNumberingAfterBreak="0">
    <w:nsid w:val="1F0F36A4"/>
    <w:multiLevelType w:val="hybridMultilevel"/>
    <w:tmpl w:val="C4C08302"/>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2" w15:restartNumberingAfterBreak="0">
    <w:nsid w:val="203246A1"/>
    <w:multiLevelType w:val="multilevel"/>
    <w:tmpl w:val="20689BDE"/>
    <w:lvl w:ilvl="0">
      <w:start w:val="1"/>
      <w:numFmt w:val="decimal"/>
      <w:lvlText w:val="%1."/>
      <w:lvlJc w:val="left"/>
      <w:pPr>
        <w:ind w:left="720" w:hanging="360"/>
      </w:pPr>
      <w:rPr>
        <w:rFonts w:cs="David"/>
      </w:rPr>
    </w:lvl>
    <w:lvl w:ilvl="1">
      <w:start w:val="1"/>
      <w:numFmt w:val="decimal"/>
      <w:isLgl/>
      <w:lvlText w:val="%1.%2."/>
      <w:lvlJc w:val="left"/>
      <w:pPr>
        <w:ind w:left="1080" w:hanging="360"/>
      </w:pPr>
      <w:rPr>
        <w:rFonts w:cs="David"/>
        <w:sz w:val="22"/>
      </w:rPr>
    </w:lvl>
    <w:lvl w:ilvl="2">
      <w:start w:val="1"/>
      <w:numFmt w:val="decimal"/>
      <w:isLgl/>
      <w:lvlText w:val="%1.%2.%3."/>
      <w:lvlJc w:val="left"/>
      <w:pPr>
        <w:ind w:left="1800" w:hanging="720"/>
      </w:pPr>
    </w:lvl>
    <w:lvl w:ilvl="3">
      <w:start w:val="1"/>
      <w:numFmt w:val="decimal"/>
      <w:isLgl/>
      <w:lvlText w:val="%1.%2.%3.%4."/>
      <w:lvlJc w:val="left"/>
      <w:pPr>
        <w:ind w:left="2160" w:hanging="720"/>
      </w:pPr>
    </w:lvl>
    <w:lvl w:ilvl="4">
      <w:start w:val="1"/>
      <w:numFmt w:val="decimal"/>
      <w:isLgl/>
      <w:lvlText w:val="%1.%2.%3.%4.%5."/>
      <w:lvlJc w:val="left"/>
      <w:pPr>
        <w:ind w:left="2880" w:hanging="1080"/>
      </w:pPr>
    </w:lvl>
    <w:lvl w:ilvl="5">
      <w:start w:val="1"/>
      <w:numFmt w:val="decimal"/>
      <w:isLgl/>
      <w:lvlText w:val="%1.%2.%3.%4.%5.%6."/>
      <w:lvlJc w:val="left"/>
      <w:pPr>
        <w:ind w:left="3240" w:hanging="1080"/>
      </w:pPr>
    </w:lvl>
    <w:lvl w:ilvl="6">
      <w:start w:val="1"/>
      <w:numFmt w:val="decimal"/>
      <w:isLgl/>
      <w:lvlText w:val="%1.%2.%3.%4.%5.%6.%7."/>
      <w:lvlJc w:val="left"/>
      <w:pPr>
        <w:ind w:left="3960" w:hanging="1440"/>
      </w:pPr>
    </w:lvl>
    <w:lvl w:ilvl="7">
      <w:start w:val="1"/>
      <w:numFmt w:val="decimal"/>
      <w:isLgl/>
      <w:lvlText w:val="%1.%2.%3.%4.%5.%6.%7.%8."/>
      <w:lvlJc w:val="left"/>
      <w:pPr>
        <w:ind w:left="4320" w:hanging="1440"/>
      </w:pPr>
    </w:lvl>
    <w:lvl w:ilvl="8">
      <w:start w:val="1"/>
      <w:numFmt w:val="decimal"/>
      <w:isLgl/>
      <w:lvlText w:val="%1.%2.%3.%4.%5.%6.%7.%8.%9."/>
      <w:lvlJc w:val="left"/>
      <w:pPr>
        <w:ind w:left="4680" w:hanging="1440"/>
      </w:pPr>
    </w:lvl>
  </w:abstractNum>
  <w:abstractNum w:abstractNumId="23" w15:restartNumberingAfterBreak="0">
    <w:nsid w:val="20563EAC"/>
    <w:multiLevelType w:val="hybridMultilevel"/>
    <w:tmpl w:val="FC5854D4"/>
    <w:lvl w:ilvl="0" w:tplc="527485B8">
      <w:start w:val="1"/>
      <w:numFmt w:val="hebrew1"/>
      <w:lvlText w:val="%1."/>
      <w:lvlJc w:val="left"/>
      <w:pPr>
        <w:ind w:left="720" w:hanging="360"/>
      </w:pPr>
    </w:lvl>
    <w:lvl w:ilvl="1" w:tplc="10000019">
      <w:start w:val="1"/>
      <w:numFmt w:val="lowerLetter"/>
      <w:lvlText w:val="%2."/>
      <w:lvlJc w:val="left"/>
      <w:pPr>
        <w:ind w:left="1440" w:hanging="360"/>
      </w:pPr>
    </w:lvl>
    <w:lvl w:ilvl="2" w:tplc="1000001B">
      <w:start w:val="1"/>
      <w:numFmt w:val="lowerRoman"/>
      <w:lvlText w:val="%3."/>
      <w:lvlJc w:val="right"/>
      <w:pPr>
        <w:ind w:left="2160" w:hanging="180"/>
      </w:pPr>
    </w:lvl>
    <w:lvl w:ilvl="3" w:tplc="1000000F">
      <w:start w:val="1"/>
      <w:numFmt w:val="decimal"/>
      <w:lvlText w:val="%4."/>
      <w:lvlJc w:val="left"/>
      <w:pPr>
        <w:ind w:left="2880" w:hanging="360"/>
      </w:pPr>
    </w:lvl>
    <w:lvl w:ilvl="4" w:tplc="10000019">
      <w:start w:val="1"/>
      <w:numFmt w:val="lowerLetter"/>
      <w:lvlText w:val="%5."/>
      <w:lvlJc w:val="left"/>
      <w:pPr>
        <w:ind w:left="3600" w:hanging="360"/>
      </w:pPr>
    </w:lvl>
    <w:lvl w:ilvl="5" w:tplc="1000001B">
      <w:start w:val="1"/>
      <w:numFmt w:val="lowerRoman"/>
      <w:lvlText w:val="%6."/>
      <w:lvlJc w:val="right"/>
      <w:pPr>
        <w:ind w:left="4320" w:hanging="180"/>
      </w:pPr>
    </w:lvl>
    <w:lvl w:ilvl="6" w:tplc="1000000F">
      <w:start w:val="1"/>
      <w:numFmt w:val="decimal"/>
      <w:lvlText w:val="%7."/>
      <w:lvlJc w:val="left"/>
      <w:pPr>
        <w:ind w:left="5040" w:hanging="360"/>
      </w:pPr>
    </w:lvl>
    <w:lvl w:ilvl="7" w:tplc="10000019">
      <w:start w:val="1"/>
      <w:numFmt w:val="lowerLetter"/>
      <w:lvlText w:val="%8."/>
      <w:lvlJc w:val="left"/>
      <w:pPr>
        <w:ind w:left="5760" w:hanging="360"/>
      </w:pPr>
    </w:lvl>
    <w:lvl w:ilvl="8" w:tplc="1000001B">
      <w:start w:val="1"/>
      <w:numFmt w:val="lowerRoman"/>
      <w:lvlText w:val="%9."/>
      <w:lvlJc w:val="right"/>
      <w:pPr>
        <w:ind w:left="6480" w:hanging="180"/>
      </w:pPr>
    </w:lvl>
  </w:abstractNum>
  <w:abstractNum w:abstractNumId="24" w15:restartNumberingAfterBreak="0">
    <w:nsid w:val="20DC3F49"/>
    <w:multiLevelType w:val="multilevel"/>
    <w:tmpl w:val="20689BDE"/>
    <w:lvl w:ilvl="0">
      <w:start w:val="1"/>
      <w:numFmt w:val="decimal"/>
      <w:lvlText w:val="%1."/>
      <w:lvlJc w:val="left"/>
      <w:pPr>
        <w:ind w:left="720" w:hanging="360"/>
      </w:pPr>
      <w:rPr>
        <w:rFonts w:cs="David"/>
      </w:rPr>
    </w:lvl>
    <w:lvl w:ilvl="1">
      <w:start w:val="1"/>
      <w:numFmt w:val="decimal"/>
      <w:isLgl/>
      <w:lvlText w:val="%1.%2."/>
      <w:lvlJc w:val="left"/>
      <w:pPr>
        <w:ind w:left="1080" w:hanging="360"/>
      </w:pPr>
      <w:rPr>
        <w:rFonts w:cs="David"/>
        <w:sz w:val="22"/>
      </w:rPr>
    </w:lvl>
    <w:lvl w:ilvl="2">
      <w:start w:val="1"/>
      <w:numFmt w:val="decimal"/>
      <w:isLgl/>
      <w:lvlText w:val="%1.%2.%3."/>
      <w:lvlJc w:val="left"/>
      <w:pPr>
        <w:ind w:left="1800" w:hanging="720"/>
      </w:pPr>
    </w:lvl>
    <w:lvl w:ilvl="3">
      <w:start w:val="1"/>
      <w:numFmt w:val="decimal"/>
      <w:isLgl/>
      <w:lvlText w:val="%1.%2.%3.%4."/>
      <w:lvlJc w:val="left"/>
      <w:pPr>
        <w:ind w:left="2160" w:hanging="720"/>
      </w:pPr>
    </w:lvl>
    <w:lvl w:ilvl="4">
      <w:start w:val="1"/>
      <w:numFmt w:val="decimal"/>
      <w:isLgl/>
      <w:lvlText w:val="%1.%2.%3.%4.%5."/>
      <w:lvlJc w:val="left"/>
      <w:pPr>
        <w:ind w:left="2880" w:hanging="1080"/>
      </w:pPr>
    </w:lvl>
    <w:lvl w:ilvl="5">
      <w:start w:val="1"/>
      <w:numFmt w:val="decimal"/>
      <w:isLgl/>
      <w:lvlText w:val="%1.%2.%3.%4.%5.%6."/>
      <w:lvlJc w:val="left"/>
      <w:pPr>
        <w:ind w:left="3240" w:hanging="1080"/>
      </w:pPr>
    </w:lvl>
    <w:lvl w:ilvl="6">
      <w:start w:val="1"/>
      <w:numFmt w:val="decimal"/>
      <w:isLgl/>
      <w:lvlText w:val="%1.%2.%3.%4.%5.%6.%7."/>
      <w:lvlJc w:val="left"/>
      <w:pPr>
        <w:ind w:left="3960" w:hanging="1440"/>
      </w:pPr>
    </w:lvl>
    <w:lvl w:ilvl="7">
      <w:start w:val="1"/>
      <w:numFmt w:val="decimal"/>
      <w:isLgl/>
      <w:lvlText w:val="%1.%2.%3.%4.%5.%6.%7.%8."/>
      <w:lvlJc w:val="left"/>
      <w:pPr>
        <w:ind w:left="4320" w:hanging="1440"/>
      </w:pPr>
    </w:lvl>
    <w:lvl w:ilvl="8">
      <w:start w:val="1"/>
      <w:numFmt w:val="decimal"/>
      <w:isLgl/>
      <w:lvlText w:val="%1.%2.%3.%4.%5.%6.%7.%8.%9."/>
      <w:lvlJc w:val="left"/>
      <w:pPr>
        <w:ind w:left="4680" w:hanging="1440"/>
      </w:pPr>
    </w:lvl>
  </w:abstractNum>
  <w:abstractNum w:abstractNumId="25" w15:restartNumberingAfterBreak="0">
    <w:nsid w:val="219F7EBA"/>
    <w:multiLevelType w:val="hybridMultilevel"/>
    <w:tmpl w:val="77F2F5B2"/>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6" w15:restartNumberingAfterBreak="0">
    <w:nsid w:val="2597485C"/>
    <w:multiLevelType w:val="hybridMultilevel"/>
    <w:tmpl w:val="4412E698"/>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7" w15:restartNumberingAfterBreak="0">
    <w:nsid w:val="25990FB3"/>
    <w:multiLevelType w:val="multilevel"/>
    <w:tmpl w:val="FB48A6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8" w15:restartNumberingAfterBreak="0">
    <w:nsid w:val="262C2E67"/>
    <w:multiLevelType w:val="hybridMultilevel"/>
    <w:tmpl w:val="A4FA7964"/>
    <w:lvl w:ilvl="0" w:tplc="1000000F">
      <w:start w:val="1"/>
      <w:numFmt w:val="decimal"/>
      <w:lvlText w:val="%1."/>
      <w:lvlJc w:val="left"/>
      <w:pPr>
        <w:ind w:left="720" w:hanging="360"/>
      </w:pPr>
      <w:rPr>
        <w:rFonts w:hint="default"/>
      </w:rPr>
    </w:lvl>
    <w:lvl w:ilvl="1" w:tplc="10000019" w:tentative="1">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abstractNum w:abstractNumId="29" w15:restartNumberingAfterBreak="0">
    <w:nsid w:val="274E1270"/>
    <w:multiLevelType w:val="hybridMultilevel"/>
    <w:tmpl w:val="696A8DD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2AE07E28"/>
    <w:multiLevelType w:val="hybridMultilevel"/>
    <w:tmpl w:val="FC5854D4"/>
    <w:lvl w:ilvl="0" w:tplc="FFFFFFFF">
      <w:start w:val="1"/>
      <w:numFmt w:val="hebrew1"/>
      <w:lvlText w:val="%1."/>
      <w:lvlJc w:val="left"/>
      <w:pPr>
        <w:ind w:left="720" w:hanging="360"/>
      </w:p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31" w15:restartNumberingAfterBreak="0">
    <w:nsid w:val="2B121A6D"/>
    <w:multiLevelType w:val="hybridMultilevel"/>
    <w:tmpl w:val="77F2F5B2"/>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2" w15:restartNumberingAfterBreak="0">
    <w:nsid w:val="2B267DC1"/>
    <w:multiLevelType w:val="hybridMultilevel"/>
    <w:tmpl w:val="696A8DD6"/>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3" w15:restartNumberingAfterBreak="0">
    <w:nsid w:val="2CB25E23"/>
    <w:multiLevelType w:val="hybridMultilevel"/>
    <w:tmpl w:val="7C80B048"/>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4" w15:restartNumberingAfterBreak="0">
    <w:nsid w:val="2CC83268"/>
    <w:multiLevelType w:val="multilevel"/>
    <w:tmpl w:val="025E35E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 w15:restartNumberingAfterBreak="0">
    <w:nsid w:val="2E095DA0"/>
    <w:multiLevelType w:val="hybridMultilevel"/>
    <w:tmpl w:val="7F2080CA"/>
    <w:lvl w:ilvl="0" w:tplc="341EE2A4">
      <w:start w:val="1"/>
      <w:numFmt w:val="hebrew1"/>
      <w:lvlText w:val="%1."/>
      <w:lvlJc w:val="left"/>
      <w:pPr>
        <w:ind w:left="720" w:hanging="360"/>
      </w:pPr>
      <w:rPr>
        <w:rFonts w:cs="David"/>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36" w15:restartNumberingAfterBreak="0">
    <w:nsid w:val="2E6B0A6A"/>
    <w:multiLevelType w:val="multilevel"/>
    <w:tmpl w:val="20689BDE"/>
    <w:lvl w:ilvl="0">
      <w:start w:val="1"/>
      <w:numFmt w:val="decimal"/>
      <w:lvlText w:val="%1."/>
      <w:lvlJc w:val="left"/>
      <w:pPr>
        <w:ind w:left="720" w:hanging="360"/>
      </w:pPr>
      <w:rPr>
        <w:rFonts w:cs="David"/>
      </w:rPr>
    </w:lvl>
    <w:lvl w:ilvl="1">
      <w:start w:val="1"/>
      <w:numFmt w:val="decimal"/>
      <w:isLgl/>
      <w:lvlText w:val="%1.%2."/>
      <w:lvlJc w:val="left"/>
      <w:pPr>
        <w:ind w:left="1080" w:hanging="360"/>
      </w:pPr>
      <w:rPr>
        <w:rFonts w:cs="David"/>
        <w:sz w:val="22"/>
      </w:rPr>
    </w:lvl>
    <w:lvl w:ilvl="2">
      <w:start w:val="1"/>
      <w:numFmt w:val="decimal"/>
      <w:isLgl/>
      <w:lvlText w:val="%1.%2.%3."/>
      <w:lvlJc w:val="left"/>
      <w:pPr>
        <w:ind w:left="1800" w:hanging="720"/>
      </w:pPr>
    </w:lvl>
    <w:lvl w:ilvl="3">
      <w:start w:val="1"/>
      <w:numFmt w:val="decimal"/>
      <w:isLgl/>
      <w:lvlText w:val="%1.%2.%3.%4."/>
      <w:lvlJc w:val="left"/>
      <w:pPr>
        <w:ind w:left="2160" w:hanging="720"/>
      </w:pPr>
    </w:lvl>
    <w:lvl w:ilvl="4">
      <w:start w:val="1"/>
      <w:numFmt w:val="decimal"/>
      <w:isLgl/>
      <w:lvlText w:val="%1.%2.%3.%4.%5."/>
      <w:lvlJc w:val="left"/>
      <w:pPr>
        <w:ind w:left="2880" w:hanging="1080"/>
      </w:pPr>
    </w:lvl>
    <w:lvl w:ilvl="5">
      <w:start w:val="1"/>
      <w:numFmt w:val="decimal"/>
      <w:isLgl/>
      <w:lvlText w:val="%1.%2.%3.%4.%5.%6."/>
      <w:lvlJc w:val="left"/>
      <w:pPr>
        <w:ind w:left="3240" w:hanging="1080"/>
      </w:pPr>
    </w:lvl>
    <w:lvl w:ilvl="6">
      <w:start w:val="1"/>
      <w:numFmt w:val="decimal"/>
      <w:isLgl/>
      <w:lvlText w:val="%1.%2.%3.%4.%5.%6.%7."/>
      <w:lvlJc w:val="left"/>
      <w:pPr>
        <w:ind w:left="3960" w:hanging="1440"/>
      </w:pPr>
    </w:lvl>
    <w:lvl w:ilvl="7">
      <w:start w:val="1"/>
      <w:numFmt w:val="decimal"/>
      <w:isLgl/>
      <w:lvlText w:val="%1.%2.%3.%4.%5.%6.%7.%8."/>
      <w:lvlJc w:val="left"/>
      <w:pPr>
        <w:ind w:left="4320" w:hanging="1440"/>
      </w:pPr>
    </w:lvl>
    <w:lvl w:ilvl="8">
      <w:start w:val="1"/>
      <w:numFmt w:val="decimal"/>
      <w:isLgl/>
      <w:lvlText w:val="%1.%2.%3.%4.%5.%6.%7.%8.%9."/>
      <w:lvlJc w:val="left"/>
      <w:pPr>
        <w:ind w:left="4680" w:hanging="1440"/>
      </w:pPr>
    </w:lvl>
  </w:abstractNum>
  <w:abstractNum w:abstractNumId="37" w15:restartNumberingAfterBreak="0">
    <w:nsid w:val="2E970F22"/>
    <w:multiLevelType w:val="multilevel"/>
    <w:tmpl w:val="87067F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2F713CDA"/>
    <w:multiLevelType w:val="multilevel"/>
    <w:tmpl w:val="20689BDE"/>
    <w:lvl w:ilvl="0">
      <w:start w:val="1"/>
      <w:numFmt w:val="decimal"/>
      <w:lvlText w:val="%1."/>
      <w:lvlJc w:val="left"/>
      <w:pPr>
        <w:ind w:left="720" w:hanging="360"/>
      </w:pPr>
      <w:rPr>
        <w:rFonts w:cs="David"/>
      </w:rPr>
    </w:lvl>
    <w:lvl w:ilvl="1">
      <w:start w:val="1"/>
      <w:numFmt w:val="decimal"/>
      <w:isLgl/>
      <w:lvlText w:val="%1.%2."/>
      <w:lvlJc w:val="left"/>
      <w:pPr>
        <w:ind w:left="1080" w:hanging="360"/>
      </w:pPr>
      <w:rPr>
        <w:rFonts w:cs="David"/>
        <w:sz w:val="22"/>
      </w:rPr>
    </w:lvl>
    <w:lvl w:ilvl="2">
      <w:start w:val="1"/>
      <w:numFmt w:val="decimal"/>
      <w:isLgl/>
      <w:lvlText w:val="%1.%2.%3."/>
      <w:lvlJc w:val="left"/>
      <w:pPr>
        <w:ind w:left="1800" w:hanging="720"/>
      </w:pPr>
    </w:lvl>
    <w:lvl w:ilvl="3">
      <w:start w:val="1"/>
      <w:numFmt w:val="decimal"/>
      <w:isLgl/>
      <w:lvlText w:val="%1.%2.%3.%4."/>
      <w:lvlJc w:val="left"/>
      <w:pPr>
        <w:ind w:left="2160" w:hanging="720"/>
      </w:pPr>
    </w:lvl>
    <w:lvl w:ilvl="4">
      <w:start w:val="1"/>
      <w:numFmt w:val="decimal"/>
      <w:isLgl/>
      <w:lvlText w:val="%1.%2.%3.%4.%5."/>
      <w:lvlJc w:val="left"/>
      <w:pPr>
        <w:ind w:left="2880" w:hanging="1080"/>
      </w:pPr>
    </w:lvl>
    <w:lvl w:ilvl="5">
      <w:start w:val="1"/>
      <w:numFmt w:val="decimal"/>
      <w:isLgl/>
      <w:lvlText w:val="%1.%2.%3.%4.%5.%6."/>
      <w:lvlJc w:val="left"/>
      <w:pPr>
        <w:ind w:left="3240" w:hanging="1080"/>
      </w:pPr>
    </w:lvl>
    <w:lvl w:ilvl="6">
      <w:start w:val="1"/>
      <w:numFmt w:val="decimal"/>
      <w:isLgl/>
      <w:lvlText w:val="%1.%2.%3.%4.%5.%6.%7."/>
      <w:lvlJc w:val="left"/>
      <w:pPr>
        <w:ind w:left="3960" w:hanging="1440"/>
      </w:pPr>
    </w:lvl>
    <w:lvl w:ilvl="7">
      <w:start w:val="1"/>
      <w:numFmt w:val="decimal"/>
      <w:isLgl/>
      <w:lvlText w:val="%1.%2.%3.%4.%5.%6.%7.%8."/>
      <w:lvlJc w:val="left"/>
      <w:pPr>
        <w:ind w:left="4320" w:hanging="1440"/>
      </w:pPr>
    </w:lvl>
    <w:lvl w:ilvl="8">
      <w:start w:val="1"/>
      <w:numFmt w:val="decimal"/>
      <w:isLgl/>
      <w:lvlText w:val="%1.%2.%3.%4.%5.%6.%7.%8.%9."/>
      <w:lvlJc w:val="left"/>
      <w:pPr>
        <w:ind w:left="4680" w:hanging="1440"/>
      </w:pPr>
    </w:lvl>
  </w:abstractNum>
  <w:abstractNum w:abstractNumId="39"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40" w15:restartNumberingAfterBreak="0">
    <w:nsid w:val="32F80B25"/>
    <w:multiLevelType w:val="hybridMultilevel"/>
    <w:tmpl w:val="696A8DD6"/>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1" w15:restartNumberingAfterBreak="0">
    <w:nsid w:val="33DB1F5E"/>
    <w:multiLevelType w:val="multilevel"/>
    <w:tmpl w:val="446AEE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2" w15:restartNumberingAfterBreak="0">
    <w:nsid w:val="34A903A2"/>
    <w:multiLevelType w:val="multilevel"/>
    <w:tmpl w:val="20689BDE"/>
    <w:lvl w:ilvl="0">
      <w:start w:val="1"/>
      <w:numFmt w:val="decimal"/>
      <w:lvlText w:val="%1."/>
      <w:lvlJc w:val="left"/>
      <w:pPr>
        <w:ind w:left="720" w:hanging="360"/>
      </w:pPr>
      <w:rPr>
        <w:rFonts w:cs="David"/>
      </w:rPr>
    </w:lvl>
    <w:lvl w:ilvl="1">
      <w:start w:val="1"/>
      <w:numFmt w:val="decimal"/>
      <w:isLgl/>
      <w:lvlText w:val="%1.%2."/>
      <w:lvlJc w:val="left"/>
      <w:pPr>
        <w:ind w:left="1080" w:hanging="360"/>
      </w:pPr>
      <w:rPr>
        <w:rFonts w:cs="David"/>
        <w:sz w:val="22"/>
      </w:rPr>
    </w:lvl>
    <w:lvl w:ilvl="2">
      <w:start w:val="1"/>
      <w:numFmt w:val="decimal"/>
      <w:isLgl/>
      <w:lvlText w:val="%1.%2.%3."/>
      <w:lvlJc w:val="left"/>
      <w:pPr>
        <w:ind w:left="1800" w:hanging="720"/>
      </w:pPr>
    </w:lvl>
    <w:lvl w:ilvl="3">
      <w:start w:val="1"/>
      <w:numFmt w:val="decimal"/>
      <w:isLgl/>
      <w:lvlText w:val="%1.%2.%3.%4."/>
      <w:lvlJc w:val="left"/>
      <w:pPr>
        <w:ind w:left="2160" w:hanging="720"/>
      </w:pPr>
    </w:lvl>
    <w:lvl w:ilvl="4">
      <w:start w:val="1"/>
      <w:numFmt w:val="decimal"/>
      <w:isLgl/>
      <w:lvlText w:val="%1.%2.%3.%4.%5."/>
      <w:lvlJc w:val="left"/>
      <w:pPr>
        <w:ind w:left="2880" w:hanging="1080"/>
      </w:pPr>
    </w:lvl>
    <w:lvl w:ilvl="5">
      <w:start w:val="1"/>
      <w:numFmt w:val="decimal"/>
      <w:isLgl/>
      <w:lvlText w:val="%1.%2.%3.%4.%5.%6."/>
      <w:lvlJc w:val="left"/>
      <w:pPr>
        <w:ind w:left="3240" w:hanging="1080"/>
      </w:pPr>
    </w:lvl>
    <w:lvl w:ilvl="6">
      <w:start w:val="1"/>
      <w:numFmt w:val="decimal"/>
      <w:isLgl/>
      <w:lvlText w:val="%1.%2.%3.%4.%5.%6.%7."/>
      <w:lvlJc w:val="left"/>
      <w:pPr>
        <w:ind w:left="3960" w:hanging="1440"/>
      </w:pPr>
    </w:lvl>
    <w:lvl w:ilvl="7">
      <w:start w:val="1"/>
      <w:numFmt w:val="decimal"/>
      <w:isLgl/>
      <w:lvlText w:val="%1.%2.%3.%4.%5.%6.%7.%8."/>
      <w:lvlJc w:val="left"/>
      <w:pPr>
        <w:ind w:left="4320" w:hanging="1440"/>
      </w:pPr>
    </w:lvl>
    <w:lvl w:ilvl="8">
      <w:start w:val="1"/>
      <w:numFmt w:val="decimal"/>
      <w:isLgl/>
      <w:lvlText w:val="%1.%2.%3.%4.%5.%6.%7.%8.%9."/>
      <w:lvlJc w:val="left"/>
      <w:pPr>
        <w:ind w:left="4680" w:hanging="1440"/>
      </w:pPr>
    </w:lvl>
  </w:abstractNum>
  <w:abstractNum w:abstractNumId="43" w15:restartNumberingAfterBreak="0">
    <w:nsid w:val="36034E2F"/>
    <w:multiLevelType w:val="hybridMultilevel"/>
    <w:tmpl w:val="0002BF4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360A612A"/>
    <w:multiLevelType w:val="hybridMultilevel"/>
    <w:tmpl w:val="0546C998"/>
    <w:lvl w:ilvl="0" w:tplc="AAD65F72">
      <w:start w:val="4"/>
      <w:numFmt w:val="bullet"/>
      <w:lvlText w:val="-"/>
      <w:lvlJc w:val="left"/>
      <w:pPr>
        <w:ind w:left="720" w:hanging="360"/>
      </w:pPr>
      <w:rPr>
        <w:rFonts w:ascii="Arial" w:eastAsiaTheme="minorHAnsi" w:hAnsi="Arial" w:cs="Arial" w:hint="default"/>
        <w:sz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15:restartNumberingAfterBreak="0">
    <w:nsid w:val="36744CFE"/>
    <w:multiLevelType w:val="hybridMultilevel"/>
    <w:tmpl w:val="FC5854D4"/>
    <w:lvl w:ilvl="0" w:tplc="FFFFFFFF">
      <w:start w:val="1"/>
      <w:numFmt w:val="hebrew1"/>
      <w:lvlText w:val="%1."/>
      <w:lvlJc w:val="left"/>
      <w:pPr>
        <w:ind w:left="720" w:hanging="360"/>
      </w:p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46" w15:restartNumberingAfterBreak="0">
    <w:nsid w:val="36FB777F"/>
    <w:multiLevelType w:val="hybridMultilevel"/>
    <w:tmpl w:val="DE6EDF94"/>
    <w:lvl w:ilvl="0" w:tplc="1000000F">
      <w:start w:val="1"/>
      <w:numFmt w:val="decimal"/>
      <w:lvlText w:val="%1."/>
      <w:lvlJc w:val="left"/>
      <w:pPr>
        <w:ind w:left="720" w:hanging="360"/>
      </w:pPr>
      <w:rPr>
        <w:rFonts w:hint="default"/>
      </w:rPr>
    </w:lvl>
    <w:lvl w:ilvl="1" w:tplc="10000019" w:tentative="1">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abstractNum w:abstractNumId="47" w15:restartNumberingAfterBreak="0">
    <w:nsid w:val="39ED7720"/>
    <w:multiLevelType w:val="hybridMultilevel"/>
    <w:tmpl w:val="77F2F5B2"/>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8" w15:restartNumberingAfterBreak="0">
    <w:nsid w:val="3C2C1E1D"/>
    <w:multiLevelType w:val="multilevel"/>
    <w:tmpl w:val="20689BDE"/>
    <w:lvl w:ilvl="0">
      <w:start w:val="1"/>
      <w:numFmt w:val="decimal"/>
      <w:lvlText w:val="%1."/>
      <w:lvlJc w:val="left"/>
      <w:pPr>
        <w:ind w:left="720" w:hanging="360"/>
      </w:pPr>
      <w:rPr>
        <w:rFonts w:cs="David"/>
      </w:rPr>
    </w:lvl>
    <w:lvl w:ilvl="1">
      <w:start w:val="1"/>
      <w:numFmt w:val="decimal"/>
      <w:isLgl/>
      <w:lvlText w:val="%1.%2."/>
      <w:lvlJc w:val="left"/>
      <w:pPr>
        <w:ind w:left="1080" w:hanging="360"/>
      </w:pPr>
      <w:rPr>
        <w:rFonts w:cs="David"/>
        <w:sz w:val="22"/>
      </w:rPr>
    </w:lvl>
    <w:lvl w:ilvl="2">
      <w:start w:val="1"/>
      <w:numFmt w:val="decimal"/>
      <w:isLgl/>
      <w:lvlText w:val="%1.%2.%3."/>
      <w:lvlJc w:val="left"/>
      <w:pPr>
        <w:ind w:left="1800" w:hanging="720"/>
      </w:pPr>
    </w:lvl>
    <w:lvl w:ilvl="3">
      <w:start w:val="1"/>
      <w:numFmt w:val="decimal"/>
      <w:isLgl/>
      <w:lvlText w:val="%1.%2.%3.%4."/>
      <w:lvlJc w:val="left"/>
      <w:pPr>
        <w:ind w:left="2160" w:hanging="720"/>
      </w:pPr>
    </w:lvl>
    <w:lvl w:ilvl="4">
      <w:start w:val="1"/>
      <w:numFmt w:val="decimal"/>
      <w:isLgl/>
      <w:lvlText w:val="%1.%2.%3.%4.%5."/>
      <w:lvlJc w:val="left"/>
      <w:pPr>
        <w:ind w:left="2880" w:hanging="1080"/>
      </w:pPr>
    </w:lvl>
    <w:lvl w:ilvl="5">
      <w:start w:val="1"/>
      <w:numFmt w:val="decimal"/>
      <w:isLgl/>
      <w:lvlText w:val="%1.%2.%3.%4.%5.%6."/>
      <w:lvlJc w:val="left"/>
      <w:pPr>
        <w:ind w:left="3240" w:hanging="1080"/>
      </w:pPr>
    </w:lvl>
    <w:lvl w:ilvl="6">
      <w:start w:val="1"/>
      <w:numFmt w:val="decimal"/>
      <w:isLgl/>
      <w:lvlText w:val="%1.%2.%3.%4.%5.%6.%7."/>
      <w:lvlJc w:val="left"/>
      <w:pPr>
        <w:ind w:left="3960" w:hanging="1440"/>
      </w:pPr>
    </w:lvl>
    <w:lvl w:ilvl="7">
      <w:start w:val="1"/>
      <w:numFmt w:val="decimal"/>
      <w:isLgl/>
      <w:lvlText w:val="%1.%2.%3.%4.%5.%6.%7.%8."/>
      <w:lvlJc w:val="left"/>
      <w:pPr>
        <w:ind w:left="4320" w:hanging="1440"/>
      </w:pPr>
    </w:lvl>
    <w:lvl w:ilvl="8">
      <w:start w:val="1"/>
      <w:numFmt w:val="decimal"/>
      <w:isLgl/>
      <w:lvlText w:val="%1.%2.%3.%4.%5.%6.%7.%8.%9."/>
      <w:lvlJc w:val="left"/>
      <w:pPr>
        <w:ind w:left="4680" w:hanging="1440"/>
      </w:pPr>
    </w:lvl>
  </w:abstractNum>
  <w:abstractNum w:abstractNumId="49" w15:restartNumberingAfterBreak="0">
    <w:nsid w:val="3CC63DEA"/>
    <w:multiLevelType w:val="hybridMultilevel"/>
    <w:tmpl w:val="F5CE7B1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15:restartNumberingAfterBreak="0">
    <w:nsid w:val="40FD5EA8"/>
    <w:multiLevelType w:val="hybridMultilevel"/>
    <w:tmpl w:val="696A8DD6"/>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1" w15:restartNumberingAfterBreak="0">
    <w:nsid w:val="41627F47"/>
    <w:multiLevelType w:val="multilevel"/>
    <w:tmpl w:val="20689BDE"/>
    <w:lvl w:ilvl="0">
      <w:start w:val="1"/>
      <w:numFmt w:val="decimal"/>
      <w:lvlText w:val="%1."/>
      <w:lvlJc w:val="left"/>
      <w:pPr>
        <w:ind w:left="720" w:hanging="360"/>
      </w:pPr>
      <w:rPr>
        <w:rFonts w:cs="David"/>
      </w:rPr>
    </w:lvl>
    <w:lvl w:ilvl="1">
      <w:start w:val="1"/>
      <w:numFmt w:val="decimal"/>
      <w:isLgl/>
      <w:lvlText w:val="%1.%2."/>
      <w:lvlJc w:val="left"/>
      <w:pPr>
        <w:ind w:left="1080" w:hanging="360"/>
      </w:pPr>
      <w:rPr>
        <w:rFonts w:cs="David"/>
        <w:sz w:val="22"/>
      </w:rPr>
    </w:lvl>
    <w:lvl w:ilvl="2">
      <w:start w:val="1"/>
      <w:numFmt w:val="decimal"/>
      <w:isLgl/>
      <w:lvlText w:val="%1.%2.%3."/>
      <w:lvlJc w:val="left"/>
      <w:pPr>
        <w:ind w:left="1800" w:hanging="720"/>
      </w:pPr>
    </w:lvl>
    <w:lvl w:ilvl="3">
      <w:start w:val="1"/>
      <w:numFmt w:val="decimal"/>
      <w:isLgl/>
      <w:lvlText w:val="%1.%2.%3.%4."/>
      <w:lvlJc w:val="left"/>
      <w:pPr>
        <w:ind w:left="2160" w:hanging="720"/>
      </w:pPr>
    </w:lvl>
    <w:lvl w:ilvl="4">
      <w:start w:val="1"/>
      <w:numFmt w:val="decimal"/>
      <w:isLgl/>
      <w:lvlText w:val="%1.%2.%3.%4.%5."/>
      <w:lvlJc w:val="left"/>
      <w:pPr>
        <w:ind w:left="2880" w:hanging="1080"/>
      </w:pPr>
    </w:lvl>
    <w:lvl w:ilvl="5">
      <w:start w:val="1"/>
      <w:numFmt w:val="decimal"/>
      <w:isLgl/>
      <w:lvlText w:val="%1.%2.%3.%4.%5.%6."/>
      <w:lvlJc w:val="left"/>
      <w:pPr>
        <w:ind w:left="3240" w:hanging="1080"/>
      </w:pPr>
    </w:lvl>
    <w:lvl w:ilvl="6">
      <w:start w:val="1"/>
      <w:numFmt w:val="decimal"/>
      <w:isLgl/>
      <w:lvlText w:val="%1.%2.%3.%4.%5.%6.%7."/>
      <w:lvlJc w:val="left"/>
      <w:pPr>
        <w:ind w:left="3960" w:hanging="1440"/>
      </w:pPr>
    </w:lvl>
    <w:lvl w:ilvl="7">
      <w:start w:val="1"/>
      <w:numFmt w:val="decimal"/>
      <w:isLgl/>
      <w:lvlText w:val="%1.%2.%3.%4.%5.%6.%7.%8."/>
      <w:lvlJc w:val="left"/>
      <w:pPr>
        <w:ind w:left="4320" w:hanging="1440"/>
      </w:pPr>
    </w:lvl>
    <w:lvl w:ilvl="8">
      <w:start w:val="1"/>
      <w:numFmt w:val="decimal"/>
      <w:isLgl/>
      <w:lvlText w:val="%1.%2.%3.%4.%5.%6.%7.%8.%9."/>
      <w:lvlJc w:val="left"/>
      <w:pPr>
        <w:ind w:left="4680" w:hanging="1440"/>
      </w:pPr>
    </w:lvl>
  </w:abstractNum>
  <w:abstractNum w:abstractNumId="52" w15:restartNumberingAfterBreak="0">
    <w:nsid w:val="42771631"/>
    <w:multiLevelType w:val="hybridMultilevel"/>
    <w:tmpl w:val="9B30EBC8"/>
    <w:lvl w:ilvl="0" w:tplc="FFFFFFFF">
      <w:start w:val="1"/>
      <w:numFmt w:val="hebrew1"/>
      <w:lvlText w:val="%1."/>
      <w:lvlJc w:val="left"/>
      <w:pPr>
        <w:ind w:left="720" w:hanging="360"/>
      </w:pPr>
      <w:rPr>
        <w:rFonts w:cs="David"/>
        <w:szCs w:val="24"/>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53" w15:restartNumberingAfterBreak="0">
    <w:nsid w:val="45C152DE"/>
    <w:multiLevelType w:val="hybridMultilevel"/>
    <w:tmpl w:val="78D60A0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15:restartNumberingAfterBreak="0">
    <w:nsid w:val="461B501E"/>
    <w:multiLevelType w:val="hybridMultilevel"/>
    <w:tmpl w:val="77F2F5B2"/>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5" w15:restartNumberingAfterBreak="0">
    <w:nsid w:val="4B5246F7"/>
    <w:multiLevelType w:val="hybridMultilevel"/>
    <w:tmpl w:val="3746EA18"/>
    <w:lvl w:ilvl="0" w:tplc="FFFFFFFF">
      <w:start w:val="1"/>
      <w:numFmt w:val="hebrew1"/>
      <w:lvlText w:val="%1."/>
      <w:lvlJc w:val="left"/>
      <w:pPr>
        <w:ind w:left="360" w:hanging="360"/>
      </w:pPr>
      <w:rPr>
        <w:rFonts w:cs="David"/>
      </w:rPr>
    </w:lvl>
    <w:lvl w:ilvl="1" w:tplc="FFFFFFFF">
      <w:start w:val="1"/>
      <w:numFmt w:val="lowerLetter"/>
      <w:lvlText w:val="%2."/>
      <w:lvlJc w:val="left"/>
      <w:pPr>
        <w:ind w:left="1080" w:hanging="360"/>
      </w:pPr>
    </w:lvl>
    <w:lvl w:ilvl="2" w:tplc="FFFFFFFF">
      <w:start w:val="1"/>
      <w:numFmt w:val="lowerRoman"/>
      <w:lvlText w:val="%3."/>
      <w:lvlJc w:val="right"/>
      <w:pPr>
        <w:ind w:left="1800" w:hanging="180"/>
      </w:pPr>
    </w:lvl>
    <w:lvl w:ilvl="3" w:tplc="FFFFFFFF">
      <w:start w:val="1"/>
      <w:numFmt w:val="decimal"/>
      <w:lvlText w:val="%4."/>
      <w:lvlJc w:val="left"/>
      <w:pPr>
        <w:ind w:left="2520" w:hanging="360"/>
      </w:pPr>
    </w:lvl>
    <w:lvl w:ilvl="4" w:tplc="FFFFFFFF">
      <w:start w:val="1"/>
      <w:numFmt w:val="lowerLetter"/>
      <w:lvlText w:val="%5."/>
      <w:lvlJc w:val="left"/>
      <w:pPr>
        <w:ind w:left="3240" w:hanging="360"/>
      </w:pPr>
    </w:lvl>
    <w:lvl w:ilvl="5" w:tplc="FFFFFFFF">
      <w:start w:val="1"/>
      <w:numFmt w:val="lowerRoman"/>
      <w:lvlText w:val="%6."/>
      <w:lvlJc w:val="right"/>
      <w:pPr>
        <w:ind w:left="3960" w:hanging="180"/>
      </w:pPr>
    </w:lvl>
    <w:lvl w:ilvl="6" w:tplc="FFFFFFFF">
      <w:start w:val="1"/>
      <w:numFmt w:val="decimal"/>
      <w:lvlText w:val="%7."/>
      <w:lvlJc w:val="left"/>
      <w:pPr>
        <w:ind w:left="4680" w:hanging="360"/>
      </w:pPr>
    </w:lvl>
    <w:lvl w:ilvl="7" w:tplc="FFFFFFFF">
      <w:start w:val="1"/>
      <w:numFmt w:val="lowerLetter"/>
      <w:lvlText w:val="%8."/>
      <w:lvlJc w:val="left"/>
      <w:pPr>
        <w:ind w:left="5400" w:hanging="360"/>
      </w:pPr>
    </w:lvl>
    <w:lvl w:ilvl="8" w:tplc="FFFFFFFF">
      <w:start w:val="1"/>
      <w:numFmt w:val="lowerRoman"/>
      <w:lvlText w:val="%9."/>
      <w:lvlJc w:val="right"/>
      <w:pPr>
        <w:ind w:left="6120" w:hanging="180"/>
      </w:pPr>
    </w:lvl>
  </w:abstractNum>
  <w:abstractNum w:abstractNumId="56" w15:restartNumberingAfterBreak="0">
    <w:nsid w:val="4C273394"/>
    <w:multiLevelType w:val="hybridMultilevel"/>
    <w:tmpl w:val="77F2F5B2"/>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7" w15:restartNumberingAfterBreak="0">
    <w:nsid w:val="4C7E532A"/>
    <w:multiLevelType w:val="multilevel"/>
    <w:tmpl w:val="8F5AF242"/>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8" w15:restartNumberingAfterBreak="0">
    <w:nsid w:val="4DEC2ED8"/>
    <w:multiLevelType w:val="hybridMultilevel"/>
    <w:tmpl w:val="3BBE599E"/>
    <w:lvl w:ilvl="0" w:tplc="59BA9038">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9" w15:restartNumberingAfterBreak="0">
    <w:nsid w:val="4EC0583C"/>
    <w:multiLevelType w:val="hybridMultilevel"/>
    <w:tmpl w:val="2BD4BC0A"/>
    <w:lvl w:ilvl="0" w:tplc="5BC28C96">
      <w:start w:val="1"/>
      <w:numFmt w:val="decimal"/>
      <w:lvlText w:val="%1."/>
      <w:lvlJc w:val="left"/>
      <w:pPr>
        <w:ind w:left="720" w:hanging="360"/>
      </w:pPr>
      <w:rPr>
        <w:rFonts w:ascii="David" w:hAnsi="David" w:cs="David"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15:restartNumberingAfterBreak="0">
    <w:nsid w:val="4FB807FE"/>
    <w:multiLevelType w:val="multilevel"/>
    <w:tmpl w:val="AA1A20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1" w15:restartNumberingAfterBreak="0">
    <w:nsid w:val="50C309B3"/>
    <w:multiLevelType w:val="hybridMultilevel"/>
    <w:tmpl w:val="77F2F5B2"/>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2" w15:restartNumberingAfterBreak="0">
    <w:nsid w:val="52915DCB"/>
    <w:multiLevelType w:val="multilevel"/>
    <w:tmpl w:val="DACC5F32"/>
    <w:lvl w:ilvl="0">
      <w:start w:val="4"/>
      <w:numFmt w:val="decimal"/>
      <w:lvlText w:val="%1"/>
      <w:lvlJc w:val="left"/>
      <w:pPr>
        <w:ind w:left="1116" w:hanging="1116"/>
      </w:pPr>
      <w:rPr>
        <w:rFonts w:hint="default"/>
      </w:rPr>
    </w:lvl>
    <w:lvl w:ilvl="1">
      <w:start w:val="6"/>
      <w:numFmt w:val="decimal"/>
      <w:lvlText w:val="%1.%2"/>
      <w:lvlJc w:val="left"/>
      <w:pPr>
        <w:ind w:left="1536" w:hanging="1116"/>
      </w:pPr>
      <w:rPr>
        <w:rFonts w:hint="default"/>
      </w:rPr>
    </w:lvl>
    <w:lvl w:ilvl="2">
      <w:start w:val="2"/>
      <w:numFmt w:val="decimal"/>
      <w:lvlText w:val="%1.%2.%3"/>
      <w:lvlJc w:val="left"/>
      <w:pPr>
        <w:ind w:left="1956" w:hanging="1116"/>
      </w:pPr>
      <w:rPr>
        <w:rFonts w:hint="default"/>
      </w:rPr>
    </w:lvl>
    <w:lvl w:ilvl="3">
      <w:start w:val="1"/>
      <w:numFmt w:val="decimal"/>
      <w:lvlText w:val="%1.%2.%3.%4"/>
      <w:lvlJc w:val="left"/>
      <w:pPr>
        <w:ind w:left="2376" w:hanging="1116"/>
      </w:pPr>
      <w:rPr>
        <w:rFonts w:hint="default"/>
      </w:rPr>
    </w:lvl>
    <w:lvl w:ilvl="4">
      <w:start w:val="3"/>
      <w:numFmt w:val="decimal"/>
      <w:lvlText w:val="%1.%2.%3.%4.%5"/>
      <w:lvlJc w:val="left"/>
      <w:pPr>
        <w:ind w:left="2796" w:hanging="1116"/>
      </w:pPr>
      <w:rPr>
        <w:rFonts w:hint="default"/>
      </w:rPr>
    </w:lvl>
    <w:lvl w:ilvl="5">
      <w:start w:val="2"/>
      <w:numFmt w:val="decimal"/>
      <w:lvlText w:val="%1.%2.%3.%4.%5.%6"/>
      <w:lvlJc w:val="left"/>
      <w:pPr>
        <w:ind w:left="3216" w:hanging="1116"/>
      </w:pPr>
      <w:rPr>
        <w:rFonts w:hint="default"/>
      </w:rPr>
    </w:lvl>
    <w:lvl w:ilvl="6">
      <w:start w:val="1"/>
      <w:numFmt w:val="decimal"/>
      <w:lvlText w:val="%1.%2.%3.%4.%5.%6.%7"/>
      <w:lvlJc w:val="left"/>
      <w:pPr>
        <w:ind w:left="3636" w:hanging="1116"/>
      </w:pPr>
      <w:rPr>
        <w:rFonts w:hint="default"/>
      </w:rPr>
    </w:lvl>
    <w:lvl w:ilvl="7">
      <w:start w:val="1"/>
      <w:numFmt w:val="decimal"/>
      <w:lvlText w:val="%1.%2.%3.%4.%5.%6.%7.%8"/>
      <w:lvlJc w:val="left"/>
      <w:pPr>
        <w:ind w:left="4380" w:hanging="1440"/>
      </w:pPr>
      <w:rPr>
        <w:rFonts w:hint="default"/>
      </w:rPr>
    </w:lvl>
    <w:lvl w:ilvl="8">
      <w:start w:val="1"/>
      <w:numFmt w:val="decimal"/>
      <w:lvlText w:val="%1.%2.%3.%4.%5.%6.%7.%8.%9"/>
      <w:lvlJc w:val="left"/>
      <w:pPr>
        <w:ind w:left="4800" w:hanging="1440"/>
      </w:pPr>
      <w:rPr>
        <w:rFonts w:hint="default"/>
      </w:rPr>
    </w:lvl>
  </w:abstractNum>
  <w:abstractNum w:abstractNumId="63" w15:restartNumberingAfterBreak="0">
    <w:nsid w:val="53D96E14"/>
    <w:multiLevelType w:val="hybridMultilevel"/>
    <w:tmpl w:val="696A8DD6"/>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4" w15:restartNumberingAfterBreak="0">
    <w:nsid w:val="54241F75"/>
    <w:multiLevelType w:val="hybridMultilevel"/>
    <w:tmpl w:val="3746EA18"/>
    <w:lvl w:ilvl="0" w:tplc="FFFFFFFF">
      <w:start w:val="1"/>
      <w:numFmt w:val="hebrew1"/>
      <w:lvlText w:val="%1."/>
      <w:lvlJc w:val="left"/>
      <w:pPr>
        <w:ind w:left="360" w:hanging="360"/>
      </w:pPr>
      <w:rPr>
        <w:rFonts w:cs="David"/>
      </w:rPr>
    </w:lvl>
    <w:lvl w:ilvl="1" w:tplc="FFFFFFFF">
      <w:start w:val="1"/>
      <w:numFmt w:val="lowerLetter"/>
      <w:lvlText w:val="%2."/>
      <w:lvlJc w:val="left"/>
      <w:pPr>
        <w:ind w:left="1080" w:hanging="360"/>
      </w:pPr>
    </w:lvl>
    <w:lvl w:ilvl="2" w:tplc="FFFFFFFF">
      <w:start w:val="1"/>
      <w:numFmt w:val="lowerRoman"/>
      <w:lvlText w:val="%3."/>
      <w:lvlJc w:val="right"/>
      <w:pPr>
        <w:ind w:left="1800" w:hanging="180"/>
      </w:pPr>
    </w:lvl>
    <w:lvl w:ilvl="3" w:tplc="FFFFFFFF">
      <w:start w:val="1"/>
      <w:numFmt w:val="decimal"/>
      <w:lvlText w:val="%4."/>
      <w:lvlJc w:val="left"/>
      <w:pPr>
        <w:ind w:left="2520" w:hanging="360"/>
      </w:pPr>
    </w:lvl>
    <w:lvl w:ilvl="4" w:tplc="FFFFFFFF">
      <w:start w:val="1"/>
      <w:numFmt w:val="lowerLetter"/>
      <w:lvlText w:val="%5."/>
      <w:lvlJc w:val="left"/>
      <w:pPr>
        <w:ind w:left="3240" w:hanging="360"/>
      </w:pPr>
    </w:lvl>
    <w:lvl w:ilvl="5" w:tplc="FFFFFFFF">
      <w:start w:val="1"/>
      <w:numFmt w:val="lowerRoman"/>
      <w:lvlText w:val="%6."/>
      <w:lvlJc w:val="right"/>
      <w:pPr>
        <w:ind w:left="3960" w:hanging="180"/>
      </w:pPr>
    </w:lvl>
    <w:lvl w:ilvl="6" w:tplc="FFFFFFFF">
      <w:start w:val="1"/>
      <w:numFmt w:val="decimal"/>
      <w:lvlText w:val="%7."/>
      <w:lvlJc w:val="left"/>
      <w:pPr>
        <w:ind w:left="4680" w:hanging="360"/>
      </w:pPr>
    </w:lvl>
    <w:lvl w:ilvl="7" w:tplc="FFFFFFFF">
      <w:start w:val="1"/>
      <w:numFmt w:val="lowerLetter"/>
      <w:lvlText w:val="%8."/>
      <w:lvlJc w:val="left"/>
      <w:pPr>
        <w:ind w:left="5400" w:hanging="360"/>
      </w:pPr>
    </w:lvl>
    <w:lvl w:ilvl="8" w:tplc="FFFFFFFF">
      <w:start w:val="1"/>
      <w:numFmt w:val="lowerRoman"/>
      <w:lvlText w:val="%9."/>
      <w:lvlJc w:val="right"/>
      <w:pPr>
        <w:ind w:left="6120" w:hanging="180"/>
      </w:pPr>
    </w:lvl>
  </w:abstractNum>
  <w:abstractNum w:abstractNumId="65" w15:restartNumberingAfterBreak="0">
    <w:nsid w:val="542E2AF7"/>
    <w:multiLevelType w:val="hybridMultilevel"/>
    <w:tmpl w:val="04E631BE"/>
    <w:lvl w:ilvl="0" w:tplc="9DEE1BA8">
      <w:start w:val="1"/>
      <w:numFmt w:val="decimal"/>
      <w:lvlText w:val="%1."/>
      <w:lvlJc w:val="left"/>
      <w:pPr>
        <w:ind w:left="1069" w:hanging="360"/>
      </w:pPr>
      <w:rPr>
        <w:b w:val="0"/>
        <w:bCs w:val="0"/>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6" w15:restartNumberingAfterBreak="0">
    <w:nsid w:val="54B739EA"/>
    <w:multiLevelType w:val="multilevel"/>
    <w:tmpl w:val="20689BDE"/>
    <w:lvl w:ilvl="0">
      <w:start w:val="1"/>
      <w:numFmt w:val="decimal"/>
      <w:lvlText w:val="%1."/>
      <w:lvlJc w:val="left"/>
      <w:pPr>
        <w:ind w:left="720" w:hanging="360"/>
      </w:pPr>
      <w:rPr>
        <w:rFonts w:cs="David"/>
      </w:rPr>
    </w:lvl>
    <w:lvl w:ilvl="1">
      <w:start w:val="1"/>
      <w:numFmt w:val="decimal"/>
      <w:isLgl/>
      <w:lvlText w:val="%1.%2."/>
      <w:lvlJc w:val="left"/>
      <w:pPr>
        <w:ind w:left="1080" w:hanging="360"/>
      </w:pPr>
      <w:rPr>
        <w:rFonts w:cs="David"/>
        <w:sz w:val="22"/>
      </w:rPr>
    </w:lvl>
    <w:lvl w:ilvl="2">
      <w:start w:val="1"/>
      <w:numFmt w:val="decimal"/>
      <w:isLgl/>
      <w:lvlText w:val="%1.%2.%3."/>
      <w:lvlJc w:val="left"/>
      <w:pPr>
        <w:ind w:left="1800" w:hanging="720"/>
      </w:pPr>
    </w:lvl>
    <w:lvl w:ilvl="3">
      <w:start w:val="1"/>
      <w:numFmt w:val="decimal"/>
      <w:isLgl/>
      <w:lvlText w:val="%1.%2.%3.%4."/>
      <w:lvlJc w:val="left"/>
      <w:pPr>
        <w:ind w:left="2160" w:hanging="720"/>
      </w:pPr>
    </w:lvl>
    <w:lvl w:ilvl="4">
      <w:start w:val="1"/>
      <w:numFmt w:val="decimal"/>
      <w:isLgl/>
      <w:lvlText w:val="%1.%2.%3.%4.%5."/>
      <w:lvlJc w:val="left"/>
      <w:pPr>
        <w:ind w:left="2880" w:hanging="1080"/>
      </w:pPr>
    </w:lvl>
    <w:lvl w:ilvl="5">
      <w:start w:val="1"/>
      <w:numFmt w:val="decimal"/>
      <w:isLgl/>
      <w:lvlText w:val="%1.%2.%3.%4.%5.%6."/>
      <w:lvlJc w:val="left"/>
      <w:pPr>
        <w:ind w:left="3240" w:hanging="1080"/>
      </w:pPr>
    </w:lvl>
    <w:lvl w:ilvl="6">
      <w:start w:val="1"/>
      <w:numFmt w:val="decimal"/>
      <w:isLgl/>
      <w:lvlText w:val="%1.%2.%3.%4.%5.%6.%7."/>
      <w:lvlJc w:val="left"/>
      <w:pPr>
        <w:ind w:left="3960" w:hanging="1440"/>
      </w:pPr>
    </w:lvl>
    <w:lvl w:ilvl="7">
      <w:start w:val="1"/>
      <w:numFmt w:val="decimal"/>
      <w:isLgl/>
      <w:lvlText w:val="%1.%2.%3.%4.%5.%6.%7.%8."/>
      <w:lvlJc w:val="left"/>
      <w:pPr>
        <w:ind w:left="4320" w:hanging="1440"/>
      </w:pPr>
    </w:lvl>
    <w:lvl w:ilvl="8">
      <w:start w:val="1"/>
      <w:numFmt w:val="decimal"/>
      <w:isLgl/>
      <w:lvlText w:val="%1.%2.%3.%4.%5.%6.%7.%8.%9."/>
      <w:lvlJc w:val="left"/>
      <w:pPr>
        <w:ind w:left="4680" w:hanging="1440"/>
      </w:pPr>
    </w:lvl>
  </w:abstractNum>
  <w:abstractNum w:abstractNumId="67" w15:restartNumberingAfterBreak="0">
    <w:nsid w:val="56DB5F3A"/>
    <w:multiLevelType w:val="multilevel"/>
    <w:tmpl w:val="20689BDE"/>
    <w:lvl w:ilvl="0">
      <w:start w:val="1"/>
      <w:numFmt w:val="decimal"/>
      <w:lvlText w:val="%1."/>
      <w:lvlJc w:val="left"/>
      <w:pPr>
        <w:ind w:left="720" w:hanging="360"/>
      </w:pPr>
      <w:rPr>
        <w:rFonts w:cs="David"/>
      </w:rPr>
    </w:lvl>
    <w:lvl w:ilvl="1">
      <w:start w:val="1"/>
      <w:numFmt w:val="decimal"/>
      <w:isLgl/>
      <w:lvlText w:val="%1.%2."/>
      <w:lvlJc w:val="left"/>
      <w:pPr>
        <w:ind w:left="1080" w:hanging="360"/>
      </w:pPr>
      <w:rPr>
        <w:rFonts w:cs="David"/>
        <w:sz w:val="22"/>
      </w:rPr>
    </w:lvl>
    <w:lvl w:ilvl="2">
      <w:start w:val="1"/>
      <w:numFmt w:val="decimal"/>
      <w:isLgl/>
      <w:lvlText w:val="%1.%2.%3."/>
      <w:lvlJc w:val="left"/>
      <w:pPr>
        <w:ind w:left="1800" w:hanging="720"/>
      </w:pPr>
    </w:lvl>
    <w:lvl w:ilvl="3">
      <w:start w:val="1"/>
      <w:numFmt w:val="decimal"/>
      <w:isLgl/>
      <w:lvlText w:val="%1.%2.%3.%4."/>
      <w:lvlJc w:val="left"/>
      <w:pPr>
        <w:ind w:left="2160" w:hanging="720"/>
      </w:pPr>
    </w:lvl>
    <w:lvl w:ilvl="4">
      <w:start w:val="1"/>
      <w:numFmt w:val="decimal"/>
      <w:isLgl/>
      <w:lvlText w:val="%1.%2.%3.%4.%5."/>
      <w:lvlJc w:val="left"/>
      <w:pPr>
        <w:ind w:left="2880" w:hanging="1080"/>
      </w:pPr>
    </w:lvl>
    <w:lvl w:ilvl="5">
      <w:start w:val="1"/>
      <w:numFmt w:val="decimal"/>
      <w:isLgl/>
      <w:lvlText w:val="%1.%2.%3.%4.%5.%6."/>
      <w:lvlJc w:val="left"/>
      <w:pPr>
        <w:ind w:left="3240" w:hanging="1080"/>
      </w:pPr>
    </w:lvl>
    <w:lvl w:ilvl="6">
      <w:start w:val="1"/>
      <w:numFmt w:val="decimal"/>
      <w:isLgl/>
      <w:lvlText w:val="%1.%2.%3.%4.%5.%6.%7."/>
      <w:lvlJc w:val="left"/>
      <w:pPr>
        <w:ind w:left="3960" w:hanging="1440"/>
      </w:pPr>
    </w:lvl>
    <w:lvl w:ilvl="7">
      <w:start w:val="1"/>
      <w:numFmt w:val="decimal"/>
      <w:isLgl/>
      <w:lvlText w:val="%1.%2.%3.%4.%5.%6.%7.%8."/>
      <w:lvlJc w:val="left"/>
      <w:pPr>
        <w:ind w:left="4320" w:hanging="1440"/>
      </w:pPr>
    </w:lvl>
    <w:lvl w:ilvl="8">
      <w:start w:val="1"/>
      <w:numFmt w:val="decimal"/>
      <w:isLgl/>
      <w:lvlText w:val="%1.%2.%3.%4.%5.%6.%7.%8.%9."/>
      <w:lvlJc w:val="left"/>
      <w:pPr>
        <w:ind w:left="4680" w:hanging="1440"/>
      </w:pPr>
    </w:lvl>
  </w:abstractNum>
  <w:abstractNum w:abstractNumId="68" w15:restartNumberingAfterBreak="0">
    <w:nsid w:val="571A4EC8"/>
    <w:multiLevelType w:val="hybridMultilevel"/>
    <w:tmpl w:val="7C80B048"/>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9" w15:restartNumberingAfterBreak="0">
    <w:nsid w:val="5CE036BD"/>
    <w:multiLevelType w:val="hybridMultilevel"/>
    <w:tmpl w:val="46268C9A"/>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70" w15:restartNumberingAfterBreak="0">
    <w:nsid w:val="5F7432A9"/>
    <w:multiLevelType w:val="multilevel"/>
    <w:tmpl w:val="20689BDE"/>
    <w:lvl w:ilvl="0">
      <w:start w:val="1"/>
      <w:numFmt w:val="decimal"/>
      <w:lvlText w:val="%1."/>
      <w:lvlJc w:val="left"/>
      <w:pPr>
        <w:ind w:left="720" w:hanging="360"/>
      </w:pPr>
      <w:rPr>
        <w:rFonts w:cs="David"/>
      </w:rPr>
    </w:lvl>
    <w:lvl w:ilvl="1">
      <w:start w:val="1"/>
      <w:numFmt w:val="decimal"/>
      <w:isLgl/>
      <w:lvlText w:val="%1.%2."/>
      <w:lvlJc w:val="left"/>
      <w:pPr>
        <w:ind w:left="1080" w:hanging="360"/>
      </w:pPr>
      <w:rPr>
        <w:rFonts w:cs="David"/>
        <w:sz w:val="22"/>
      </w:rPr>
    </w:lvl>
    <w:lvl w:ilvl="2">
      <w:start w:val="1"/>
      <w:numFmt w:val="decimal"/>
      <w:isLgl/>
      <w:lvlText w:val="%1.%2.%3."/>
      <w:lvlJc w:val="left"/>
      <w:pPr>
        <w:ind w:left="1800" w:hanging="720"/>
      </w:pPr>
    </w:lvl>
    <w:lvl w:ilvl="3">
      <w:start w:val="1"/>
      <w:numFmt w:val="decimal"/>
      <w:isLgl/>
      <w:lvlText w:val="%1.%2.%3.%4."/>
      <w:lvlJc w:val="left"/>
      <w:pPr>
        <w:ind w:left="2160" w:hanging="720"/>
      </w:pPr>
    </w:lvl>
    <w:lvl w:ilvl="4">
      <w:start w:val="1"/>
      <w:numFmt w:val="decimal"/>
      <w:isLgl/>
      <w:lvlText w:val="%1.%2.%3.%4.%5."/>
      <w:lvlJc w:val="left"/>
      <w:pPr>
        <w:ind w:left="2880" w:hanging="1080"/>
      </w:pPr>
    </w:lvl>
    <w:lvl w:ilvl="5">
      <w:start w:val="1"/>
      <w:numFmt w:val="decimal"/>
      <w:isLgl/>
      <w:lvlText w:val="%1.%2.%3.%4.%5.%6."/>
      <w:lvlJc w:val="left"/>
      <w:pPr>
        <w:ind w:left="3240" w:hanging="1080"/>
      </w:pPr>
    </w:lvl>
    <w:lvl w:ilvl="6">
      <w:start w:val="1"/>
      <w:numFmt w:val="decimal"/>
      <w:isLgl/>
      <w:lvlText w:val="%1.%2.%3.%4.%5.%6.%7."/>
      <w:lvlJc w:val="left"/>
      <w:pPr>
        <w:ind w:left="3960" w:hanging="1440"/>
      </w:pPr>
    </w:lvl>
    <w:lvl w:ilvl="7">
      <w:start w:val="1"/>
      <w:numFmt w:val="decimal"/>
      <w:isLgl/>
      <w:lvlText w:val="%1.%2.%3.%4.%5.%6.%7.%8."/>
      <w:lvlJc w:val="left"/>
      <w:pPr>
        <w:ind w:left="4320" w:hanging="1440"/>
      </w:pPr>
    </w:lvl>
    <w:lvl w:ilvl="8">
      <w:start w:val="1"/>
      <w:numFmt w:val="decimal"/>
      <w:isLgl/>
      <w:lvlText w:val="%1.%2.%3.%4.%5.%6.%7.%8.%9."/>
      <w:lvlJc w:val="left"/>
      <w:pPr>
        <w:ind w:left="4680" w:hanging="1440"/>
      </w:pPr>
    </w:lvl>
  </w:abstractNum>
  <w:abstractNum w:abstractNumId="71" w15:restartNumberingAfterBreak="0">
    <w:nsid w:val="635B5983"/>
    <w:multiLevelType w:val="hybridMultilevel"/>
    <w:tmpl w:val="9B30EBC8"/>
    <w:lvl w:ilvl="0" w:tplc="0F720E18">
      <w:start w:val="1"/>
      <w:numFmt w:val="hebrew1"/>
      <w:lvlText w:val="%1."/>
      <w:lvlJc w:val="left"/>
      <w:pPr>
        <w:ind w:left="720" w:hanging="360"/>
      </w:pPr>
      <w:rPr>
        <w:rFonts w:cs="David"/>
        <w:szCs w:val="24"/>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72" w15:restartNumberingAfterBreak="0">
    <w:nsid w:val="65286EE5"/>
    <w:multiLevelType w:val="hybridMultilevel"/>
    <w:tmpl w:val="FC5854D4"/>
    <w:lvl w:ilvl="0" w:tplc="FFFFFFFF">
      <w:start w:val="1"/>
      <w:numFmt w:val="hebrew1"/>
      <w:lvlText w:val="%1."/>
      <w:lvlJc w:val="left"/>
      <w:pPr>
        <w:ind w:left="720" w:hanging="360"/>
      </w:p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73" w15:restartNumberingAfterBreak="0">
    <w:nsid w:val="683A33AC"/>
    <w:multiLevelType w:val="multilevel"/>
    <w:tmpl w:val="20689BDE"/>
    <w:lvl w:ilvl="0">
      <w:start w:val="1"/>
      <w:numFmt w:val="decimal"/>
      <w:lvlText w:val="%1."/>
      <w:lvlJc w:val="left"/>
      <w:pPr>
        <w:ind w:left="720" w:hanging="360"/>
      </w:pPr>
      <w:rPr>
        <w:rFonts w:cs="David"/>
      </w:rPr>
    </w:lvl>
    <w:lvl w:ilvl="1">
      <w:start w:val="1"/>
      <w:numFmt w:val="decimal"/>
      <w:isLgl/>
      <w:lvlText w:val="%1.%2."/>
      <w:lvlJc w:val="left"/>
      <w:pPr>
        <w:ind w:left="1080" w:hanging="360"/>
      </w:pPr>
      <w:rPr>
        <w:rFonts w:cs="David"/>
        <w:sz w:val="22"/>
      </w:rPr>
    </w:lvl>
    <w:lvl w:ilvl="2">
      <w:start w:val="1"/>
      <w:numFmt w:val="decimal"/>
      <w:isLgl/>
      <w:lvlText w:val="%1.%2.%3."/>
      <w:lvlJc w:val="left"/>
      <w:pPr>
        <w:ind w:left="1800" w:hanging="720"/>
      </w:pPr>
    </w:lvl>
    <w:lvl w:ilvl="3">
      <w:start w:val="1"/>
      <w:numFmt w:val="decimal"/>
      <w:isLgl/>
      <w:lvlText w:val="%1.%2.%3.%4."/>
      <w:lvlJc w:val="left"/>
      <w:pPr>
        <w:ind w:left="2160" w:hanging="720"/>
      </w:pPr>
    </w:lvl>
    <w:lvl w:ilvl="4">
      <w:start w:val="1"/>
      <w:numFmt w:val="decimal"/>
      <w:isLgl/>
      <w:lvlText w:val="%1.%2.%3.%4.%5."/>
      <w:lvlJc w:val="left"/>
      <w:pPr>
        <w:ind w:left="2880" w:hanging="1080"/>
      </w:pPr>
    </w:lvl>
    <w:lvl w:ilvl="5">
      <w:start w:val="1"/>
      <w:numFmt w:val="decimal"/>
      <w:isLgl/>
      <w:lvlText w:val="%1.%2.%3.%4.%5.%6."/>
      <w:lvlJc w:val="left"/>
      <w:pPr>
        <w:ind w:left="3240" w:hanging="1080"/>
      </w:pPr>
    </w:lvl>
    <w:lvl w:ilvl="6">
      <w:start w:val="1"/>
      <w:numFmt w:val="decimal"/>
      <w:isLgl/>
      <w:lvlText w:val="%1.%2.%3.%4.%5.%6.%7."/>
      <w:lvlJc w:val="left"/>
      <w:pPr>
        <w:ind w:left="3960" w:hanging="1440"/>
      </w:pPr>
    </w:lvl>
    <w:lvl w:ilvl="7">
      <w:start w:val="1"/>
      <w:numFmt w:val="decimal"/>
      <w:isLgl/>
      <w:lvlText w:val="%1.%2.%3.%4.%5.%6.%7.%8."/>
      <w:lvlJc w:val="left"/>
      <w:pPr>
        <w:ind w:left="4320" w:hanging="1440"/>
      </w:pPr>
    </w:lvl>
    <w:lvl w:ilvl="8">
      <w:start w:val="1"/>
      <w:numFmt w:val="decimal"/>
      <w:isLgl/>
      <w:lvlText w:val="%1.%2.%3.%4.%5.%6.%7.%8.%9."/>
      <w:lvlJc w:val="left"/>
      <w:pPr>
        <w:ind w:left="4680" w:hanging="1440"/>
      </w:pPr>
    </w:lvl>
  </w:abstractNum>
  <w:abstractNum w:abstractNumId="74" w15:restartNumberingAfterBreak="0">
    <w:nsid w:val="68E43CC7"/>
    <w:multiLevelType w:val="hybridMultilevel"/>
    <w:tmpl w:val="4412E698"/>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5" w15:restartNumberingAfterBreak="0">
    <w:nsid w:val="69285EF0"/>
    <w:multiLevelType w:val="multilevel"/>
    <w:tmpl w:val="C42A10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6" w15:restartNumberingAfterBreak="0">
    <w:nsid w:val="6C1F27DB"/>
    <w:multiLevelType w:val="hybridMultilevel"/>
    <w:tmpl w:val="7C80B04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7" w15:restartNumberingAfterBreak="0">
    <w:nsid w:val="6C815719"/>
    <w:multiLevelType w:val="hybridMultilevel"/>
    <w:tmpl w:val="696A8DD6"/>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8" w15:restartNumberingAfterBreak="0">
    <w:nsid w:val="6CA25123"/>
    <w:multiLevelType w:val="hybridMultilevel"/>
    <w:tmpl w:val="27D6A476"/>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9" w15:restartNumberingAfterBreak="0">
    <w:nsid w:val="70E25A17"/>
    <w:multiLevelType w:val="hybridMultilevel"/>
    <w:tmpl w:val="EC949A0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0" w15:restartNumberingAfterBreak="0">
    <w:nsid w:val="71E112CA"/>
    <w:multiLevelType w:val="hybridMultilevel"/>
    <w:tmpl w:val="A510CB62"/>
    <w:lvl w:ilvl="0" w:tplc="CE400B02">
      <w:start w:val="1"/>
      <w:numFmt w:val="hebrew1"/>
      <w:lvlText w:val="%1."/>
      <w:lvlJc w:val="left"/>
      <w:pPr>
        <w:ind w:left="720" w:hanging="360"/>
      </w:pPr>
      <w:rPr>
        <w:rFonts w:ascii="David" w:hAnsi="David" w:cs="Times New Roman" w:hint="default"/>
        <w:sz w:val="24"/>
      </w:rPr>
    </w:lvl>
    <w:lvl w:ilvl="1" w:tplc="10000019">
      <w:start w:val="1"/>
      <w:numFmt w:val="lowerLetter"/>
      <w:lvlText w:val="%2."/>
      <w:lvlJc w:val="left"/>
      <w:pPr>
        <w:ind w:left="1440" w:hanging="360"/>
      </w:pPr>
    </w:lvl>
    <w:lvl w:ilvl="2" w:tplc="1000001B">
      <w:start w:val="1"/>
      <w:numFmt w:val="lowerRoman"/>
      <w:lvlText w:val="%3."/>
      <w:lvlJc w:val="right"/>
      <w:pPr>
        <w:ind w:left="2160" w:hanging="180"/>
      </w:pPr>
    </w:lvl>
    <w:lvl w:ilvl="3" w:tplc="1000000F">
      <w:start w:val="1"/>
      <w:numFmt w:val="decimal"/>
      <w:lvlText w:val="%4."/>
      <w:lvlJc w:val="left"/>
      <w:pPr>
        <w:ind w:left="2880" w:hanging="360"/>
      </w:pPr>
    </w:lvl>
    <w:lvl w:ilvl="4" w:tplc="10000019">
      <w:start w:val="1"/>
      <w:numFmt w:val="lowerLetter"/>
      <w:lvlText w:val="%5."/>
      <w:lvlJc w:val="left"/>
      <w:pPr>
        <w:ind w:left="3600" w:hanging="360"/>
      </w:pPr>
    </w:lvl>
    <w:lvl w:ilvl="5" w:tplc="1000001B">
      <w:start w:val="1"/>
      <w:numFmt w:val="lowerRoman"/>
      <w:lvlText w:val="%6."/>
      <w:lvlJc w:val="right"/>
      <w:pPr>
        <w:ind w:left="4320" w:hanging="180"/>
      </w:pPr>
    </w:lvl>
    <w:lvl w:ilvl="6" w:tplc="1000000F">
      <w:start w:val="1"/>
      <w:numFmt w:val="decimal"/>
      <w:lvlText w:val="%7."/>
      <w:lvlJc w:val="left"/>
      <w:pPr>
        <w:ind w:left="5040" w:hanging="360"/>
      </w:pPr>
    </w:lvl>
    <w:lvl w:ilvl="7" w:tplc="10000019">
      <w:start w:val="1"/>
      <w:numFmt w:val="lowerLetter"/>
      <w:lvlText w:val="%8."/>
      <w:lvlJc w:val="left"/>
      <w:pPr>
        <w:ind w:left="5760" w:hanging="360"/>
      </w:pPr>
    </w:lvl>
    <w:lvl w:ilvl="8" w:tplc="1000001B">
      <w:start w:val="1"/>
      <w:numFmt w:val="lowerRoman"/>
      <w:lvlText w:val="%9."/>
      <w:lvlJc w:val="right"/>
      <w:pPr>
        <w:ind w:left="6480" w:hanging="180"/>
      </w:pPr>
    </w:lvl>
  </w:abstractNum>
  <w:abstractNum w:abstractNumId="81" w15:restartNumberingAfterBreak="0">
    <w:nsid w:val="72D92F36"/>
    <w:multiLevelType w:val="hybridMultilevel"/>
    <w:tmpl w:val="36B085F4"/>
    <w:lvl w:ilvl="0" w:tplc="1000000F">
      <w:start w:val="1"/>
      <w:numFmt w:val="decimal"/>
      <w:lvlText w:val="%1."/>
      <w:lvlJc w:val="left"/>
      <w:pPr>
        <w:ind w:left="720" w:hanging="360"/>
      </w:pPr>
      <w:rPr>
        <w:rFonts w:hint="default"/>
      </w:rPr>
    </w:lvl>
    <w:lvl w:ilvl="1" w:tplc="10000019" w:tentative="1">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abstractNum w:abstractNumId="82" w15:restartNumberingAfterBreak="0">
    <w:nsid w:val="72F62B02"/>
    <w:multiLevelType w:val="hybridMultilevel"/>
    <w:tmpl w:val="7C80B048"/>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3" w15:restartNumberingAfterBreak="0">
    <w:nsid w:val="7489077E"/>
    <w:multiLevelType w:val="hybridMultilevel"/>
    <w:tmpl w:val="B97C60FE"/>
    <w:lvl w:ilvl="0" w:tplc="1000000F">
      <w:start w:val="1"/>
      <w:numFmt w:val="decimal"/>
      <w:lvlText w:val="%1."/>
      <w:lvlJc w:val="left"/>
      <w:pPr>
        <w:ind w:left="720" w:hanging="360"/>
      </w:pPr>
      <w:rPr>
        <w:rFonts w:hint="default"/>
      </w:rPr>
    </w:lvl>
    <w:lvl w:ilvl="1" w:tplc="10000019" w:tentative="1">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abstractNum w:abstractNumId="84" w15:restartNumberingAfterBreak="0">
    <w:nsid w:val="75631AB3"/>
    <w:multiLevelType w:val="multilevel"/>
    <w:tmpl w:val="20689BDE"/>
    <w:lvl w:ilvl="0">
      <w:start w:val="1"/>
      <w:numFmt w:val="decimal"/>
      <w:lvlText w:val="%1."/>
      <w:lvlJc w:val="left"/>
      <w:pPr>
        <w:ind w:left="720" w:hanging="360"/>
      </w:pPr>
      <w:rPr>
        <w:rFonts w:cs="David"/>
      </w:rPr>
    </w:lvl>
    <w:lvl w:ilvl="1">
      <w:start w:val="1"/>
      <w:numFmt w:val="decimal"/>
      <w:isLgl/>
      <w:lvlText w:val="%1.%2."/>
      <w:lvlJc w:val="left"/>
      <w:pPr>
        <w:ind w:left="1080" w:hanging="360"/>
      </w:pPr>
      <w:rPr>
        <w:rFonts w:cs="David"/>
        <w:sz w:val="22"/>
      </w:rPr>
    </w:lvl>
    <w:lvl w:ilvl="2">
      <w:start w:val="1"/>
      <w:numFmt w:val="decimal"/>
      <w:isLgl/>
      <w:lvlText w:val="%1.%2.%3."/>
      <w:lvlJc w:val="left"/>
      <w:pPr>
        <w:ind w:left="1800" w:hanging="720"/>
      </w:pPr>
    </w:lvl>
    <w:lvl w:ilvl="3">
      <w:start w:val="1"/>
      <w:numFmt w:val="decimal"/>
      <w:isLgl/>
      <w:lvlText w:val="%1.%2.%3.%4."/>
      <w:lvlJc w:val="left"/>
      <w:pPr>
        <w:ind w:left="2160" w:hanging="720"/>
      </w:pPr>
    </w:lvl>
    <w:lvl w:ilvl="4">
      <w:start w:val="1"/>
      <w:numFmt w:val="decimal"/>
      <w:isLgl/>
      <w:lvlText w:val="%1.%2.%3.%4.%5."/>
      <w:lvlJc w:val="left"/>
      <w:pPr>
        <w:ind w:left="2880" w:hanging="1080"/>
      </w:pPr>
    </w:lvl>
    <w:lvl w:ilvl="5">
      <w:start w:val="1"/>
      <w:numFmt w:val="decimal"/>
      <w:isLgl/>
      <w:lvlText w:val="%1.%2.%3.%4.%5.%6."/>
      <w:lvlJc w:val="left"/>
      <w:pPr>
        <w:ind w:left="3240" w:hanging="1080"/>
      </w:pPr>
    </w:lvl>
    <w:lvl w:ilvl="6">
      <w:start w:val="1"/>
      <w:numFmt w:val="decimal"/>
      <w:isLgl/>
      <w:lvlText w:val="%1.%2.%3.%4.%5.%6.%7."/>
      <w:lvlJc w:val="left"/>
      <w:pPr>
        <w:ind w:left="3960" w:hanging="1440"/>
      </w:pPr>
    </w:lvl>
    <w:lvl w:ilvl="7">
      <w:start w:val="1"/>
      <w:numFmt w:val="decimal"/>
      <w:isLgl/>
      <w:lvlText w:val="%1.%2.%3.%4.%5.%6.%7.%8."/>
      <w:lvlJc w:val="left"/>
      <w:pPr>
        <w:ind w:left="4320" w:hanging="1440"/>
      </w:pPr>
    </w:lvl>
    <w:lvl w:ilvl="8">
      <w:start w:val="1"/>
      <w:numFmt w:val="decimal"/>
      <w:isLgl/>
      <w:lvlText w:val="%1.%2.%3.%4.%5.%6.%7.%8.%9."/>
      <w:lvlJc w:val="left"/>
      <w:pPr>
        <w:ind w:left="4680" w:hanging="1440"/>
      </w:pPr>
    </w:lvl>
  </w:abstractNum>
  <w:abstractNum w:abstractNumId="85" w15:restartNumberingAfterBreak="0">
    <w:nsid w:val="78384A37"/>
    <w:multiLevelType w:val="multilevel"/>
    <w:tmpl w:val="CC36AF12"/>
    <w:lvl w:ilvl="0">
      <w:start w:val="1"/>
      <w:numFmt w:val="decimal"/>
      <w:pStyle w:val="a"/>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86" w15:restartNumberingAfterBreak="0">
    <w:nsid w:val="79063749"/>
    <w:multiLevelType w:val="hybridMultilevel"/>
    <w:tmpl w:val="3392CFD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7" w15:restartNumberingAfterBreak="0">
    <w:nsid w:val="7DE57BC4"/>
    <w:multiLevelType w:val="hybridMultilevel"/>
    <w:tmpl w:val="7C80B048"/>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num w:numId="1" w16cid:durableId="2098478703">
    <w:abstractNumId w:val="85"/>
  </w:num>
  <w:num w:numId="2" w16cid:durableId="1314749040">
    <w:abstractNumId w:val="39"/>
  </w:num>
  <w:num w:numId="3" w16cid:durableId="565839682">
    <w:abstractNumId w:val="65"/>
  </w:num>
  <w:num w:numId="4" w16cid:durableId="1545480008">
    <w:abstractNumId w:val="49"/>
  </w:num>
  <w:num w:numId="5" w16cid:durableId="1323584498">
    <w:abstractNumId w:val="79"/>
  </w:num>
  <w:num w:numId="6" w16cid:durableId="1281766197">
    <w:abstractNumId w:val="21"/>
  </w:num>
  <w:num w:numId="7" w16cid:durableId="1592161291">
    <w:abstractNumId w:val="4"/>
  </w:num>
  <w:num w:numId="8" w16cid:durableId="527182209">
    <w:abstractNumId w:val="76"/>
  </w:num>
  <w:num w:numId="9" w16cid:durableId="724835868">
    <w:abstractNumId w:val="54"/>
  </w:num>
  <w:num w:numId="10" w16cid:durableId="1709404633">
    <w:abstractNumId w:val="56"/>
  </w:num>
  <w:num w:numId="11" w16cid:durableId="220529266">
    <w:abstractNumId w:val="31"/>
  </w:num>
  <w:num w:numId="12" w16cid:durableId="530144382">
    <w:abstractNumId w:val="25"/>
  </w:num>
  <w:num w:numId="13" w16cid:durableId="2112627822">
    <w:abstractNumId w:val="53"/>
  </w:num>
  <w:num w:numId="14" w16cid:durableId="34933205">
    <w:abstractNumId w:val="86"/>
  </w:num>
  <w:num w:numId="15" w16cid:durableId="273442770">
    <w:abstractNumId w:val="58"/>
  </w:num>
  <w:num w:numId="16" w16cid:durableId="501287000">
    <w:abstractNumId w:val="74"/>
  </w:num>
  <w:num w:numId="17" w16cid:durableId="139202100">
    <w:abstractNumId w:val="26"/>
  </w:num>
  <w:num w:numId="18" w16cid:durableId="686440615">
    <w:abstractNumId w:val="9"/>
  </w:num>
  <w:num w:numId="19" w16cid:durableId="1569804907">
    <w:abstractNumId w:val="87"/>
  </w:num>
  <w:num w:numId="20" w16cid:durableId="1699550233">
    <w:abstractNumId w:val="18"/>
  </w:num>
  <w:num w:numId="21" w16cid:durableId="197086757">
    <w:abstractNumId w:val="61"/>
  </w:num>
  <w:num w:numId="22" w16cid:durableId="994258161">
    <w:abstractNumId w:val="47"/>
  </w:num>
  <w:num w:numId="23" w16cid:durableId="1519468435">
    <w:abstractNumId w:val="82"/>
  </w:num>
  <w:num w:numId="24" w16cid:durableId="1226603066">
    <w:abstractNumId w:val="3"/>
  </w:num>
  <w:num w:numId="25" w16cid:durableId="2116711302">
    <w:abstractNumId w:val="11"/>
  </w:num>
  <w:num w:numId="26" w16cid:durableId="1614289876">
    <w:abstractNumId w:val="33"/>
  </w:num>
  <w:num w:numId="27" w16cid:durableId="298803605">
    <w:abstractNumId w:val="20"/>
  </w:num>
  <w:num w:numId="28" w16cid:durableId="2118719701">
    <w:abstractNumId w:val="68"/>
  </w:num>
  <w:num w:numId="29" w16cid:durableId="1190799371">
    <w:abstractNumId w:val="28"/>
  </w:num>
  <w:num w:numId="30" w16cid:durableId="814689715">
    <w:abstractNumId w:val="13"/>
  </w:num>
  <w:num w:numId="31" w16cid:durableId="576131663">
    <w:abstractNumId w:val="44"/>
  </w:num>
  <w:num w:numId="32" w16cid:durableId="298613448">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16cid:durableId="490491893">
    <w:abstractNumId w:val="43"/>
  </w:num>
  <w:num w:numId="34" w16cid:durableId="157581229">
    <w:abstractNumId w:val="29"/>
  </w:num>
  <w:num w:numId="35" w16cid:durableId="1772506960">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16cid:durableId="896428691">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16cid:durableId="277764209">
    <w:abstractNumId w:val="7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16cid:durableId="610623711">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16cid:durableId="1885870555">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16cid:durableId="420642167">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16cid:durableId="1958215965">
    <w:abstractNumId w:val="7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16cid:durableId="1304584321">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16cid:durableId="991252131">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16cid:durableId="78140849">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16cid:durableId="1472794611">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16cid:durableId="1697272254">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16cid:durableId="1943341133">
    <w:abstractNumId w:val="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16cid:durableId="1209414209">
    <w:abstractNumId w:val="8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16cid:durableId="588778315">
    <w:abstractNumId w:val="46"/>
  </w:num>
  <w:num w:numId="50" w16cid:durableId="378752374">
    <w:abstractNumId w:val="83"/>
  </w:num>
  <w:num w:numId="51" w16cid:durableId="262497028">
    <w:abstractNumId w:val="5"/>
  </w:num>
  <w:num w:numId="52" w16cid:durableId="2015297687">
    <w:abstractNumId w:val="50"/>
  </w:num>
  <w:num w:numId="53" w16cid:durableId="114447273">
    <w:abstractNumId w:val="15"/>
  </w:num>
  <w:num w:numId="54" w16cid:durableId="1460226800">
    <w:abstractNumId w:val="7"/>
  </w:num>
  <w:num w:numId="55" w16cid:durableId="318581739">
    <w:abstractNumId w:val="32"/>
  </w:num>
  <w:num w:numId="56" w16cid:durableId="1885828007">
    <w:abstractNumId w:val="63"/>
  </w:num>
  <w:num w:numId="57" w16cid:durableId="1878083446">
    <w:abstractNumId w:val="40"/>
  </w:num>
  <w:num w:numId="58" w16cid:durableId="1736779633">
    <w:abstractNumId w:val="77"/>
  </w:num>
  <w:num w:numId="59" w16cid:durableId="303387326">
    <w:abstractNumId w:val="51"/>
  </w:num>
  <w:num w:numId="60" w16cid:durableId="306326416">
    <w:abstractNumId w:val="10"/>
  </w:num>
  <w:num w:numId="61" w16cid:durableId="1479956113">
    <w:abstractNumId w:val="24"/>
  </w:num>
  <w:num w:numId="62" w16cid:durableId="1177378221">
    <w:abstractNumId w:val="38"/>
  </w:num>
  <w:num w:numId="63" w16cid:durableId="365911873">
    <w:abstractNumId w:val="14"/>
  </w:num>
  <w:num w:numId="64" w16cid:durableId="503209603">
    <w:abstractNumId w:val="66"/>
  </w:num>
  <w:num w:numId="65" w16cid:durableId="1901402201">
    <w:abstractNumId w:val="16"/>
  </w:num>
  <w:num w:numId="66" w16cid:durableId="383257716">
    <w:abstractNumId w:val="22"/>
  </w:num>
  <w:num w:numId="67" w16cid:durableId="1809979904">
    <w:abstractNumId w:val="36"/>
  </w:num>
  <w:num w:numId="68" w16cid:durableId="1357150382">
    <w:abstractNumId w:val="73"/>
  </w:num>
  <w:num w:numId="69" w16cid:durableId="1919054496">
    <w:abstractNumId w:val="1"/>
  </w:num>
  <w:num w:numId="70" w16cid:durableId="539441281">
    <w:abstractNumId w:val="17"/>
  </w:num>
  <w:num w:numId="71" w16cid:durableId="80109290">
    <w:abstractNumId w:val="84"/>
  </w:num>
  <w:num w:numId="72" w16cid:durableId="1824849971">
    <w:abstractNumId w:val="42"/>
  </w:num>
  <w:num w:numId="73" w16cid:durableId="1519075124">
    <w:abstractNumId w:val="67"/>
  </w:num>
  <w:num w:numId="74" w16cid:durableId="64568053">
    <w:abstractNumId w:val="0"/>
  </w:num>
  <w:num w:numId="75" w16cid:durableId="229922437">
    <w:abstractNumId w:val="70"/>
  </w:num>
  <w:num w:numId="76" w16cid:durableId="1932660956">
    <w:abstractNumId w:val="81"/>
  </w:num>
  <w:num w:numId="77" w16cid:durableId="98838801">
    <w:abstractNumId w:val="34"/>
  </w:num>
  <w:num w:numId="78" w16cid:durableId="1938056590">
    <w:abstractNumId w:val="41"/>
  </w:num>
  <w:num w:numId="79" w16cid:durableId="570308656">
    <w:abstractNumId w:val="57"/>
  </w:num>
  <w:num w:numId="80" w16cid:durableId="1940484662">
    <w:abstractNumId w:val="37"/>
  </w:num>
  <w:num w:numId="81" w16cid:durableId="1428964593">
    <w:abstractNumId w:val="8"/>
  </w:num>
  <w:num w:numId="82" w16cid:durableId="469787938">
    <w:abstractNumId w:val="59"/>
  </w:num>
  <w:num w:numId="83" w16cid:durableId="740178412">
    <w:abstractNumId w:val="78"/>
  </w:num>
  <w:num w:numId="84" w16cid:durableId="1946424485">
    <w:abstractNumId w:val="62"/>
  </w:num>
  <w:num w:numId="85" w16cid:durableId="77214974">
    <w:abstractNumId w:val="60"/>
  </w:num>
  <w:num w:numId="86" w16cid:durableId="816990185">
    <w:abstractNumId w:val="27"/>
  </w:num>
  <w:num w:numId="87" w16cid:durableId="2030376066">
    <w:abstractNumId w:val="2"/>
  </w:num>
  <w:num w:numId="88" w16cid:durableId="906768096">
    <w:abstractNumId w:val="75"/>
  </w:num>
  <w:num w:numId="89" w16cid:durableId="762141069">
    <w:abstractNumId w:val="19"/>
  </w:num>
  <w:numIdMacAtCleanup w:val="7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0"/>
  <w:embedSystemFont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drawingGridHorizontalSpacing w:val="120"/>
  <w:drawingGridVerticalSpacing w:val="120"/>
  <w:displayVerticalDrawingGridEvery w:val="0"/>
  <w:doNotUseMarginsForDrawingGridOrigin/>
  <w:noPunctuationKerning/>
  <w:characterSpacingControl w:val="doNotCompress"/>
  <w:hdrShapeDefaults>
    <o:shapedefaults v:ext="edit" spidmax="2050">
      <o:colormru v:ext="edit" colors="#f8f8f8,#eaeaea"/>
    </o:shapedefaults>
  </w:hdrShapeDefaults>
  <w:footnotePr>
    <w:footnote w:id="-1"/>
    <w:footnote w:id="0"/>
  </w:footnotePr>
  <w:endnotePr>
    <w:endnote w:id="-1"/>
    <w:endnote w:id="0"/>
  </w:endnotePr>
  <w:compat>
    <w:balanceSingleByteDoubleByteWidth/>
    <w:doNotLeaveBackslashAlone/>
    <w:ulTrailSpace/>
    <w:doNotExpandShiftReturn/>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17514"/>
    <w:rsid w:val="000078AF"/>
    <w:rsid w:val="000119F4"/>
    <w:rsid w:val="00012EC9"/>
    <w:rsid w:val="0001727C"/>
    <w:rsid w:val="0002129A"/>
    <w:rsid w:val="0002488E"/>
    <w:rsid w:val="0002529A"/>
    <w:rsid w:val="0003213D"/>
    <w:rsid w:val="00037747"/>
    <w:rsid w:val="000463BF"/>
    <w:rsid w:val="00060056"/>
    <w:rsid w:val="0006190C"/>
    <w:rsid w:val="0006410D"/>
    <w:rsid w:val="00070DF5"/>
    <w:rsid w:val="00077BD4"/>
    <w:rsid w:val="000917D0"/>
    <w:rsid w:val="00093AB9"/>
    <w:rsid w:val="00094A0C"/>
    <w:rsid w:val="0009750E"/>
    <w:rsid w:val="000A3DC4"/>
    <w:rsid w:val="000A70C0"/>
    <w:rsid w:val="000B0414"/>
    <w:rsid w:val="000B12DE"/>
    <w:rsid w:val="000B410F"/>
    <w:rsid w:val="000B7448"/>
    <w:rsid w:val="000C5CBC"/>
    <w:rsid w:val="000C65F2"/>
    <w:rsid w:val="000F757B"/>
    <w:rsid w:val="00102638"/>
    <w:rsid w:val="00111AC8"/>
    <w:rsid w:val="00113462"/>
    <w:rsid w:val="00116905"/>
    <w:rsid w:val="001340CD"/>
    <w:rsid w:val="00136AF2"/>
    <w:rsid w:val="00144395"/>
    <w:rsid w:val="00162947"/>
    <w:rsid w:val="00170F0F"/>
    <w:rsid w:val="00172166"/>
    <w:rsid w:val="0017624B"/>
    <w:rsid w:val="00181879"/>
    <w:rsid w:val="00196F64"/>
    <w:rsid w:val="001A2BA5"/>
    <w:rsid w:val="001A644C"/>
    <w:rsid w:val="001B14CF"/>
    <w:rsid w:val="001B2980"/>
    <w:rsid w:val="001B3DF2"/>
    <w:rsid w:val="001B5315"/>
    <w:rsid w:val="001B799E"/>
    <w:rsid w:val="001C0D95"/>
    <w:rsid w:val="001C7BF4"/>
    <w:rsid w:val="001D04AA"/>
    <w:rsid w:val="001D068C"/>
    <w:rsid w:val="001D1593"/>
    <w:rsid w:val="001D47C1"/>
    <w:rsid w:val="001D5180"/>
    <w:rsid w:val="001D5DEE"/>
    <w:rsid w:val="001E5ABA"/>
    <w:rsid w:val="001E6C2C"/>
    <w:rsid w:val="001F14BE"/>
    <w:rsid w:val="001F7029"/>
    <w:rsid w:val="00207B6D"/>
    <w:rsid w:val="00220208"/>
    <w:rsid w:val="00222ADC"/>
    <w:rsid w:val="002275B2"/>
    <w:rsid w:val="00230142"/>
    <w:rsid w:val="00232F88"/>
    <w:rsid w:val="00234586"/>
    <w:rsid w:val="0023772C"/>
    <w:rsid w:val="00237D76"/>
    <w:rsid w:val="002429D5"/>
    <w:rsid w:val="002439CA"/>
    <w:rsid w:val="00246B09"/>
    <w:rsid w:val="00247F1D"/>
    <w:rsid w:val="00252BE1"/>
    <w:rsid w:val="00252DF1"/>
    <w:rsid w:val="00256C95"/>
    <w:rsid w:val="002663C8"/>
    <w:rsid w:val="00266EC5"/>
    <w:rsid w:val="00283687"/>
    <w:rsid w:val="00284ECD"/>
    <w:rsid w:val="00285E11"/>
    <w:rsid w:val="00294DAF"/>
    <w:rsid w:val="002A39D9"/>
    <w:rsid w:val="002B5E80"/>
    <w:rsid w:val="002B6A44"/>
    <w:rsid w:val="002C438C"/>
    <w:rsid w:val="002D3140"/>
    <w:rsid w:val="002E41E9"/>
    <w:rsid w:val="002E4F1A"/>
    <w:rsid w:val="002E67F3"/>
    <w:rsid w:val="002F3D92"/>
    <w:rsid w:val="002F595C"/>
    <w:rsid w:val="002F65A3"/>
    <w:rsid w:val="0031364D"/>
    <w:rsid w:val="003150A4"/>
    <w:rsid w:val="003347E9"/>
    <w:rsid w:val="0034700F"/>
    <w:rsid w:val="00347A72"/>
    <w:rsid w:val="00361408"/>
    <w:rsid w:val="0036281D"/>
    <w:rsid w:val="003718F6"/>
    <w:rsid w:val="0038157D"/>
    <w:rsid w:val="00382227"/>
    <w:rsid w:val="003878E9"/>
    <w:rsid w:val="003B159E"/>
    <w:rsid w:val="003C1C82"/>
    <w:rsid w:val="003C4DFE"/>
    <w:rsid w:val="003C7C94"/>
    <w:rsid w:val="003D5F01"/>
    <w:rsid w:val="003D7C60"/>
    <w:rsid w:val="003E3701"/>
    <w:rsid w:val="003E7EA6"/>
    <w:rsid w:val="003F219B"/>
    <w:rsid w:val="003F59FB"/>
    <w:rsid w:val="00402FCD"/>
    <w:rsid w:val="004038C9"/>
    <w:rsid w:val="00404949"/>
    <w:rsid w:val="00411141"/>
    <w:rsid w:val="004170A8"/>
    <w:rsid w:val="004202D1"/>
    <w:rsid w:val="00425EB2"/>
    <w:rsid w:val="0042638E"/>
    <w:rsid w:val="00432C21"/>
    <w:rsid w:val="0044413D"/>
    <w:rsid w:val="00447862"/>
    <w:rsid w:val="004519BB"/>
    <w:rsid w:val="00457EC1"/>
    <w:rsid w:val="00464500"/>
    <w:rsid w:val="00464EC8"/>
    <w:rsid w:val="00480D7B"/>
    <w:rsid w:val="00482B1D"/>
    <w:rsid w:val="004877B7"/>
    <w:rsid w:val="004946F3"/>
    <w:rsid w:val="00495052"/>
    <w:rsid w:val="004A2F3D"/>
    <w:rsid w:val="004A47A0"/>
    <w:rsid w:val="004A4D62"/>
    <w:rsid w:val="004B0428"/>
    <w:rsid w:val="004C497A"/>
    <w:rsid w:val="004D0873"/>
    <w:rsid w:val="004E0E09"/>
    <w:rsid w:val="004E1789"/>
    <w:rsid w:val="005013AA"/>
    <w:rsid w:val="00523122"/>
    <w:rsid w:val="005307C5"/>
    <w:rsid w:val="00530FA3"/>
    <w:rsid w:val="00531FA2"/>
    <w:rsid w:val="00532B29"/>
    <w:rsid w:val="005364CD"/>
    <w:rsid w:val="0054285F"/>
    <w:rsid w:val="00546656"/>
    <w:rsid w:val="00550FDD"/>
    <w:rsid w:val="00553CCC"/>
    <w:rsid w:val="00561068"/>
    <w:rsid w:val="00561515"/>
    <w:rsid w:val="00563A4C"/>
    <w:rsid w:val="00564E17"/>
    <w:rsid w:val="005716EC"/>
    <w:rsid w:val="00573774"/>
    <w:rsid w:val="00573CC9"/>
    <w:rsid w:val="005839AA"/>
    <w:rsid w:val="00585A0C"/>
    <w:rsid w:val="00586761"/>
    <w:rsid w:val="00587C28"/>
    <w:rsid w:val="00597515"/>
    <w:rsid w:val="005A6D55"/>
    <w:rsid w:val="005A7CCE"/>
    <w:rsid w:val="005A7CE4"/>
    <w:rsid w:val="005B0229"/>
    <w:rsid w:val="005B2172"/>
    <w:rsid w:val="005B28A6"/>
    <w:rsid w:val="005B2F01"/>
    <w:rsid w:val="005C0EC9"/>
    <w:rsid w:val="005C11A6"/>
    <w:rsid w:val="005D1DAA"/>
    <w:rsid w:val="005D4134"/>
    <w:rsid w:val="005E4D73"/>
    <w:rsid w:val="005E6E7F"/>
    <w:rsid w:val="005E7CB3"/>
    <w:rsid w:val="00601A60"/>
    <w:rsid w:val="00603C5E"/>
    <w:rsid w:val="0061304F"/>
    <w:rsid w:val="00614464"/>
    <w:rsid w:val="00614D51"/>
    <w:rsid w:val="00615288"/>
    <w:rsid w:val="00620DCC"/>
    <w:rsid w:val="00623D0B"/>
    <w:rsid w:val="006260A4"/>
    <w:rsid w:val="00630DAE"/>
    <w:rsid w:val="00631F05"/>
    <w:rsid w:val="00644B4B"/>
    <w:rsid w:val="006472BE"/>
    <w:rsid w:val="00656333"/>
    <w:rsid w:val="006662B6"/>
    <w:rsid w:val="006668F6"/>
    <w:rsid w:val="00672564"/>
    <w:rsid w:val="006760FA"/>
    <w:rsid w:val="0068335A"/>
    <w:rsid w:val="00683C8B"/>
    <w:rsid w:val="0068565C"/>
    <w:rsid w:val="00686F97"/>
    <w:rsid w:val="006875B8"/>
    <w:rsid w:val="00693EBA"/>
    <w:rsid w:val="00695804"/>
    <w:rsid w:val="006963B1"/>
    <w:rsid w:val="00696E12"/>
    <w:rsid w:val="006D47DF"/>
    <w:rsid w:val="006E1D69"/>
    <w:rsid w:val="006E2844"/>
    <w:rsid w:val="006E3693"/>
    <w:rsid w:val="006E6400"/>
    <w:rsid w:val="006E64BB"/>
    <w:rsid w:val="006F137B"/>
    <w:rsid w:val="006F7BC6"/>
    <w:rsid w:val="00701391"/>
    <w:rsid w:val="00705E38"/>
    <w:rsid w:val="00707952"/>
    <w:rsid w:val="00716B5A"/>
    <w:rsid w:val="00717A02"/>
    <w:rsid w:val="0072061E"/>
    <w:rsid w:val="007303F0"/>
    <w:rsid w:val="00733C5A"/>
    <w:rsid w:val="00733EB6"/>
    <w:rsid w:val="00735C19"/>
    <w:rsid w:val="00741613"/>
    <w:rsid w:val="00741F2F"/>
    <w:rsid w:val="00743BAE"/>
    <w:rsid w:val="00746D40"/>
    <w:rsid w:val="00754C52"/>
    <w:rsid w:val="007567FA"/>
    <w:rsid w:val="00761DA0"/>
    <w:rsid w:val="00762CFB"/>
    <w:rsid w:val="00770AAA"/>
    <w:rsid w:val="00771863"/>
    <w:rsid w:val="00771B8A"/>
    <w:rsid w:val="00777F4F"/>
    <w:rsid w:val="00781A96"/>
    <w:rsid w:val="00786DE8"/>
    <w:rsid w:val="00790745"/>
    <w:rsid w:val="007932B0"/>
    <w:rsid w:val="007A0AC0"/>
    <w:rsid w:val="007A5A4D"/>
    <w:rsid w:val="007A63EA"/>
    <w:rsid w:val="007A7367"/>
    <w:rsid w:val="007B0337"/>
    <w:rsid w:val="007B4494"/>
    <w:rsid w:val="007C21C7"/>
    <w:rsid w:val="007C29B8"/>
    <w:rsid w:val="007C5A34"/>
    <w:rsid w:val="007C76BA"/>
    <w:rsid w:val="007D15B3"/>
    <w:rsid w:val="007E3BD9"/>
    <w:rsid w:val="007E69AF"/>
    <w:rsid w:val="007F5146"/>
    <w:rsid w:val="007F543F"/>
    <w:rsid w:val="007F5D1C"/>
    <w:rsid w:val="008019FE"/>
    <w:rsid w:val="00805459"/>
    <w:rsid w:val="008138E3"/>
    <w:rsid w:val="008143DD"/>
    <w:rsid w:val="00816EEE"/>
    <w:rsid w:val="008201DE"/>
    <w:rsid w:val="00824C49"/>
    <w:rsid w:val="008264FB"/>
    <w:rsid w:val="00833E9D"/>
    <w:rsid w:val="008356B2"/>
    <w:rsid w:val="008402E9"/>
    <w:rsid w:val="00843C25"/>
    <w:rsid w:val="00843F95"/>
    <w:rsid w:val="00846D3E"/>
    <w:rsid w:val="008523D8"/>
    <w:rsid w:val="00861C2E"/>
    <w:rsid w:val="00863EE1"/>
    <w:rsid w:val="00886B23"/>
    <w:rsid w:val="0089149A"/>
    <w:rsid w:val="008A48E5"/>
    <w:rsid w:val="008B51D6"/>
    <w:rsid w:val="008C0B11"/>
    <w:rsid w:val="008C3B58"/>
    <w:rsid w:val="008C5252"/>
    <w:rsid w:val="008C5F21"/>
    <w:rsid w:val="008C7333"/>
    <w:rsid w:val="008D554E"/>
    <w:rsid w:val="008E4FCC"/>
    <w:rsid w:val="008E5312"/>
    <w:rsid w:val="008E6689"/>
    <w:rsid w:val="008E7BD6"/>
    <w:rsid w:val="00900D3E"/>
    <w:rsid w:val="00914089"/>
    <w:rsid w:val="00914712"/>
    <w:rsid w:val="009156AB"/>
    <w:rsid w:val="0091618A"/>
    <w:rsid w:val="00916D26"/>
    <w:rsid w:val="009202B7"/>
    <w:rsid w:val="00921BB3"/>
    <w:rsid w:val="00921E37"/>
    <w:rsid w:val="00935452"/>
    <w:rsid w:val="00942F27"/>
    <w:rsid w:val="00945617"/>
    <w:rsid w:val="00957988"/>
    <w:rsid w:val="009756A4"/>
    <w:rsid w:val="00977369"/>
    <w:rsid w:val="0098194B"/>
    <w:rsid w:val="00982765"/>
    <w:rsid w:val="009A1A1D"/>
    <w:rsid w:val="009B1B14"/>
    <w:rsid w:val="009B4F53"/>
    <w:rsid w:val="009C62E3"/>
    <w:rsid w:val="009C7CFD"/>
    <w:rsid w:val="009D3445"/>
    <w:rsid w:val="009E1935"/>
    <w:rsid w:val="009E45D3"/>
    <w:rsid w:val="009E49E7"/>
    <w:rsid w:val="009F0F07"/>
    <w:rsid w:val="009F6529"/>
    <w:rsid w:val="00A02D37"/>
    <w:rsid w:val="00A0538C"/>
    <w:rsid w:val="00A0750B"/>
    <w:rsid w:val="00A10DDF"/>
    <w:rsid w:val="00A15A38"/>
    <w:rsid w:val="00A163CD"/>
    <w:rsid w:val="00A164B2"/>
    <w:rsid w:val="00A17514"/>
    <w:rsid w:val="00A2252A"/>
    <w:rsid w:val="00A2403E"/>
    <w:rsid w:val="00A2694E"/>
    <w:rsid w:val="00A318FE"/>
    <w:rsid w:val="00A31DA1"/>
    <w:rsid w:val="00A35CB1"/>
    <w:rsid w:val="00A368C8"/>
    <w:rsid w:val="00A41A69"/>
    <w:rsid w:val="00A50D3C"/>
    <w:rsid w:val="00A547EC"/>
    <w:rsid w:val="00A63D1E"/>
    <w:rsid w:val="00A642A1"/>
    <w:rsid w:val="00A6545B"/>
    <w:rsid w:val="00A71481"/>
    <w:rsid w:val="00A72B3C"/>
    <w:rsid w:val="00A75940"/>
    <w:rsid w:val="00A76C11"/>
    <w:rsid w:val="00A810C3"/>
    <w:rsid w:val="00A82936"/>
    <w:rsid w:val="00A82AE9"/>
    <w:rsid w:val="00A86228"/>
    <w:rsid w:val="00A97266"/>
    <w:rsid w:val="00AA3533"/>
    <w:rsid w:val="00AB08BA"/>
    <w:rsid w:val="00AB2C44"/>
    <w:rsid w:val="00AB442B"/>
    <w:rsid w:val="00AB786A"/>
    <w:rsid w:val="00AB7D1F"/>
    <w:rsid w:val="00AC0D4E"/>
    <w:rsid w:val="00AC370E"/>
    <w:rsid w:val="00AC3E03"/>
    <w:rsid w:val="00AD115B"/>
    <w:rsid w:val="00AD420D"/>
    <w:rsid w:val="00AE25DC"/>
    <w:rsid w:val="00AE521E"/>
    <w:rsid w:val="00AE7536"/>
    <w:rsid w:val="00AF56F4"/>
    <w:rsid w:val="00AF66D9"/>
    <w:rsid w:val="00AF76C4"/>
    <w:rsid w:val="00B05C40"/>
    <w:rsid w:val="00B0738E"/>
    <w:rsid w:val="00B125C2"/>
    <w:rsid w:val="00B12D2A"/>
    <w:rsid w:val="00B13529"/>
    <w:rsid w:val="00B21496"/>
    <w:rsid w:val="00B2413E"/>
    <w:rsid w:val="00B35E07"/>
    <w:rsid w:val="00B4076D"/>
    <w:rsid w:val="00B452A7"/>
    <w:rsid w:val="00B47946"/>
    <w:rsid w:val="00B54F51"/>
    <w:rsid w:val="00B61197"/>
    <w:rsid w:val="00B704EA"/>
    <w:rsid w:val="00B75795"/>
    <w:rsid w:val="00B765EF"/>
    <w:rsid w:val="00B849A8"/>
    <w:rsid w:val="00B87402"/>
    <w:rsid w:val="00B87D23"/>
    <w:rsid w:val="00B9083E"/>
    <w:rsid w:val="00BA09DB"/>
    <w:rsid w:val="00BB6D93"/>
    <w:rsid w:val="00BC0E36"/>
    <w:rsid w:val="00BC10B6"/>
    <w:rsid w:val="00BD28B8"/>
    <w:rsid w:val="00BD6F77"/>
    <w:rsid w:val="00BE087B"/>
    <w:rsid w:val="00BE1C97"/>
    <w:rsid w:val="00BE3EBE"/>
    <w:rsid w:val="00BF01BD"/>
    <w:rsid w:val="00BF0D8B"/>
    <w:rsid w:val="00BF6032"/>
    <w:rsid w:val="00BF75C4"/>
    <w:rsid w:val="00BF7BCE"/>
    <w:rsid w:val="00C06FF3"/>
    <w:rsid w:val="00C0767B"/>
    <w:rsid w:val="00C12E0D"/>
    <w:rsid w:val="00C13E24"/>
    <w:rsid w:val="00C16A7A"/>
    <w:rsid w:val="00C208F6"/>
    <w:rsid w:val="00C21E92"/>
    <w:rsid w:val="00C25A34"/>
    <w:rsid w:val="00C30378"/>
    <w:rsid w:val="00C323F8"/>
    <w:rsid w:val="00C3464F"/>
    <w:rsid w:val="00C34BEF"/>
    <w:rsid w:val="00C36C5E"/>
    <w:rsid w:val="00C51C78"/>
    <w:rsid w:val="00C55D8B"/>
    <w:rsid w:val="00C57166"/>
    <w:rsid w:val="00C5779F"/>
    <w:rsid w:val="00C63DAD"/>
    <w:rsid w:val="00C65C41"/>
    <w:rsid w:val="00C70CA9"/>
    <w:rsid w:val="00C70E20"/>
    <w:rsid w:val="00C71918"/>
    <w:rsid w:val="00C730F4"/>
    <w:rsid w:val="00C73309"/>
    <w:rsid w:val="00C75E93"/>
    <w:rsid w:val="00C85D36"/>
    <w:rsid w:val="00C87546"/>
    <w:rsid w:val="00C91A64"/>
    <w:rsid w:val="00C95DE2"/>
    <w:rsid w:val="00C97B22"/>
    <w:rsid w:val="00CA2FD3"/>
    <w:rsid w:val="00CA75CA"/>
    <w:rsid w:val="00CB42F4"/>
    <w:rsid w:val="00CB437D"/>
    <w:rsid w:val="00CC374F"/>
    <w:rsid w:val="00CD46F2"/>
    <w:rsid w:val="00CD6183"/>
    <w:rsid w:val="00CD7315"/>
    <w:rsid w:val="00CE4D6E"/>
    <w:rsid w:val="00CE7600"/>
    <w:rsid w:val="00CF109D"/>
    <w:rsid w:val="00D002C0"/>
    <w:rsid w:val="00D02B77"/>
    <w:rsid w:val="00D1210D"/>
    <w:rsid w:val="00D21D1D"/>
    <w:rsid w:val="00D24417"/>
    <w:rsid w:val="00D33A25"/>
    <w:rsid w:val="00D3431F"/>
    <w:rsid w:val="00D343F9"/>
    <w:rsid w:val="00D42898"/>
    <w:rsid w:val="00D44732"/>
    <w:rsid w:val="00D45F3E"/>
    <w:rsid w:val="00D5091C"/>
    <w:rsid w:val="00D54440"/>
    <w:rsid w:val="00D56DB8"/>
    <w:rsid w:val="00D57074"/>
    <w:rsid w:val="00D75CE2"/>
    <w:rsid w:val="00D91542"/>
    <w:rsid w:val="00D91F00"/>
    <w:rsid w:val="00D921D8"/>
    <w:rsid w:val="00D9307C"/>
    <w:rsid w:val="00D97385"/>
    <w:rsid w:val="00DA050E"/>
    <w:rsid w:val="00DA076A"/>
    <w:rsid w:val="00DA18A4"/>
    <w:rsid w:val="00DA2CE0"/>
    <w:rsid w:val="00DA3C92"/>
    <w:rsid w:val="00DA5EAD"/>
    <w:rsid w:val="00DA6B48"/>
    <w:rsid w:val="00DB2D05"/>
    <w:rsid w:val="00DB4CB9"/>
    <w:rsid w:val="00DC200F"/>
    <w:rsid w:val="00DC4307"/>
    <w:rsid w:val="00DE1D6F"/>
    <w:rsid w:val="00DE4601"/>
    <w:rsid w:val="00DE7CBF"/>
    <w:rsid w:val="00DF7131"/>
    <w:rsid w:val="00E003F4"/>
    <w:rsid w:val="00E02B38"/>
    <w:rsid w:val="00E03B85"/>
    <w:rsid w:val="00E05387"/>
    <w:rsid w:val="00E17C77"/>
    <w:rsid w:val="00E20640"/>
    <w:rsid w:val="00E26529"/>
    <w:rsid w:val="00E33D59"/>
    <w:rsid w:val="00E40E18"/>
    <w:rsid w:val="00E42A4E"/>
    <w:rsid w:val="00E43FDB"/>
    <w:rsid w:val="00E44523"/>
    <w:rsid w:val="00E44BF4"/>
    <w:rsid w:val="00E4548E"/>
    <w:rsid w:val="00E47362"/>
    <w:rsid w:val="00E51D6B"/>
    <w:rsid w:val="00E53BA1"/>
    <w:rsid w:val="00E57F1E"/>
    <w:rsid w:val="00E60707"/>
    <w:rsid w:val="00E63C96"/>
    <w:rsid w:val="00E70029"/>
    <w:rsid w:val="00E73185"/>
    <w:rsid w:val="00E74694"/>
    <w:rsid w:val="00E92E2A"/>
    <w:rsid w:val="00E93179"/>
    <w:rsid w:val="00E94237"/>
    <w:rsid w:val="00E95A4B"/>
    <w:rsid w:val="00E96966"/>
    <w:rsid w:val="00EA6809"/>
    <w:rsid w:val="00EA77F4"/>
    <w:rsid w:val="00EB08A9"/>
    <w:rsid w:val="00EB4EA6"/>
    <w:rsid w:val="00ED79A5"/>
    <w:rsid w:val="00EE747C"/>
    <w:rsid w:val="00EF26B1"/>
    <w:rsid w:val="00EF451F"/>
    <w:rsid w:val="00EF4DD6"/>
    <w:rsid w:val="00EF580D"/>
    <w:rsid w:val="00F0073E"/>
    <w:rsid w:val="00F03E64"/>
    <w:rsid w:val="00F04715"/>
    <w:rsid w:val="00F05476"/>
    <w:rsid w:val="00F10A7B"/>
    <w:rsid w:val="00F138E6"/>
    <w:rsid w:val="00F15153"/>
    <w:rsid w:val="00F25AE2"/>
    <w:rsid w:val="00F30526"/>
    <w:rsid w:val="00F32D9D"/>
    <w:rsid w:val="00F35EC6"/>
    <w:rsid w:val="00F40E36"/>
    <w:rsid w:val="00F421F1"/>
    <w:rsid w:val="00F42BAD"/>
    <w:rsid w:val="00F43577"/>
    <w:rsid w:val="00F4418E"/>
    <w:rsid w:val="00F449BD"/>
    <w:rsid w:val="00F516B2"/>
    <w:rsid w:val="00F526B8"/>
    <w:rsid w:val="00F57F1C"/>
    <w:rsid w:val="00F64698"/>
    <w:rsid w:val="00F71676"/>
    <w:rsid w:val="00F74CA5"/>
    <w:rsid w:val="00F752D1"/>
    <w:rsid w:val="00F8114C"/>
    <w:rsid w:val="00F81619"/>
    <w:rsid w:val="00F8655F"/>
    <w:rsid w:val="00F94EC8"/>
    <w:rsid w:val="00F95B16"/>
    <w:rsid w:val="00F96056"/>
    <w:rsid w:val="00FB05CE"/>
    <w:rsid w:val="00FC2F25"/>
    <w:rsid w:val="00FC5016"/>
    <w:rsid w:val="00FC5FAF"/>
    <w:rsid w:val="00FD0743"/>
    <w:rsid w:val="00FD0E61"/>
    <w:rsid w:val="00FD427F"/>
    <w:rsid w:val="00FD4782"/>
    <w:rsid w:val="00FD52F7"/>
    <w:rsid w:val="00FD6678"/>
    <w:rsid w:val="00FD78E1"/>
    <w:rsid w:val="00FE2FFE"/>
    <w:rsid w:val="00FF130A"/>
    <w:rsid w:val="00FF3AFE"/>
    <w:rsid w:val="00FF4705"/>
    <w:rsid w:val="00FF620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2050">
      <o:colormru v:ext="edit" colors="#f8f8f8,#eaeaea"/>
    </o:shapedefaults>
    <o:shapelayout v:ext="edit">
      <o:idmap v:ext="edit" data="2"/>
    </o:shapelayout>
  </w:shapeDefaults>
  <w:decimalSymbol w:val="."/>
  <w:listSeparator w:val=","/>
  <w14:docId w14:val="6D1F3AC3"/>
  <w15:chartTrackingRefBased/>
  <w15:docId w15:val="{345603FB-73D3-4094-97C5-05E58F00C53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annotation text" w:uiPriority="99"/>
    <w:lsdException w:name="caption" w:qFormat="1"/>
    <w:lsdException w:name="Title" w:qFormat="1"/>
    <w:lsdException w:name="Subtitle" w:qFormat="1"/>
    <w:lsdException w:name="Hyperlink" w:uiPriority="99"/>
    <w:lsdException w:name="FollowedHyperlink" w:uiPriority="99"/>
    <w:lsdException w:name="Strong" w:qFormat="1"/>
    <w:lsdException w:name="Emphasis" w:qFormat="1"/>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0">
    <w:name w:val="Normal"/>
    <w:qFormat/>
    <w:rsid w:val="00E94237"/>
    <w:pPr>
      <w:overflowPunct w:val="0"/>
      <w:autoSpaceDE w:val="0"/>
      <w:autoSpaceDN w:val="0"/>
      <w:bidi/>
      <w:adjustRightInd w:val="0"/>
      <w:spacing w:line="360" w:lineRule="auto"/>
      <w:jc w:val="both"/>
      <w:textAlignment w:val="baseline"/>
    </w:pPr>
    <w:rPr>
      <w:rFonts w:cs="David"/>
      <w:sz w:val="24"/>
      <w:szCs w:val="24"/>
      <w:lang w:eastAsia="he-IL"/>
    </w:rPr>
  </w:style>
  <w:style w:type="paragraph" w:styleId="10">
    <w:name w:val="heading 1"/>
    <w:basedOn w:val="a0"/>
    <w:next w:val="a0"/>
    <w:link w:val="11"/>
    <w:qFormat/>
    <w:pPr>
      <w:keepNext/>
      <w:spacing w:before="240" w:after="60"/>
      <w:ind w:right="708"/>
      <w:outlineLvl w:val="0"/>
    </w:pPr>
    <w:rPr>
      <w:rFonts w:ascii="Arial" w:hAnsi="Arial"/>
      <w:b/>
      <w:bCs/>
      <w:kern w:val="28"/>
      <w:sz w:val="28"/>
      <w:szCs w:val="28"/>
    </w:rPr>
  </w:style>
  <w:style w:type="paragraph" w:styleId="20">
    <w:name w:val="heading 2"/>
    <w:basedOn w:val="a0"/>
    <w:next w:val="a0"/>
    <w:link w:val="21"/>
    <w:qFormat/>
    <w:pPr>
      <w:keepNext/>
      <w:spacing w:before="240" w:after="60"/>
      <w:ind w:right="708"/>
      <w:outlineLvl w:val="1"/>
    </w:pPr>
    <w:rPr>
      <w:rFonts w:ascii="Arial" w:hAnsi="Arial"/>
      <w:b/>
      <w:bCs/>
      <w:i/>
      <w:u w:val="single"/>
    </w:rPr>
  </w:style>
  <w:style w:type="paragraph" w:styleId="30">
    <w:name w:val="heading 3"/>
    <w:basedOn w:val="a0"/>
    <w:next w:val="a0"/>
    <w:qFormat/>
    <w:pPr>
      <w:keepNext/>
      <w:spacing w:before="240" w:after="60"/>
      <w:ind w:right="708"/>
      <w:outlineLvl w:val="2"/>
    </w:pPr>
  </w:style>
  <w:style w:type="paragraph" w:styleId="4">
    <w:name w:val="heading 4"/>
    <w:basedOn w:val="a0"/>
    <w:next w:val="a0"/>
    <w:qFormat/>
    <w:pPr>
      <w:keepNext/>
      <w:spacing w:before="240" w:after="60"/>
      <w:ind w:right="708"/>
      <w:outlineLvl w:val="3"/>
    </w:pPr>
  </w:style>
  <w:style w:type="paragraph" w:styleId="5">
    <w:name w:val="heading 5"/>
    <w:basedOn w:val="a0"/>
    <w:next w:val="a0"/>
    <w:qFormat/>
    <w:pPr>
      <w:spacing w:before="240" w:after="60"/>
      <w:ind w:right="708"/>
      <w:outlineLvl w:val="4"/>
    </w:pPr>
    <w:rPr>
      <w:rFonts w:ascii="Arial" w:hAnsi="Arial"/>
      <w:sz w:val="22"/>
      <w:szCs w:val="22"/>
    </w:rPr>
  </w:style>
  <w:style w:type="paragraph" w:styleId="6">
    <w:name w:val="heading 6"/>
    <w:basedOn w:val="a0"/>
    <w:next w:val="a0"/>
    <w:qFormat/>
    <w:pPr>
      <w:spacing w:before="240" w:after="60"/>
      <w:ind w:right="708"/>
      <w:outlineLvl w:val="5"/>
    </w:pPr>
    <w:rPr>
      <w:rFonts w:ascii="Arial" w:hAnsi="Arial"/>
      <w:i/>
      <w:iCs/>
      <w:sz w:val="22"/>
      <w:szCs w:val="22"/>
    </w:rPr>
  </w:style>
  <w:style w:type="paragraph" w:styleId="7">
    <w:name w:val="heading 7"/>
    <w:basedOn w:val="a0"/>
    <w:next w:val="a0"/>
    <w:qFormat/>
    <w:pPr>
      <w:spacing w:before="240" w:after="60"/>
      <w:ind w:right="708"/>
      <w:outlineLvl w:val="6"/>
    </w:pPr>
    <w:rPr>
      <w:rFonts w:ascii="Arial" w:hAnsi="Arial"/>
      <w:sz w:val="20"/>
      <w:szCs w:val="20"/>
    </w:rPr>
  </w:style>
  <w:style w:type="paragraph" w:styleId="8">
    <w:name w:val="heading 8"/>
    <w:basedOn w:val="a0"/>
    <w:next w:val="a0"/>
    <w:qFormat/>
    <w:pPr>
      <w:spacing w:before="240" w:after="60"/>
      <w:ind w:right="708"/>
      <w:outlineLvl w:val="7"/>
    </w:pPr>
    <w:rPr>
      <w:rFonts w:ascii="Arial" w:hAnsi="Arial"/>
      <w:i/>
      <w:iCs/>
      <w:sz w:val="20"/>
      <w:szCs w:val="20"/>
    </w:rPr>
  </w:style>
  <w:style w:type="paragraph" w:styleId="9">
    <w:name w:val="heading 9"/>
    <w:basedOn w:val="a0"/>
    <w:next w:val="a0"/>
    <w:qFormat/>
    <w:pPr>
      <w:spacing w:before="240" w:after="60"/>
      <w:ind w:right="708"/>
      <w:outlineLvl w:val="8"/>
    </w:pPr>
    <w:rPr>
      <w:rFonts w:ascii="Arial" w:hAnsi="Arial"/>
      <w:i/>
      <w:iCs/>
      <w:sz w:val="18"/>
      <w:szCs w:val="1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basedOn w:val="a0"/>
    <w:link w:val="a5"/>
    <w:pPr>
      <w:tabs>
        <w:tab w:val="center" w:pos="4153"/>
        <w:tab w:val="right" w:pos="8306"/>
      </w:tabs>
      <w:jc w:val="left"/>
    </w:pPr>
  </w:style>
  <w:style w:type="paragraph" w:styleId="a6">
    <w:name w:val="footer"/>
    <w:basedOn w:val="a0"/>
    <w:pPr>
      <w:tabs>
        <w:tab w:val="center" w:pos="4153"/>
        <w:tab w:val="right" w:pos="8306"/>
      </w:tabs>
      <w:jc w:val="left"/>
    </w:pPr>
  </w:style>
  <w:style w:type="character" w:styleId="a7">
    <w:name w:val="page number"/>
    <w:basedOn w:val="a1"/>
  </w:style>
  <w:style w:type="paragraph" w:styleId="a8">
    <w:name w:val="Body Text Indent"/>
    <w:basedOn w:val="a0"/>
    <w:pPr>
      <w:spacing w:before="240"/>
      <w:ind w:left="1134"/>
    </w:pPr>
    <w:rPr>
      <w:sz w:val="22"/>
    </w:rPr>
  </w:style>
  <w:style w:type="paragraph" w:styleId="a9">
    <w:name w:val="Balloon Text"/>
    <w:basedOn w:val="a0"/>
    <w:semiHidden/>
    <w:rPr>
      <w:rFonts w:ascii="Tahoma" w:hAnsi="Tahoma" w:cs="Tahoma"/>
      <w:sz w:val="16"/>
      <w:szCs w:val="16"/>
    </w:rPr>
  </w:style>
  <w:style w:type="paragraph" w:styleId="31">
    <w:name w:val="Body Text 3"/>
    <w:basedOn w:val="a0"/>
    <w:pPr>
      <w:bidi w:val="0"/>
      <w:spacing w:line="240" w:lineRule="auto"/>
      <w:jc w:val="right"/>
    </w:pPr>
    <w:rPr>
      <w:rFonts w:ascii="MS Sans Serif" w:hAnsi="MS Sans Serif"/>
    </w:rPr>
  </w:style>
  <w:style w:type="paragraph" w:styleId="22">
    <w:name w:val="Body Text Indent 2"/>
    <w:basedOn w:val="a0"/>
    <w:pPr>
      <w:spacing w:line="300" w:lineRule="atLeast"/>
      <w:ind w:left="2268"/>
    </w:pPr>
  </w:style>
  <w:style w:type="paragraph" w:styleId="32">
    <w:name w:val="Body Text Indent 3"/>
    <w:basedOn w:val="a0"/>
    <w:pPr>
      <w:spacing w:line="300" w:lineRule="atLeast"/>
      <w:ind w:left="1417"/>
    </w:pPr>
  </w:style>
  <w:style w:type="paragraph" w:styleId="aa">
    <w:name w:val="Body Text"/>
    <w:basedOn w:val="a0"/>
    <w:pPr>
      <w:spacing w:line="240" w:lineRule="auto"/>
    </w:pPr>
    <w:rPr>
      <w:sz w:val="22"/>
      <w:szCs w:val="22"/>
    </w:rPr>
  </w:style>
  <w:style w:type="paragraph" w:customStyle="1" w:styleId="ab">
    <w:name w:val="נורמל"/>
    <w:basedOn w:val="NormalWeb"/>
    <w:rPr>
      <w:rFonts w:cs="David"/>
    </w:rPr>
  </w:style>
  <w:style w:type="paragraph" w:styleId="NormalWeb">
    <w:name w:val="Normal (Web)"/>
    <w:basedOn w:val="a0"/>
    <w:uiPriority w:val="99"/>
    <w:rPr>
      <w:rFonts w:cs="Times New Roman"/>
    </w:rPr>
  </w:style>
  <w:style w:type="paragraph" w:styleId="23">
    <w:name w:val="Body Text 2"/>
    <w:basedOn w:val="a0"/>
    <w:pPr>
      <w:widowControl w:val="0"/>
      <w:spacing w:line="240" w:lineRule="auto"/>
      <w:jc w:val="left"/>
    </w:pPr>
    <w:rPr>
      <w:sz w:val="22"/>
      <w:szCs w:val="22"/>
    </w:rPr>
  </w:style>
  <w:style w:type="paragraph" w:styleId="ac">
    <w:name w:val="caption"/>
    <w:basedOn w:val="a0"/>
    <w:next w:val="a0"/>
    <w:qFormat/>
    <w:pPr>
      <w:spacing w:line="280" w:lineRule="exact"/>
      <w:ind w:left="1418"/>
    </w:pPr>
    <w:rPr>
      <w:b/>
      <w:bCs/>
      <w:u w:val="single"/>
    </w:rPr>
  </w:style>
  <w:style w:type="paragraph" w:styleId="ad">
    <w:name w:val="Title"/>
    <w:aliases w:val="תואר"/>
    <w:basedOn w:val="a0"/>
    <w:qFormat/>
    <w:pPr>
      <w:spacing w:line="300" w:lineRule="atLeast"/>
      <w:jc w:val="center"/>
    </w:pPr>
    <w:rPr>
      <w:b/>
      <w:bCs/>
      <w:sz w:val="22"/>
      <w:szCs w:val="32"/>
      <w:lang w:eastAsia="en-US"/>
    </w:rPr>
  </w:style>
  <w:style w:type="paragraph" w:customStyle="1" w:styleId="a">
    <w:name w:val="מדורג"/>
    <w:basedOn w:val="a0"/>
    <w:autoRedefine/>
    <w:pPr>
      <w:numPr>
        <w:numId w:val="1"/>
      </w:numPr>
      <w:overflowPunct/>
      <w:adjustRightInd/>
      <w:spacing w:before="240" w:after="240" w:line="240" w:lineRule="auto"/>
      <w:ind w:right="360"/>
      <w:jc w:val="left"/>
      <w:textAlignment w:val="auto"/>
    </w:pPr>
    <w:rPr>
      <w:rFonts w:ascii="Arial" w:hAnsi="Arial" w:cs="Arial"/>
      <w:sz w:val="20"/>
    </w:rPr>
  </w:style>
  <w:style w:type="paragraph" w:styleId="ae">
    <w:name w:val="Block Text"/>
    <w:basedOn w:val="a0"/>
    <w:pPr>
      <w:tabs>
        <w:tab w:val="left" w:pos="2835"/>
      </w:tabs>
      <w:spacing w:line="280" w:lineRule="atLeast"/>
      <w:ind w:left="2835" w:right="-426" w:hanging="567"/>
    </w:pPr>
    <w:rPr>
      <w:b/>
      <w:bCs/>
    </w:rPr>
  </w:style>
  <w:style w:type="character" w:styleId="Hyperlink">
    <w:name w:val="Hyperlink"/>
    <w:uiPriority w:val="99"/>
    <w:rPr>
      <w:color w:val="0000FF"/>
      <w:u w:val="single"/>
    </w:rPr>
  </w:style>
  <w:style w:type="character" w:styleId="FollowedHyperlink">
    <w:name w:val="FollowedHyperlink"/>
    <w:uiPriority w:val="99"/>
    <w:rPr>
      <w:color w:val="800080"/>
      <w:u w:val="single"/>
    </w:rPr>
  </w:style>
  <w:style w:type="paragraph" w:styleId="af">
    <w:name w:val="List Bullet"/>
    <w:basedOn w:val="a0"/>
    <w:autoRedefine/>
    <w:pPr>
      <w:tabs>
        <w:tab w:val="num" w:pos="360"/>
      </w:tabs>
      <w:ind w:left="1701" w:hanging="566"/>
    </w:pPr>
  </w:style>
  <w:style w:type="table" w:styleId="af0">
    <w:name w:val="Table Grid"/>
    <w:basedOn w:val="a2"/>
    <w:uiPriority w:val="39"/>
    <w:pPr>
      <w:overflowPunct w:val="0"/>
      <w:autoSpaceDE w:val="0"/>
      <w:autoSpaceDN w:val="0"/>
      <w:bidi/>
      <w:adjustRightInd w:val="0"/>
      <w:spacing w:line="360" w:lineRule="auto"/>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4">
    <w:name w:val="2"/>
    <w:basedOn w:val="a0"/>
    <w:next w:val="a6"/>
    <w:pPr>
      <w:tabs>
        <w:tab w:val="center" w:pos="4153"/>
        <w:tab w:val="right" w:pos="8306"/>
      </w:tabs>
      <w:spacing w:line="300" w:lineRule="atLeast"/>
    </w:pPr>
    <w:rPr>
      <w:sz w:val="26"/>
      <w:szCs w:val="26"/>
    </w:rPr>
  </w:style>
  <w:style w:type="paragraph" w:customStyle="1" w:styleId="12">
    <w:name w:val="1"/>
    <w:basedOn w:val="a0"/>
    <w:next w:val="32"/>
    <w:pPr>
      <w:spacing w:line="300" w:lineRule="atLeast"/>
      <w:ind w:left="1417"/>
    </w:pPr>
  </w:style>
  <w:style w:type="character" w:customStyle="1" w:styleId="11">
    <w:name w:val="כותרת 1 תו"/>
    <w:link w:val="10"/>
    <w:rPr>
      <w:rFonts w:ascii="Arial" w:hAnsi="Arial" w:cs="David"/>
      <w:b/>
      <w:bCs/>
      <w:kern w:val="28"/>
      <w:sz w:val="28"/>
      <w:szCs w:val="28"/>
      <w:lang w:val="en-US" w:eastAsia="he-IL" w:bidi="he-IL"/>
    </w:rPr>
  </w:style>
  <w:style w:type="table" w:customStyle="1" w:styleId="LightList1">
    <w:name w:val="Light List1"/>
    <w:basedOn w:val="a2"/>
    <w:rPr>
      <w:rFonts w:ascii="Calibri" w:eastAsia="Calibri" w:hAnsi="Calibri" w:cs="Arial"/>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paragraph" w:customStyle="1" w:styleId="Memo">
    <w:name w:val="Memo"/>
    <w:basedOn w:val="a0"/>
    <w:pPr>
      <w:spacing w:line="240" w:lineRule="auto"/>
      <w:ind w:left="5760"/>
      <w:jc w:val="left"/>
    </w:pPr>
    <w:rPr>
      <w:rFonts w:cs="FrankRuehl"/>
      <w:sz w:val="20"/>
      <w:szCs w:val="26"/>
    </w:rPr>
  </w:style>
  <w:style w:type="paragraph" w:customStyle="1" w:styleId="Reference">
    <w:name w:val="Reference"/>
    <w:basedOn w:val="a0"/>
    <w:pPr>
      <w:tabs>
        <w:tab w:val="left" w:pos="1474"/>
      </w:tabs>
      <w:spacing w:line="240" w:lineRule="auto"/>
      <w:ind w:left="1650" w:hanging="992"/>
      <w:jc w:val="left"/>
    </w:pPr>
    <w:rPr>
      <w:rFonts w:cs="FrankRuehl"/>
      <w:sz w:val="20"/>
      <w:szCs w:val="26"/>
    </w:rPr>
  </w:style>
  <w:style w:type="paragraph" w:customStyle="1" w:styleId="Sign">
    <w:name w:val="Sign"/>
    <w:basedOn w:val="a0"/>
    <w:pPr>
      <w:spacing w:line="240" w:lineRule="auto"/>
      <w:ind w:left="3493"/>
      <w:jc w:val="center"/>
    </w:pPr>
    <w:rPr>
      <w:rFonts w:cs="FrankRuehl"/>
      <w:sz w:val="20"/>
      <w:szCs w:val="26"/>
    </w:rPr>
  </w:style>
  <w:style w:type="paragraph" w:customStyle="1" w:styleId="About">
    <w:name w:val="About"/>
    <w:basedOn w:val="a0"/>
    <w:pPr>
      <w:spacing w:line="240" w:lineRule="auto"/>
      <w:ind w:left="658" w:hanging="658"/>
      <w:jc w:val="left"/>
    </w:pPr>
    <w:rPr>
      <w:rFonts w:cs="FrankRuehl"/>
      <w:sz w:val="20"/>
      <w:szCs w:val="26"/>
    </w:rPr>
  </w:style>
  <w:style w:type="paragraph" w:styleId="af1">
    <w:name w:val="List Paragraph"/>
    <w:aliases w:val="פיסקת bullets,LP1,lp1,Bullet List,FooterText,numbered,Paragraphe de liste1,פיסקת רשימה11,מכרזים - טקסט סעיפים,נספח 2 מתוקן,style 2,x.x.x.x"/>
    <w:basedOn w:val="a0"/>
    <w:link w:val="af2"/>
    <w:uiPriority w:val="34"/>
    <w:qFormat/>
    <w:pPr>
      <w:ind w:left="720"/>
    </w:pPr>
  </w:style>
  <w:style w:type="character" w:customStyle="1" w:styleId="a5">
    <w:name w:val="כותרת עליונה תו"/>
    <w:link w:val="a4"/>
    <w:rPr>
      <w:rFonts w:cs="David"/>
      <w:sz w:val="24"/>
      <w:szCs w:val="24"/>
      <w:lang w:eastAsia="he-IL"/>
    </w:rPr>
  </w:style>
  <w:style w:type="paragraph" w:customStyle="1" w:styleId="2">
    <w:name w:val="מיספור2"/>
    <w:basedOn w:val="a0"/>
    <w:next w:val="a0"/>
    <w:pPr>
      <w:numPr>
        <w:ilvl w:val="1"/>
        <w:numId w:val="2"/>
      </w:numPr>
      <w:overflowPunct/>
      <w:autoSpaceDE/>
      <w:autoSpaceDN/>
      <w:adjustRightInd/>
      <w:spacing w:before="120" w:after="60" w:line="240" w:lineRule="auto"/>
      <w:ind w:right="0"/>
      <w:textAlignment w:val="auto"/>
    </w:pPr>
    <w:rPr>
      <w:sz w:val="20"/>
    </w:rPr>
  </w:style>
  <w:style w:type="paragraph" w:customStyle="1" w:styleId="1">
    <w:name w:val="מספור1"/>
    <w:basedOn w:val="a0"/>
    <w:next w:val="a0"/>
    <w:link w:val="13"/>
    <w:autoRedefine/>
    <w:pPr>
      <w:numPr>
        <w:numId w:val="2"/>
      </w:numPr>
      <w:tabs>
        <w:tab w:val="left" w:pos="34"/>
        <w:tab w:val="left" w:pos="8640"/>
      </w:tabs>
      <w:overflowPunct/>
      <w:autoSpaceDE/>
      <w:autoSpaceDN/>
      <w:adjustRightInd/>
      <w:spacing w:before="120" w:after="60" w:line="240" w:lineRule="auto"/>
      <w:ind w:right="0"/>
      <w:textAlignment w:val="auto"/>
    </w:pPr>
    <w:rPr>
      <w:rFonts w:cs="Times New Roman"/>
      <w:color w:val="000000"/>
      <w:sz w:val="20"/>
      <w:lang w:val="x-none" w:eastAsia="x-none"/>
    </w:rPr>
  </w:style>
  <w:style w:type="character" w:customStyle="1" w:styleId="13">
    <w:name w:val="מספור1 תו"/>
    <w:link w:val="1"/>
    <w:rPr>
      <w:color w:val="000000"/>
      <w:szCs w:val="24"/>
      <w:lang w:val="x-none" w:eastAsia="x-none"/>
    </w:rPr>
  </w:style>
  <w:style w:type="paragraph" w:customStyle="1" w:styleId="3">
    <w:name w:val="מספור3"/>
    <w:basedOn w:val="a0"/>
    <w:next w:val="a0"/>
    <w:pPr>
      <w:numPr>
        <w:ilvl w:val="2"/>
        <w:numId w:val="2"/>
      </w:numPr>
      <w:overflowPunct/>
      <w:autoSpaceDE/>
      <w:autoSpaceDN/>
      <w:adjustRightInd/>
      <w:spacing w:before="120" w:after="60" w:line="240" w:lineRule="auto"/>
      <w:ind w:right="0"/>
      <w:textAlignment w:val="auto"/>
    </w:pPr>
    <w:rPr>
      <w:sz w:val="20"/>
    </w:rPr>
  </w:style>
  <w:style w:type="paragraph" w:customStyle="1" w:styleId="BasicParagraph">
    <w:name w:val="[Basic Paragraph]"/>
    <w:basedOn w:val="a0"/>
    <w:uiPriority w:val="99"/>
    <w:pPr>
      <w:overflowPunct/>
      <w:spacing w:line="288" w:lineRule="auto"/>
      <w:jc w:val="left"/>
      <w:textAlignment w:val="center"/>
    </w:pPr>
    <w:rPr>
      <w:rFonts w:cs="Times New Roman"/>
      <w:color w:val="000000"/>
      <w:lang w:eastAsia="en-US" w:bidi="ar-YE"/>
    </w:rPr>
  </w:style>
  <w:style w:type="character" w:customStyle="1" w:styleId="cf01">
    <w:name w:val="cf01"/>
    <w:rPr>
      <w:rFonts w:ascii="Tahoma" w:hAnsi="Tahoma" w:cs="Tahoma" w:hint="default"/>
      <w:sz w:val="18"/>
      <w:szCs w:val="18"/>
    </w:rPr>
  </w:style>
  <w:style w:type="character" w:customStyle="1" w:styleId="21">
    <w:name w:val="כותרת 2 תו"/>
    <w:link w:val="20"/>
    <w:rPr>
      <w:rFonts w:ascii="Arial" w:hAnsi="Arial" w:cs="David"/>
      <w:b/>
      <w:bCs/>
      <w:i/>
      <w:sz w:val="24"/>
      <w:szCs w:val="24"/>
      <w:u w:val="single"/>
      <w:lang w:eastAsia="he-IL"/>
    </w:rPr>
  </w:style>
  <w:style w:type="character" w:styleId="af3">
    <w:name w:val="annotation reference"/>
    <w:rPr>
      <w:sz w:val="16"/>
      <w:szCs w:val="16"/>
    </w:rPr>
  </w:style>
  <w:style w:type="paragraph" w:styleId="af4">
    <w:name w:val="annotation text"/>
    <w:basedOn w:val="a0"/>
    <w:link w:val="af5"/>
    <w:uiPriority w:val="99"/>
    <w:rPr>
      <w:sz w:val="20"/>
      <w:szCs w:val="20"/>
    </w:rPr>
  </w:style>
  <w:style w:type="character" w:customStyle="1" w:styleId="af5">
    <w:name w:val="טקסט הערה תו"/>
    <w:link w:val="af4"/>
    <w:uiPriority w:val="99"/>
    <w:rPr>
      <w:rFonts w:cs="David"/>
      <w:lang w:eastAsia="he-IL"/>
    </w:rPr>
  </w:style>
  <w:style w:type="paragraph" w:styleId="af6">
    <w:name w:val="annotation subject"/>
    <w:basedOn w:val="af4"/>
    <w:next w:val="af4"/>
    <w:link w:val="af7"/>
    <w:rPr>
      <w:b/>
      <w:bCs/>
    </w:rPr>
  </w:style>
  <w:style w:type="character" w:customStyle="1" w:styleId="af7">
    <w:name w:val="נושא הערה תו"/>
    <w:link w:val="af6"/>
    <w:rPr>
      <w:rFonts w:cs="David"/>
      <w:b/>
      <w:bCs/>
      <w:lang w:eastAsia="he-IL"/>
    </w:rPr>
  </w:style>
  <w:style w:type="paragraph" w:styleId="af8">
    <w:name w:val="Revision"/>
    <w:hidden/>
    <w:uiPriority w:val="99"/>
    <w:semiHidden/>
    <w:rPr>
      <w:rFonts w:cs="David"/>
      <w:sz w:val="24"/>
      <w:szCs w:val="24"/>
      <w:lang w:eastAsia="he-IL"/>
    </w:rPr>
  </w:style>
  <w:style w:type="character" w:customStyle="1" w:styleId="normaltextrun">
    <w:name w:val="normaltextrun"/>
    <w:basedOn w:val="a1"/>
  </w:style>
  <w:style w:type="paragraph" w:customStyle="1" w:styleId="xmsonormal">
    <w:name w:val="x_msonormal"/>
    <w:basedOn w:val="a0"/>
    <w:pPr>
      <w:overflowPunct/>
      <w:autoSpaceDE/>
      <w:autoSpaceDN/>
      <w:bidi w:val="0"/>
      <w:adjustRightInd/>
      <w:spacing w:line="240" w:lineRule="auto"/>
      <w:jc w:val="left"/>
      <w:textAlignment w:val="auto"/>
    </w:pPr>
    <w:rPr>
      <w:rFonts w:eastAsia="Calibri" w:cs="Times New Roman"/>
      <w:lang w:eastAsia="en-US"/>
    </w:rPr>
  </w:style>
  <w:style w:type="paragraph" w:styleId="af9">
    <w:name w:val="No Spacing"/>
    <w:uiPriority w:val="1"/>
    <w:qFormat/>
    <w:pPr>
      <w:bidi/>
    </w:pPr>
    <w:rPr>
      <w:rFonts w:ascii="Calibri" w:eastAsia="Calibri" w:hAnsi="Calibri" w:cs="Arial"/>
      <w:sz w:val="22"/>
      <w:szCs w:val="22"/>
    </w:rPr>
  </w:style>
  <w:style w:type="paragraph" w:customStyle="1" w:styleId="pf0">
    <w:name w:val="pf0"/>
    <w:basedOn w:val="a0"/>
    <w:pPr>
      <w:overflowPunct/>
      <w:autoSpaceDE/>
      <w:autoSpaceDN/>
      <w:bidi w:val="0"/>
      <w:adjustRightInd/>
      <w:spacing w:before="100" w:beforeAutospacing="1" w:after="100" w:afterAutospacing="1" w:line="240" w:lineRule="auto"/>
      <w:jc w:val="right"/>
      <w:textAlignment w:val="auto"/>
    </w:pPr>
    <w:rPr>
      <w:rFonts w:cs="Times New Roman"/>
      <w:lang w:eastAsia="en-US"/>
    </w:rPr>
  </w:style>
  <w:style w:type="paragraph" w:customStyle="1" w:styleId="m-1901897706562235553msolistparagraph">
    <w:name w:val="m_-1901897706562235553msolistparagraph"/>
    <w:basedOn w:val="a0"/>
    <w:rsid w:val="00846D3E"/>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af2">
    <w:name w:val="פיסקת רשימה תו"/>
    <w:aliases w:val="פיסקת bullets תו,LP1 תו,lp1 תו,Bullet List תו,FooterText תו,numbered תו,Paragraphe de liste1 תו,פיסקת רשימה11 תו,מכרזים - טקסט סעיפים תו,נספח 2 מתוקן תו,style 2 תו,x.x.x.x תו"/>
    <w:link w:val="af1"/>
    <w:uiPriority w:val="34"/>
    <w:locked/>
    <w:rsid w:val="001D04AA"/>
    <w:rPr>
      <w:rFonts w:cs="David"/>
      <w:sz w:val="24"/>
      <w:szCs w:val="24"/>
      <w:lang w:eastAsia="he-IL"/>
    </w:rPr>
  </w:style>
  <w:style w:type="character" w:customStyle="1" w:styleId="1-Char">
    <w:name w:val="1 - כותרת Char"/>
    <w:basedOn w:val="a1"/>
    <w:link w:val="1-"/>
    <w:rsid w:val="00CF109D"/>
    <w:rPr>
      <w:rFonts w:ascii="David" w:hAnsi="David" w:cs="David"/>
      <w:b/>
      <w:bCs/>
      <w:caps/>
      <w:spacing w:val="15"/>
      <w:sz w:val="40"/>
      <w:szCs w:val="40"/>
    </w:rPr>
  </w:style>
  <w:style w:type="paragraph" w:customStyle="1" w:styleId="1-">
    <w:name w:val="1 - כותרת"/>
    <w:basedOn w:val="10"/>
    <w:link w:val="1-Char"/>
    <w:qFormat/>
    <w:rsid w:val="00CF109D"/>
    <w:pPr>
      <w:overflowPunct/>
      <w:autoSpaceDE/>
      <w:autoSpaceDN/>
      <w:adjustRightInd/>
      <w:spacing w:after="240"/>
      <w:ind w:left="5321" w:right="0" w:hanging="360"/>
      <w:jc w:val="left"/>
      <w:textAlignment w:val="auto"/>
    </w:pPr>
    <w:rPr>
      <w:rFonts w:ascii="David" w:hAnsi="David"/>
      <w:caps/>
      <w:spacing w:val="15"/>
      <w:kern w:val="0"/>
      <w:sz w:val="40"/>
      <w:szCs w:val="40"/>
      <w:lang w:eastAsia="en-US"/>
    </w:rPr>
  </w:style>
  <w:style w:type="character" w:customStyle="1" w:styleId="14">
    <w:name w:val="אזכור לא מזוהה1"/>
    <w:basedOn w:val="a1"/>
    <w:uiPriority w:val="99"/>
    <w:semiHidden/>
    <w:unhideWhenUsed/>
    <w:rsid w:val="002E4F1A"/>
    <w:rPr>
      <w:color w:val="605E5C"/>
      <w:shd w:val="clear" w:color="auto" w:fill="E1DFDD"/>
    </w:rPr>
  </w:style>
  <w:style w:type="table" w:customStyle="1" w:styleId="TableGrid1">
    <w:name w:val="Table Grid1"/>
    <w:basedOn w:val="a2"/>
    <w:next w:val="af0"/>
    <w:uiPriority w:val="39"/>
    <w:rsid w:val="003E3701"/>
    <w:rPr>
      <w:rFonts w:ascii="Calibri" w:eastAsia="Calibri" w:hAnsi="Calibri" w:cs="Arial"/>
      <w:sz w:val="22"/>
      <w:szCs w:val="22"/>
      <w:lang w:bidi="ar-S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5">
    <w:name w:val="אזכור לא מזוהה2"/>
    <w:basedOn w:val="a1"/>
    <w:uiPriority w:val="99"/>
    <w:semiHidden/>
    <w:unhideWhenUsed/>
    <w:rsid w:val="00561515"/>
    <w:rPr>
      <w:color w:val="605E5C"/>
      <w:shd w:val="clear" w:color="auto" w:fill="E1DFDD"/>
    </w:rPr>
  </w:style>
  <w:style w:type="paragraph" w:customStyle="1" w:styleId="msonormal0">
    <w:name w:val="msonormal"/>
    <w:basedOn w:val="a0"/>
    <w:rsid w:val="007D15B3"/>
    <w:pPr>
      <w:overflowPunct/>
      <w:autoSpaceDE/>
      <w:autoSpaceDN/>
      <w:bidi w:val="0"/>
      <w:adjustRightInd/>
      <w:spacing w:before="100" w:beforeAutospacing="1" w:after="100" w:afterAutospacing="1" w:line="240" w:lineRule="auto"/>
      <w:jc w:val="left"/>
      <w:textAlignment w:val="auto"/>
    </w:pPr>
    <w:rPr>
      <w:rFonts w:cs="Times New Roman"/>
    </w:rPr>
  </w:style>
  <w:style w:type="paragraph" w:customStyle="1" w:styleId="xl63">
    <w:name w:val="xl63"/>
    <w:basedOn w:val="a0"/>
    <w:rsid w:val="007D15B3"/>
    <w:pPr>
      <w:pBdr>
        <w:top w:val="single" w:sz="4" w:space="0" w:color="C0C0C0"/>
        <w:left w:val="single" w:sz="4" w:space="0" w:color="E0E0E0"/>
        <w:bottom w:val="single" w:sz="4" w:space="0" w:color="E0E0E0"/>
        <w:right w:val="single" w:sz="4" w:space="0" w:color="E0E0E0"/>
      </w:pBdr>
      <w:shd w:val="clear" w:color="000000" w:fill="808080"/>
      <w:overflowPunct/>
      <w:autoSpaceDE/>
      <w:autoSpaceDN/>
      <w:bidi w:val="0"/>
      <w:adjustRightInd/>
      <w:spacing w:before="100" w:beforeAutospacing="1" w:after="100" w:afterAutospacing="1" w:line="240" w:lineRule="auto"/>
      <w:jc w:val="center"/>
      <w:textAlignment w:val="center"/>
    </w:pPr>
    <w:rPr>
      <w:rFonts w:ascii="Arial" w:hAnsi="Arial" w:cs="Arial"/>
      <w:b/>
      <w:bCs/>
      <w:color w:val="000000"/>
    </w:rPr>
  </w:style>
  <w:style w:type="paragraph" w:customStyle="1" w:styleId="xl64">
    <w:name w:val="xl64"/>
    <w:basedOn w:val="a0"/>
    <w:rsid w:val="007D15B3"/>
    <w:pPr>
      <w:pBdr>
        <w:top w:val="single" w:sz="4" w:space="0" w:color="E0E0E0"/>
        <w:left w:val="single" w:sz="4" w:space="0" w:color="E0E0E0"/>
        <w:bottom w:val="single" w:sz="4" w:space="0" w:color="E0E0E0"/>
        <w:right w:val="single" w:sz="4" w:space="0" w:color="E0E0E0"/>
      </w:pBdr>
      <w:shd w:val="clear" w:color="000000" w:fill="FFFFFF"/>
      <w:overflowPunct/>
      <w:autoSpaceDE/>
      <w:autoSpaceDN/>
      <w:bidi w:val="0"/>
      <w:adjustRightInd/>
      <w:spacing w:before="100" w:beforeAutospacing="1" w:after="100" w:afterAutospacing="1" w:line="240" w:lineRule="auto"/>
      <w:jc w:val="right"/>
      <w:textAlignment w:val="center"/>
    </w:pPr>
    <w:rPr>
      <w:rFonts w:ascii="Arial" w:hAnsi="Arial" w:cs="Arial"/>
      <w:color w:val="000000"/>
    </w:rPr>
  </w:style>
  <w:style w:type="paragraph" w:customStyle="1" w:styleId="xl65">
    <w:name w:val="xl65"/>
    <w:basedOn w:val="a0"/>
    <w:rsid w:val="007D15B3"/>
    <w:pPr>
      <w:pBdr>
        <w:top w:val="single" w:sz="4" w:space="0" w:color="E0E0E0"/>
        <w:left w:val="single" w:sz="4" w:space="0" w:color="E0E0E0"/>
        <w:bottom w:val="single" w:sz="4" w:space="0" w:color="E0E0E0"/>
        <w:right w:val="single" w:sz="4" w:space="0" w:color="E0E0E0"/>
      </w:pBdr>
      <w:shd w:val="clear" w:color="000000" w:fill="FFFFFF"/>
      <w:overflowPunct/>
      <w:autoSpaceDE/>
      <w:autoSpaceDN/>
      <w:bidi w:val="0"/>
      <w:adjustRightInd/>
      <w:spacing w:before="100" w:beforeAutospacing="1" w:after="100" w:afterAutospacing="1" w:line="240" w:lineRule="auto"/>
      <w:jc w:val="left"/>
      <w:textAlignment w:val="center"/>
    </w:pPr>
    <w:rPr>
      <w:rFonts w:ascii="Arial" w:hAnsi="Arial" w:cs="Arial"/>
      <w:color w:val="000000"/>
    </w:rPr>
  </w:style>
  <w:style w:type="paragraph" w:customStyle="1" w:styleId="xl66">
    <w:name w:val="xl66"/>
    <w:basedOn w:val="a0"/>
    <w:rsid w:val="007D15B3"/>
    <w:pPr>
      <w:pBdr>
        <w:top w:val="single" w:sz="4" w:space="0" w:color="E0E0E0"/>
        <w:left w:val="single" w:sz="4" w:space="0" w:color="E0E0E0"/>
        <w:bottom w:val="single" w:sz="4" w:space="0" w:color="C0C0C0"/>
        <w:right w:val="single" w:sz="4" w:space="0" w:color="E0E0E0"/>
      </w:pBdr>
      <w:shd w:val="clear" w:color="000000" w:fill="FFFFFF"/>
      <w:overflowPunct/>
      <w:autoSpaceDE/>
      <w:autoSpaceDN/>
      <w:bidi w:val="0"/>
      <w:adjustRightInd/>
      <w:spacing w:before="100" w:beforeAutospacing="1" w:after="100" w:afterAutospacing="1" w:line="240" w:lineRule="auto"/>
      <w:jc w:val="right"/>
      <w:textAlignment w:val="center"/>
    </w:pPr>
    <w:rPr>
      <w:rFonts w:ascii="Arial" w:hAnsi="Arial" w:cs="Arial"/>
      <w:color w:val="000000"/>
    </w:rPr>
  </w:style>
  <w:style w:type="paragraph" w:customStyle="1" w:styleId="xl67">
    <w:name w:val="xl67"/>
    <w:basedOn w:val="a0"/>
    <w:rsid w:val="007D15B3"/>
    <w:pPr>
      <w:pBdr>
        <w:top w:val="single" w:sz="4" w:space="0" w:color="C0C0C0"/>
        <w:bottom w:val="single" w:sz="4" w:space="0" w:color="E0E0E0"/>
        <w:right w:val="single" w:sz="4" w:space="0" w:color="E0E0E0"/>
      </w:pBdr>
      <w:shd w:val="clear" w:color="000000" w:fill="A9A9A9"/>
      <w:overflowPunct/>
      <w:autoSpaceDE/>
      <w:autoSpaceDN/>
      <w:bidi w:val="0"/>
      <w:adjustRightInd/>
      <w:spacing w:before="100" w:beforeAutospacing="1" w:after="100" w:afterAutospacing="1" w:line="240" w:lineRule="auto"/>
      <w:jc w:val="left"/>
      <w:textAlignment w:val="top"/>
    </w:pPr>
    <w:rPr>
      <w:rFonts w:cs="Times New Roman"/>
    </w:rPr>
  </w:style>
  <w:style w:type="paragraph" w:customStyle="1" w:styleId="xl68">
    <w:name w:val="xl68"/>
    <w:basedOn w:val="a0"/>
    <w:rsid w:val="007D15B3"/>
    <w:pPr>
      <w:pBdr>
        <w:top w:val="single" w:sz="4" w:space="0" w:color="C0C0C0"/>
        <w:bottom w:val="single" w:sz="4" w:space="0" w:color="E0E0E0"/>
      </w:pBdr>
      <w:shd w:val="clear" w:color="000000" w:fill="A9A9A9"/>
      <w:overflowPunct/>
      <w:autoSpaceDE/>
      <w:autoSpaceDN/>
      <w:bidi w:val="0"/>
      <w:adjustRightInd/>
      <w:spacing w:before="100" w:beforeAutospacing="1" w:after="100" w:afterAutospacing="1" w:line="240" w:lineRule="auto"/>
      <w:jc w:val="left"/>
      <w:textAlignment w:val="top"/>
    </w:pPr>
    <w:rPr>
      <w:rFonts w:cs="Times New Roman"/>
    </w:rPr>
  </w:style>
  <w:style w:type="paragraph" w:customStyle="1" w:styleId="xl69">
    <w:name w:val="xl69"/>
    <w:basedOn w:val="a0"/>
    <w:rsid w:val="007D15B3"/>
    <w:pPr>
      <w:pBdr>
        <w:top w:val="single" w:sz="4" w:space="0" w:color="C0C0C0"/>
        <w:left w:val="single" w:sz="4" w:space="0" w:color="E0E0E0"/>
        <w:bottom w:val="single" w:sz="4" w:space="0" w:color="E0E0E0"/>
      </w:pBdr>
      <w:shd w:val="clear" w:color="000000" w:fill="808080"/>
      <w:overflowPunct/>
      <w:autoSpaceDE/>
      <w:autoSpaceDN/>
      <w:bidi w:val="0"/>
      <w:adjustRightInd/>
      <w:spacing w:before="100" w:beforeAutospacing="1" w:after="100" w:afterAutospacing="1" w:line="240" w:lineRule="auto"/>
      <w:jc w:val="center"/>
      <w:textAlignment w:val="center"/>
    </w:pPr>
    <w:rPr>
      <w:rFonts w:ascii="Arial" w:hAnsi="Arial" w:cs="Arial"/>
      <w:b/>
      <w:bCs/>
      <w:color w:val="000000"/>
    </w:rPr>
  </w:style>
  <w:style w:type="paragraph" w:customStyle="1" w:styleId="xl70">
    <w:name w:val="xl70"/>
    <w:basedOn w:val="a0"/>
    <w:rsid w:val="007D15B3"/>
    <w:pPr>
      <w:pBdr>
        <w:top w:val="single" w:sz="4" w:space="0" w:color="C0C0C0"/>
        <w:bottom w:val="single" w:sz="4" w:space="0" w:color="E0E0E0"/>
        <w:right w:val="single" w:sz="4" w:space="0" w:color="C0C0C0"/>
      </w:pBdr>
      <w:shd w:val="clear" w:color="000000" w:fill="A9A9A9"/>
      <w:overflowPunct/>
      <w:autoSpaceDE/>
      <w:autoSpaceDN/>
      <w:bidi w:val="0"/>
      <w:adjustRightInd/>
      <w:spacing w:before="100" w:beforeAutospacing="1" w:after="100" w:afterAutospacing="1" w:line="240" w:lineRule="auto"/>
      <w:jc w:val="left"/>
      <w:textAlignment w:val="top"/>
    </w:pPr>
    <w:rPr>
      <w:rFonts w:cs="Times New Roman"/>
    </w:rPr>
  </w:style>
  <w:style w:type="paragraph" w:customStyle="1" w:styleId="xl71">
    <w:name w:val="xl71"/>
    <w:basedOn w:val="a0"/>
    <w:rsid w:val="007D15B3"/>
    <w:pPr>
      <w:shd w:val="clear" w:color="000000" w:fill="A9A9A9"/>
      <w:overflowPunct/>
      <w:autoSpaceDE/>
      <w:autoSpaceDN/>
      <w:bidi w:val="0"/>
      <w:adjustRightInd/>
      <w:spacing w:before="100" w:beforeAutospacing="1" w:after="100" w:afterAutospacing="1" w:line="240" w:lineRule="auto"/>
      <w:jc w:val="left"/>
      <w:textAlignment w:val="top"/>
    </w:pPr>
    <w:rPr>
      <w:rFonts w:cs="Times New Roman"/>
    </w:rPr>
  </w:style>
  <w:style w:type="paragraph" w:customStyle="1" w:styleId="xl72">
    <w:name w:val="xl72"/>
    <w:basedOn w:val="a0"/>
    <w:rsid w:val="007D15B3"/>
    <w:pPr>
      <w:pBdr>
        <w:right w:val="single" w:sz="4" w:space="0" w:color="C0C0C0"/>
      </w:pBdr>
      <w:shd w:val="clear" w:color="000000" w:fill="A9A9A9"/>
      <w:overflowPunct/>
      <w:autoSpaceDE/>
      <w:autoSpaceDN/>
      <w:bidi w:val="0"/>
      <w:adjustRightInd/>
      <w:spacing w:before="100" w:beforeAutospacing="1" w:after="100" w:afterAutospacing="1" w:line="240" w:lineRule="auto"/>
      <w:jc w:val="left"/>
      <w:textAlignment w:val="top"/>
    </w:pPr>
    <w:rPr>
      <w:rFonts w:cs="Times New Roman"/>
    </w:rPr>
  </w:style>
  <w:style w:type="paragraph" w:customStyle="1" w:styleId="xl73">
    <w:name w:val="xl73"/>
    <w:basedOn w:val="a0"/>
    <w:rsid w:val="007D15B3"/>
    <w:pPr>
      <w:pBdr>
        <w:top w:val="single" w:sz="4" w:space="0" w:color="E0E0E0"/>
        <w:bottom w:val="single" w:sz="4" w:space="0" w:color="E0E0E0"/>
        <w:right w:val="single" w:sz="4" w:space="0" w:color="E0E0E0"/>
      </w:pBdr>
      <w:shd w:val="clear" w:color="000000" w:fill="A9A9A9"/>
      <w:overflowPunct/>
      <w:autoSpaceDE/>
      <w:autoSpaceDN/>
      <w:bidi w:val="0"/>
      <w:adjustRightInd/>
      <w:spacing w:before="100" w:beforeAutospacing="1" w:after="100" w:afterAutospacing="1" w:line="240" w:lineRule="auto"/>
      <w:jc w:val="left"/>
      <w:textAlignment w:val="top"/>
    </w:pPr>
    <w:rPr>
      <w:rFonts w:cs="Times New Roman"/>
    </w:rPr>
  </w:style>
  <w:style w:type="paragraph" w:customStyle="1" w:styleId="xl74">
    <w:name w:val="xl74"/>
    <w:basedOn w:val="a0"/>
    <w:rsid w:val="007D15B3"/>
    <w:pPr>
      <w:pBdr>
        <w:top w:val="single" w:sz="4" w:space="0" w:color="E0E0E0"/>
        <w:bottom w:val="single" w:sz="4" w:space="0" w:color="E0E0E0"/>
      </w:pBdr>
      <w:shd w:val="clear" w:color="000000" w:fill="A9A9A9"/>
      <w:overflowPunct/>
      <w:autoSpaceDE/>
      <w:autoSpaceDN/>
      <w:bidi w:val="0"/>
      <w:adjustRightInd/>
      <w:spacing w:before="100" w:beforeAutospacing="1" w:after="100" w:afterAutospacing="1" w:line="240" w:lineRule="auto"/>
      <w:jc w:val="left"/>
      <w:textAlignment w:val="top"/>
    </w:pPr>
    <w:rPr>
      <w:rFonts w:cs="Times New Roman"/>
    </w:rPr>
  </w:style>
  <w:style w:type="paragraph" w:customStyle="1" w:styleId="xl75">
    <w:name w:val="xl75"/>
    <w:basedOn w:val="a0"/>
    <w:rsid w:val="007D15B3"/>
    <w:pPr>
      <w:pBdr>
        <w:top w:val="single" w:sz="4" w:space="0" w:color="E0E0E0"/>
        <w:bottom w:val="single" w:sz="4" w:space="0" w:color="E0E0E0"/>
        <w:right w:val="single" w:sz="4" w:space="0" w:color="C0C0C0"/>
      </w:pBdr>
      <w:shd w:val="clear" w:color="000000" w:fill="A9A9A9"/>
      <w:overflowPunct/>
      <w:autoSpaceDE/>
      <w:autoSpaceDN/>
      <w:bidi w:val="0"/>
      <w:adjustRightInd/>
      <w:spacing w:before="100" w:beforeAutospacing="1" w:after="100" w:afterAutospacing="1" w:line="240" w:lineRule="auto"/>
      <w:jc w:val="left"/>
      <w:textAlignment w:val="top"/>
    </w:pPr>
    <w:rPr>
      <w:rFonts w:cs="Times New Roman"/>
    </w:rPr>
  </w:style>
  <w:style w:type="paragraph" w:customStyle="1" w:styleId="xl76">
    <w:name w:val="xl76"/>
    <w:basedOn w:val="a0"/>
    <w:rsid w:val="007D15B3"/>
    <w:pPr>
      <w:pBdr>
        <w:top w:val="single" w:sz="4" w:space="0" w:color="E0E0E0"/>
        <w:bottom w:val="single" w:sz="4" w:space="0" w:color="C0C0C0"/>
        <w:right w:val="single" w:sz="4" w:space="0" w:color="E0E0E0"/>
      </w:pBdr>
      <w:shd w:val="clear" w:color="000000" w:fill="A9A9A9"/>
      <w:overflowPunct/>
      <w:autoSpaceDE/>
      <w:autoSpaceDN/>
      <w:bidi w:val="0"/>
      <w:adjustRightInd/>
      <w:spacing w:before="100" w:beforeAutospacing="1" w:after="100" w:afterAutospacing="1" w:line="240" w:lineRule="auto"/>
      <w:jc w:val="left"/>
      <w:textAlignment w:val="top"/>
    </w:pPr>
    <w:rPr>
      <w:rFonts w:cs="Times New Roman"/>
    </w:rPr>
  </w:style>
  <w:style w:type="paragraph" w:customStyle="1" w:styleId="xl77">
    <w:name w:val="xl77"/>
    <w:basedOn w:val="a0"/>
    <w:rsid w:val="007D15B3"/>
    <w:pPr>
      <w:pBdr>
        <w:top w:val="single" w:sz="4" w:space="0" w:color="E0E0E0"/>
        <w:bottom w:val="single" w:sz="4" w:space="0" w:color="C0C0C0"/>
      </w:pBdr>
      <w:shd w:val="clear" w:color="000000" w:fill="A9A9A9"/>
      <w:overflowPunct/>
      <w:autoSpaceDE/>
      <w:autoSpaceDN/>
      <w:bidi w:val="0"/>
      <w:adjustRightInd/>
      <w:spacing w:before="100" w:beforeAutospacing="1" w:after="100" w:afterAutospacing="1" w:line="240" w:lineRule="auto"/>
      <w:jc w:val="left"/>
      <w:textAlignment w:val="top"/>
    </w:pPr>
    <w:rPr>
      <w:rFonts w:cs="Times New Roman"/>
    </w:rPr>
  </w:style>
  <w:style w:type="paragraph" w:customStyle="1" w:styleId="xl78">
    <w:name w:val="xl78"/>
    <w:basedOn w:val="a0"/>
    <w:rsid w:val="007D15B3"/>
    <w:pPr>
      <w:pBdr>
        <w:top w:val="single" w:sz="4" w:space="0" w:color="E0E0E0"/>
        <w:left w:val="single" w:sz="4" w:space="0" w:color="E0E0E0"/>
        <w:bottom w:val="single" w:sz="4" w:space="0" w:color="C0C0C0"/>
        <w:right w:val="single" w:sz="4" w:space="0" w:color="E0E0E0"/>
      </w:pBdr>
      <w:shd w:val="clear" w:color="000000" w:fill="FFFFFF"/>
      <w:overflowPunct/>
      <w:autoSpaceDE/>
      <w:autoSpaceDN/>
      <w:bidi w:val="0"/>
      <w:adjustRightInd/>
      <w:spacing w:before="100" w:beforeAutospacing="1" w:after="100" w:afterAutospacing="1" w:line="240" w:lineRule="auto"/>
      <w:jc w:val="left"/>
      <w:textAlignment w:val="center"/>
    </w:pPr>
    <w:rPr>
      <w:rFonts w:ascii="Arial" w:hAnsi="Arial" w:cs="Arial"/>
      <w:color w:val="000000"/>
    </w:rPr>
  </w:style>
  <w:style w:type="paragraph" w:customStyle="1" w:styleId="xl79">
    <w:name w:val="xl79"/>
    <w:basedOn w:val="a0"/>
    <w:rsid w:val="007D15B3"/>
    <w:pPr>
      <w:pBdr>
        <w:top w:val="single" w:sz="4" w:space="0" w:color="E0E0E0"/>
        <w:bottom w:val="single" w:sz="4" w:space="0" w:color="C0C0C0"/>
        <w:right w:val="single" w:sz="4" w:space="0" w:color="C0C0C0"/>
      </w:pBdr>
      <w:shd w:val="clear" w:color="000000" w:fill="A9A9A9"/>
      <w:overflowPunct/>
      <w:autoSpaceDE/>
      <w:autoSpaceDN/>
      <w:bidi w:val="0"/>
      <w:adjustRightInd/>
      <w:spacing w:before="100" w:beforeAutospacing="1" w:after="100" w:afterAutospacing="1" w:line="240" w:lineRule="auto"/>
      <w:jc w:val="left"/>
      <w:textAlignment w:val="top"/>
    </w:pPr>
    <w:rPr>
      <w:rFonts w:cs="Times New Roman"/>
    </w:rPr>
  </w:style>
  <w:style w:type="character" w:styleId="afa">
    <w:name w:val="Unresolved Mention"/>
    <w:basedOn w:val="a1"/>
    <w:uiPriority w:val="99"/>
    <w:semiHidden/>
    <w:unhideWhenUsed/>
    <w:rsid w:val="006260A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407520">
      <w:bodyDiv w:val="1"/>
      <w:marLeft w:val="0"/>
      <w:marRight w:val="0"/>
      <w:marTop w:val="0"/>
      <w:marBottom w:val="0"/>
      <w:divBdr>
        <w:top w:val="none" w:sz="0" w:space="0" w:color="auto"/>
        <w:left w:val="none" w:sz="0" w:space="0" w:color="auto"/>
        <w:bottom w:val="none" w:sz="0" w:space="0" w:color="auto"/>
        <w:right w:val="none" w:sz="0" w:space="0" w:color="auto"/>
      </w:divBdr>
    </w:div>
    <w:div w:id="13725316">
      <w:bodyDiv w:val="1"/>
      <w:marLeft w:val="0"/>
      <w:marRight w:val="0"/>
      <w:marTop w:val="0"/>
      <w:marBottom w:val="0"/>
      <w:divBdr>
        <w:top w:val="none" w:sz="0" w:space="0" w:color="auto"/>
        <w:left w:val="none" w:sz="0" w:space="0" w:color="auto"/>
        <w:bottom w:val="none" w:sz="0" w:space="0" w:color="auto"/>
        <w:right w:val="none" w:sz="0" w:space="0" w:color="auto"/>
      </w:divBdr>
    </w:div>
    <w:div w:id="43067384">
      <w:bodyDiv w:val="1"/>
      <w:marLeft w:val="0"/>
      <w:marRight w:val="0"/>
      <w:marTop w:val="0"/>
      <w:marBottom w:val="0"/>
      <w:divBdr>
        <w:top w:val="none" w:sz="0" w:space="0" w:color="auto"/>
        <w:left w:val="none" w:sz="0" w:space="0" w:color="auto"/>
        <w:bottom w:val="none" w:sz="0" w:space="0" w:color="auto"/>
        <w:right w:val="none" w:sz="0" w:space="0" w:color="auto"/>
      </w:divBdr>
    </w:div>
    <w:div w:id="54016439">
      <w:bodyDiv w:val="1"/>
      <w:marLeft w:val="0"/>
      <w:marRight w:val="0"/>
      <w:marTop w:val="0"/>
      <w:marBottom w:val="0"/>
      <w:divBdr>
        <w:top w:val="none" w:sz="0" w:space="0" w:color="auto"/>
        <w:left w:val="none" w:sz="0" w:space="0" w:color="auto"/>
        <w:bottom w:val="none" w:sz="0" w:space="0" w:color="auto"/>
        <w:right w:val="none" w:sz="0" w:space="0" w:color="auto"/>
      </w:divBdr>
    </w:div>
    <w:div w:id="67961617">
      <w:bodyDiv w:val="1"/>
      <w:marLeft w:val="0"/>
      <w:marRight w:val="0"/>
      <w:marTop w:val="0"/>
      <w:marBottom w:val="0"/>
      <w:divBdr>
        <w:top w:val="none" w:sz="0" w:space="0" w:color="auto"/>
        <w:left w:val="none" w:sz="0" w:space="0" w:color="auto"/>
        <w:bottom w:val="none" w:sz="0" w:space="0" w:color="auto"/>
        <w:right w:val="none" w:sz="0" w:space="0" w:color="auto"/>
      </w:divBdr>
    </w:div>
    <w:div w:id="111484827">
      <w:bodyDiv w:val="1"/>
      <w:marLeft w:val="0"/>
      <w:marRight w:val="0"/>
      <w:marTop w:val="0"/>
      <w:marBottom w:val="0"/>
      <w:divBdr>
        <w:top w:val="none" w:sz="0" w:space="0" w:color="auto"/>
        <w:left w:val="none" w:sz="0" w:space="0" w:color="auto"/>
        <w:bottom w:val="none" w:sz="0" w:space="0" w:color="auto"/>
        <w:right w:val="none" w:sz="0" w:space="0" w:color="auto"/>
      </w:divBdr>
    </w:div>
    <w:div w:id="131406270">
      <w:bodyDiv w:val="1"/>
      <w:marLeft w:val="0"/>
      <w:marRight w:val="0"/>
      <w:marTop w:val="0"/>
      <w:marBottom w:val="0"/>
      <w:divBdr>
        <w:top w:val="none" w:sz="0" w:space="0" w:color="auto"/>
        <w:left w:val="none" w:sz="0" w:space="0" w:color="auto"/>
        <w:bottom w:val="none" w:sz="0" w:space="0" w:color="auto"/>
        <w:right w:val="none" w:sz="0" w:space="0" w:color="auto"/>
      </w:divBdr>
    </w:div>
    <w:div w:id="167523673">
      <w:bodyDiv w:val="1"/>
      <w:marLeft w:val="0"/>
      <w:marRight w:val="0"/>
      <w:marTop w:val="0"/>
      <w:marBottom w:val="0"/>
      <w:divBdr>
        <w:top w:val="none" w:sz="0" w:space="0" w:color="auto"/>
        <w:left w:val="none" w:sz="0" w:space="0" w:color="auto"/>
        <w:bottom w:val="none" w:sz="0" w:space="0" w:color="auto"/>
        <w:right w:val="none" w:sz="0" w:space="0" w:color="auto"/>
      </w:divBdr>
    </w:div>
    <w:div w:id="173737347">
      <w:bodyDiv w:val="1"/>
      <w:marLeft w:val="0"/>
      <w:marRight w:val="0"/>
      <w:marTop w:val="0"/>
      <w:marBottom w:val="0"/>
      <w:divBdr>
        <w:top w:val="none" w:sz="0" w:space="0" w:color="auto"/>
        <w:left w:val="none" w:sz="0" w:space="0" w:color="auto"/>
        <w:bottom w:val="none" w:sz="0" w:space="0" w:color="auto"/>
        <w:right w:val="none" w:sz="0" w:space="0" w:color="auto"/>
      </w:divBdr>
    </w:div>
    <w:div w:id="214127968">
      <w:bodyDiv w:val="1"/>
      <w:marLeft w:val="0"/>
      <w:marRight w:val="0"/>
      <w:marTop w:val="0"/>
      <w:marBottom w:val="0"/>
      <w:divBdr>
        <w:top w:val="none" w:sz="0" w:space="0" w:color="auto"/>
        <w:left w:val="none" w:sz="0" w:space="0" w:color="auto"/>
        <w:bottom w:val="none" w:sz="0" w:space="0" w:color="auto"/>
        <w:right w:val="none" w:sz="0" w:space="0" w:color="auto"/>
      </w:divBdr>
    </w:div>
    <w:div w:id="221528230">
      <w:bodyDiv w:val="1"/>
      <w:marLeft w:val="0"/>
      <w:marRight w:val="0"/>
      <w:marTop w:val="0"/>
      <w:marBottom w:val="0"/>
      <w:divBdr>
        <w:top w:val="none" w:sz="0" w:space="0" w:color="auto"/>
        <w:left w:val="none" w:sz="0" w:space="0" w:color="auto"/>
        <w:bottom w:val="none" w:sz="0" w:space="0" w:color="auto"/>
        <w:right w:val="none" w:sz="0" w:space="0" w:color="auto"/>
      </w:divBdr>
    </w:div>
    <w:div w:id="229924782">
      <w:bodyDiv w:val="1"/>
      <w:marLeft w:val="0"/>
      <w:marRight w:val="0"/>
      <w:marTop w:val="0"/>
      <w:marBottom w:val="0"/>
      <w:divBdr>
        <w:top w:val="none" w:sz="0" w:space="0" w:color="auto"/>
        <w:left w:val="none" w:sz="0" w:space="0" w:color="auto"/>
        <w:bottom w:val="none" w:sz="0" w:space="0" w:color="auto"/>
        <w:right w:val="none" w:sz="0" w:space="0" w:color="auto"/>
      </w:divBdr>
    </w:div>
    <w:div w:id="251358306">
      <w:bodyDiv w:val="1"/>
      <w:marLeft w:val="0"/>
      <w:marRight w:val="0"/>
      <w:marTop w:val="0"/>
      <w:marBottom w:val="0"/>
      <w:divBdr>
        <w:top w:val="none" w:sz="0" w:space="0" w:color="auto"/>
        <w:left w:val="none" w:sz="0" w:space="0" w:color="auto"/>
        <w:bottom w:val="none" w:sz="0" w:space="0" w:color="auto"/>
        <w:right w:val="none" w:sz="0" w:space="0" w:color="auto"/>
      </w:divBdr>
      <w:divsChild>
        <w:div w:id="480540759">
          <w:marLeft w:val="0"/>
          <w:marRight w:val="0"/>
          <w:marTop w:val="0"/>
          <w:marBottom w:val="0"/>
          <w:divBdr>
            <w:top w:val="none" w:sz="0" w:space="0" w:color="auto"/>
            <w:left w:val="none" w:sz="0" w:space="0" w:color="auto"/>
            <w:bottom w:val="none" w:sz="0" w:space="0" w:color="auto"/>
            <w:right w:val="none" w:sz="0" w:space="0" w:color="auto"/>
          </w:divBdr>
        </w:div>
        <w:div w:id="1321346358">
          <w:marLeft w:val="0"/>
          <w:marRight w:val="0"/>
          <w:marTop w:val="0"/>
          <w:marBottom w:val="0"/>
          <w:divBdr>
            <w:top w:val="none" w:sz="0" w:space="0" w:color="auto"/>
            <w:left w:val="none" w:sz="0" w:space="0" w:color="auto"/>
            <w:bottom w:val="none" w:sz="0" w:space="0" w:color="auto"/>
            <w:right w:val="none" w:sz="0" w:space="0" w:color="auto"/>
          </w:divBdr>
        </w:div>
      </w:divsChild>
    </w:div>
    <w:div w:id="258224436">
      <w:bodyDiv w:val="1"/>
      <w:marLeft w:val="0"/>
      <w:marRight w:val="0"/>
      <w:marTop w:val="0"/>
      <w:marBottom w:val="0"/>
      <w:divBdr>
        <w:top w:val="none" w:sz="0" w:space="0" w:color="auto"/>
        <w:left w:val="none" w:sz="0" w:space="0" w:color="auto"/>
        <w:bottom w:val="none" w:sz="0" w:space="0" w:color="auto"/>
        <w:right w:val="none" w:sz="0" w:space="0" w:color="auto"/>
      </w:divBdr>
      <w:divsChild>
        <w:div w:id="1783187130">
          <w:marLeft w:val="0"/>
          <w:marRight w:val="0"/>
          <w:marTop w:val="0"/>
          <w:marBottom w:val="0"/>
          <w:divBdr>
            <w:top w:val="none" w:sz="0" w:space="0" w:color="auto"/>
            <w:left w:val="none" w:sz="0" w:space="0" w:color="auto"/>
            <w:bottom w:val="none" w:sz="0" w:space="0" w:color="auto"/>
            <w:right w:val="none" w:sz="0" w:space="0" w:color="auto"/>
          </w:divBdr>
        </w:div>
      </w:divsChild>
    </w:div>
    <w:div w:id="260340531">
      <w:bodyDiv w:val="1"/>
      <w:marLeft w:val="0"/>
      <w:marRight w:val="0"/>
      <w:marTop w:val="0"/>
      <w:marBottom w:val="0"/>
      <w:divBdr>
        <w:top w:val="none" w:sz="0" w:space="0" w:color="auto"/>
        <w:left w:val="none" w:sz="0" w:space="0" w:color="auto"/>
        <w:bottom w:val="none" w:sz="0" w:space="0" w:color="auto"/>
        <w:right w:val="none" w:sz="0" w:space="0" w:color="auto"/>
      </w:divBdr>
    </w:div>
    <w:div w:id="277373613">
      <w:bodyDiv w:val="1"/>
      <w:marLeft w:val="0"/>
      <w:marRight w:val="0"/>
      <w:marTop w:val="0"/>
      <w:marBottom w:val="0"/>
      <w:divBdr>
        <w:top w:val="none" w:sz="0" w:space="0" w:color="auto"/>
        <w:left w:val="none" w:sz="0" w:space="0" w:color="auto"/>
        <w:bottom w:val="none" w:sz="0" w:space="0" w:color="auto"/>
        <w:right w:val="none" w:sz="0" w:space="0" w:color="auto"/>
      </w:divBdr>
      <w:divsChild>
        <w:div w:id="1755937397">
          <w:marLeft w:val="0"/>
          <w:marRight w:val="0"/>
          <w:marTop w:val="0"/>
          <w:marBottom w:val="0"/>
          <w:divBdr>
            <w:top w:val="none" w:sz="0" w:space="0" w:color="auto"/>
            <w:left w:val="none" w:sz="0" w:space="0" w:color="auto"/>
            <w:bottom w:val="none" w:sz="0" w:space="0" w:color="auto"/>
            <w:right w:val="none" w:sz="0" w:space="0" w:color="auto"/>
          </w:divBdr>
        </w:div>
        <w:div w:id="2134010918">
          <w:marLeft w:val="0"/>
          <w:marRight w:val="0"/>
          <w:marTop w:val="0"/>
          <w:marBottom w:val="0"/>
          <w:divBdr>
            <w:top w:val="none" w:sz="0" w:space="0" w:color="auto"/>
            <w:left w:val="none" w:sz="0" w:space="0" w:color="auto"/>
            <w:bottom w:val="none" w:sz="0" w:space="0" w:color="auto"/>
            <w:right w:val="none" w:sz="0" w:space="0" w:color="auto"/>
          </w:divBdr>
        </w:div>
      </w:divsChild>
    </w:div>
    <w:div w:id="301616776">
      <w:bodyDiv w:val="1"/>
      <w:marLeft w:val="0"/>
      <w:marRight w:val="0"/>
      <w:marTop w:val="0"/>
      <w:marBottom w:val="0"/>
      <w:divBdr>
        <w:top w:val="none" w:sz="0" w:space="0" w:color="auto"/>
        <w:left w:val="none" w:sz="0" w:space="0" w:color="auto"/>
        <w:bottom w:val="none" w:sz="0" w:space="0" w:color="auto"/>
        <w:right w:val="none" w:sz="0" w:space="0" w:color="auto"/>
      </w:divBdr>
    </w:div>
    <w:div w:id="329212687">
      <w:bodyDiv w:val="1"/>
      <w:marLeft w:val="0"/>
      <w:marRight w:val="0"/>
      <w:marTop w:val="0"/>
      <w:marBottom w:val="0"/>
      <w:divBdr>
        <w:top w:val="none" w:sz="0" w:space="0" w:color="auto"/>
        <w:left w:val="none" w:sz="0" w:space="0" w:color="auto"/>
        <w:bottom w:val="none" w:sz="0" w:space="0" w:color="auto"/>
        <w:right w:val="none" w:sz="0" w:space="0" w:color="auto"/>
      </w:divBdr>
    </w:div>
    <w:div w:id="385879763">
      <w:bodyDiv w:val="1"/>
      <w:marLeft w:val="0"/>
      <w:marRight w:val="0"/>
      <w:marTop w:val="0"/>
      <w:marBottom w:val="0"/>
      <w:divBdr>
        <w:top w:val="none" w:sz="0" w:space="0" w:color="auto"/>
        <w:left w:val="none" w:sz="0" w:space="0" w:color="auto"/>
        <w:bottom w:val="none" w:sz="0" w:space="0" w:color="auto"/>
        <w:right w:val="none" w:sz="0" w:space="0" w:color="auto"/>
      </w:divBdr>
    </w:div>
    <w:div w:id="426655512">
      <w:bodyDiv w:val="1"/>
      <w:marLeft w:val="0"/>
      <w:marRight w:val="0"/>
      <w:marTop w:val="0"/>
      <w:marBottom w:val="0"/>
      <w:divBdr>
        <w:top w:val="none" w:sz="0" w:space="0" w:color="auto"/>
        <w:left w:val="none" w:sz="0" w:space="0" w:color="auto"/>
        <w:bottom w:val="none" w:sz="0" w:space="0" w:color="auto"/>
        <w:right w:val="none" w:sz="0" w:space="0" w:color="auto"/>
      </w:divBdr>
    </w:div>
    <w:div w:id="435517761">
      <w:bodyDiv w:val="1"/>
      <w:marLeft w:val="0"/>
      <w:marRight w:val="0"/>
      <w:marTop w:val="0"/>
      <w:marBottom w:val="0"/>
      <w:divBdr>
        <w:top w:val="none" w:sz="0" w:space="0" w:color="auto"/>
        <w:left w:val="none" w:sz="0" w:space="0" w:color="auto"/>
        <w:bottom w:val="none" w:sz="0" w:space="0" w:color="auto"/>
        <w:right w:val="none" w:sz="0" w:space="0" w:color="auto"/>
      </w:divBdr>
    </w:div>
    <w:div w:id="514617337">
      <w:bodyDiv w:val="1"/>
      <w:marLeft w:val="0"/>
      <w:marRight w:val="0"/>
      <w:marTop w:val="0"/>
      <w:marBottom w:val="0"/>
      <w:divBdr>
        <w:top w:val="none" w:sz="0" w:space="0" w:color="auto"/>
        <w:left w:val="none" w:sz="0" w:space="0" w:color="auto"/>
        <w:bottom w:val="none" w:sz="0" w:space="0" w:color="auto"/>
        <w:right w:val="none" w:sz="0" w:space="0" w:color="auto"/>
      </w:divBdr>
      <w:divsChild>
        <w:div w:id="388311061">
          <w:marLeft w:val="0"/>
          <w:marRight w:val="0"/>
          <w:marTop w:val="0"/>
          <w:marBottom w:val="0"/>
          <w:divBdr>
            <w:top w:val="none" w:sz="0" w:space="0" w:color="auto"/>
            <w:left w:val="none" w:sz="0" w:space="0" w:color="auto"/>
            <w:bottom w:val="none" w:sz="0" w:space="0" w:color="auto"/>
            <w:right w:val="none" w:sz="0" w:space="0" w:color="auto"/>
          </w:divBdr>
        </w:div>
      </w:divsChild>
    </w:div>
    <w:div w:id="530190073">
      <w:bodyDiv w:val="1"/>
      <w:marLeft w:val="0"/>
      <w:marRight w:val="0"/>
      <w:marTop w:val="0"/>
      <w:marBottom w:val="0"/>
      <w:divBdr>
        <w:top w:val="none" w:sz="0" w:space="0" w:color="auto"/>
        <w:left w:val="none" w:sz="0" w:space="0" w:color="auto"/>
        <w:bottom w:val="none" w:sz="0" w:space="0" w:color="auto"/>
        <w:right w:val="none" w:sz="0" w:space="0" w:color="auto"/>
      </w:divBdr>
    </w:div>
    <w:div w:id="561523344">
      <w:bodyDiv w:val="1"/>
      <w:marLeft w:val="0"/>
      <w:marRight w:val="0"/>
      <w:marTop w:val="0"/>
      <w:marBottom w:val="0"/>
      <w:divBdr>
        <w:top w:val="none" w:sz="0" w:space="0" w:color="auto"/>
        <w:left w:val="none" w:sz="0" w:space="0" w:color="auto"/>
        <w:bottom w:val="none" w:sz="0" w:space="0" w:color="auto"/>
        <w:right w:val="none" w:sz="0" w:space="0" w:color="auto"/>
      </w:divBdr>
    </w:div>
    <w:div w:id="563687519">
      <w:bodyDiv w:val="1"/>
      <w:marLeft w:val="0"/>
      <w:marRight w:val="0"/>
      <w:marTop w:val="0"/>
      <w:marBottom w:val="0"/>
      <w:divBdr>
        <w:top w:val="none" w:sz="0" w:space="0" w:color="auto"/>
        <w:left w:val="none" w:sz="0" w:space="0" w:color="auto"/>
        <w:bottom w:val="none" w:sz="0" w:space="0" w:color="auto"/>
        <w:right w:val="none" w:sz="0" w:space="0" w:color="auto"/>
      </w:divBdr>
    </w:div>
    <w:div w:id="566452849">
      <w:bodyDiv w:val="1"/>
      <w:marLeft w:val="0"/>
      <w:marRight w:val="0"/>
      <w:marTop w:val="0"/>
      <w:marBottom w:val="0"/>
      <w:divBdr>
        <w:top w:val="none" w:sz="0" w:space="0" w:color="auto"/>
        <w:left w:val="none" w:sz="0" w:space="0" w:color="auto"/>
        <w:bottom w:val="none" w:sz="0" w:space="0" w:color="auto"/>
        <w:right w:val="none" w:sz="0" w:space="0" w:color="auto"/>
      </w:divBdr>
    </w:div>
    <w:div w:id="593899111">
      <w:bodyDiv w:val="1"/>
      <w:marLeft w:val="0"/>
      <w:marRight w:val="0"/>
      <w:marTop w:val="0"/>
      <w:marBottom w:val="0"/>
      <w:divBdr>
        <w:top w:val="none" w:sz="0" w:space="0" w:color="auto"/>
        <w:left w:val="none" w:sz="0" w:space="0" w:color="auto"/>
        <w:bottom w:val="none" w:sz="0" w:space="0" w:color="auto"/>
        <w:right w:val="none" w:sz="0" w:space="0" w:color="auto"/>
      </w:divBdr>
    </w:div>
    <w:div w:id="611590333">
      <w:bodyDiv w:val="1"/>
      <w:marLeft w:val="0"/>
      <w:marRight w:val="0"/>
      <w:marTop w:val="0"/>
      <w:marBottom w:val="0"/>
      <w:divBdr>
        <w:top w:val="none" w:sz="0" w:space="0" w:color="auto"/>
        <w:left w:val="none" w:sz="0" w:space="0" w:color="auto"/>
        <w:bottom w:val="none" w:sz="0" w:space="0" w:color="auto"/>
        <w:right w:val="none" w:sz="0" w:space="0" w:color="auto"/>
      </w:divBdr>
    </w:div>
    <w:div w:id="635336379">
      <w:bodyDiv w:val="1"/>
      <w:marLeft w:val="0"/>
      <w:marRight w:val="0"/>
      <w:marTop w:val="0"/>
      <w:marBottom w:val="0"/>
      <w:divBdr>
        <w:top w:val="none" w:sz="0" w:space="0" w:color="auto"/>
        <w:left w:val="none" w:sz="0" w:space="0" w:color="auto"/>
        <w:bottom w:val="none" w:sz="0" w:space="0" w:color="auto"/>
        <w:right w:val="none" w:sz="0" w:space="0" w:color="auto"/>
      </w:divBdr>
    </w:div>
    <w:div w:id="642393174">
      <w:bodyDiv w:val="1"/>
      <w:marLeft w:val="0"/>
      <w:marRight w:val="0"/>
      <w:marTop w:val="0"/>
      <w:marBottom w:val="0"/>
      <w:divBdr>
        <w:top w:val="none" w:sz="0" w:space="0" w:color="auto"/>
        <w:left w:val="none" w:sz="0" w:space="0" w:color="auto"/>
        <w:bottom w:val="none" w:sz="0" w:space="0" w:color="auto"/>
        <w:right w:val="none" w:sz="0" w:space="0" w:color="auto"/>
      </w:divBdr>
    </w:div>
    <w:div w:id="677197194">
      <w:bodyDiv w:val="1"/>
      <w:marLeft w:val="0"/>
      <w:marRight w:val="0"/>
      <w:marTop w:val="0"/>
      <w:marBottom w:val="0"/>
      <w:divBdr>
        <w:top w:val="none" w:sz="0" w:space="0" w:color="auto"/>
        <w:left w:val="none" w:sz="0" w:space="0" w:color="auto"/>
        <w:bottom w:val="none" w:sz="0" w:space="0" w:color="auto"/>
        <w:right w:val="none" w:sz="0" w:space="0" w:color="auto"/>
      </w:divBdr>
    </w:div>
    <w:div w:id="698161741">
      <w:bodyDiv w:val="1"/>
      <w:marLeft w:val="0"/>
      <w:marRight w:val="0"/>
      <w:marTop w:val="0"/>
      <w:marBottom w:val="0"/>
      <w:divBdr>
        <w:top w:val="none" w:sz="0" w:space="0" w:color="auto"/>
        <w:left w:val="none" w:sz="0" w:space="0" w:color="auto"/>
        <w:bottom w:val="none" w:sz="0" w:space="0" w:color="auto"/>
        <w:right w:val="none" w:sz="0" w:space="0" w:color="auto"/>
      </w:divBdr>
    </w:div>
    <w:div w:id="782917241">
      <w:bodyDiv w:val="1"/>
      <w:marLeft w:val="0"/>
      <w:marRight w:val="0"/>
      <w:marTop w:val="0"/>
      <w:marBottom w:val="0"/>
      <w:divBdr>
        <w:top w:val="none" w:sz="0" w:space="0" w:color="auto"/>
        <w:left w:val="none" w:sz="0" w:space="0" w:color="auto"/>
        <w:bottom w:val="none" w:sz="0" w:space="0" w:color="auto"/>
        <w:right w:val="none" w:sz="0" w:space="0" w:color="auto"/>
      </w:divBdr>
    </w:div>
    <w:div w:id="822889403">
      <w:bodyDiv w:val="1"/>
      <w:marLeft w:val="0"/>
      <w:marRight w:val="0"/>
      <w:marTop w:val="0"/>
      <w:marBottom w:val="0"/>
      <w:divBdr>
        <w:top w:val="none" w:sz="0" w:space="0" w:color="auto"/>
        <w:left w:val="none" w:sz="0" w:space="0" w:color="auto"/>
        <w:bottom w:val="none" w:sz="0" w:space="0" w:color="auto"/>
        <w:right w:val="none" w:sz="0" w:space="0" w:color="auto"/>
      </w:divBdr>
      <w:divsChild>
        <w:div w:id="1072511107">
          <w:marLeft w:val="0"/>
          <w:marRight w:val="0"/>
          <w:marTop w:val="0"/>
          <w:marBottom w:val="0"/>
          <w:divBdr>
            <w:top w:val="none" w:sz="0" w:space="0" w:color="auto"/>
            <w:left w:val="none" w:sz="0" w:space="0" w:color="auto"/>
            <w:bottom w:val="none" w:sz="0" w:space="0" w:color="auto"/>
            <w:right w:val="none" w:sz="0" w:space="0" w:color="auto"/>
          </w:divBdr>
        </w:div>
        <w:div w:id="519861099">
          <w:marLeft w:val="0"/>
          <w:marRight w:val="0"/>
          <w:marTop w:val="0"/>
          <w:marBottom w:val="0"/>
          <w:divBdr>
            <w:top w:val="none" w:sz="0" w:space="0" w:color="auto"/>
            <w:left w:val="none" w:sz="0" w:space="0" w:color="auto"/>
            <w:bottom w:val="none" w:sz="0" w:space="0" w:color="auto"/>
            <w:right w:val="none" w:sz="0" w:space="0" w:color="auto"/>
          </w:divBdr>
        </w:div>
        <w:div w:id="2080668798">
          <w:marLeft w:val="0"/>
          <w:marRight w:val="0"/>
          <w:marTop w:val="0"/>
          <w:marBottom w:val="0"/>
          <w:divBdr>
            <w:top w:val="none" w:sz="0" w:space="0" w:color="auto"/>
            <w:left w:val="none" w:sz="0" w:space="0" w:color="auto"/>
            <w:bottom w:val="none" w:sz="0" w:space="0" w:color="auto"/>
            <w:right w:val="none" w:sz="0" w:space="0" w:color="auto"/>
          </w:divBdr>
        </w:div>
        <w:div w:id="202133797">
          <w:marLeft w:val="0"/>
          <w:marRight w:val="0"/>
          <w:marTop w:val="0"/>
          <w:marBottom w:val="0"/>
          <w:divBdr>
            <w:top w:val="none" w:sz="0" w:space="0" w:color="auto"/>
            <w:left w:val="none" w:sz="0" w:space="0" w:color="auto"/>
            <w:bottom w:val="none" w:sz="0" w:space="0" w:color="auto"/>
            <w:right w:val="none" w:sz="0" w:space="0" w:color="auto"/>
          </w:divBdr>
        </w:div>
        <w:div w:id="680357160">
          <w:marLeft w:val="0"/>
          <w:marRight w:val="0"/>
          <w:marTop w:val="0"/>
          <w:marBottom w:val="0"/>
          <w:divBdr>
            <w:top w:val="none" w:sz="0" w:space="0" w:color="auto"/>
            <w:left w:val="none" w:sz="0" w:space="0" w:color="auto"/>
            <w:bottom w:val="none" w:sz="0" w:space="0" w:color="auto"/>
            <w:right w:val="none" w:sz="0" w:space="0" w:color="auto"/>
          </w:divBdr>
        </w:div>
        <w:div w:id="1207525884">
          <w:marLeft w:val="0"/>
          <w:marRight w:val="0"/>
          <w:marTop w:val="0"/>
          <w:marBottom w:val="0"/>
          <w:divBdr>
            <w:top w:val="none" w:sz="0" w:space="0" w:color="auto"/>
            <w:left w:val="none" w:sz="0" w:space="0" w:color="auto"/>
            <w:bottom w:val="none" w:sz="0" w:space="0" w:color="auto"/>
            <w:right w:val="none" w:sz="0" w:space="0" w:color="auto"/>
          </w:divBdr>
        </w:div>
        <w:div w:id="772823927">
          <w:marLeft w:val="0"/>
          <w:marRight w:val="0"/>
          <w:marTop w:val="0"/>
          <w:marBottom w:val="0"/>
          <w:divBdr>
            <w:top w:val="none" w:sz="0" w:space="0" w:color="auto"/>
            <w:left w:val="none" w:sz="0" w:space="0" w:color="auto"/>
            <w:bottom w:val="none" w:sz="0" w:space="0" w:color="auto"/>
            <w:right w:val="none" w:sz="0" w:space="0" w:color="auto"/>
          </w:divBdr>
        </w:div>
        <w:div w:id="188226343">
          <w:marLeft w:val="0"/>
          <w:marRight w:val="0"/>
          <w:marTop w:val="0"/>
          <w:marBottom w:val="0"/>
          <w:divBdr>
            <w:top w:val="none" w:sz="0" w:space="0" w:color="auto"/>
            <w:left w:val="none" w:sz="0" w:space="0" w:color="auto"/>
            <w:bottom w:val="none" w:sz="0" w:space="0" w:color="auto"/>
            <w:right w:val="none" w:sz="0" w:space="0" w:color="auto"/>
          </w:divBdr>
        </w:div>
      </w:divsChild>
    </w:div>
    <w:div w:id="925265444">
      <w:bodyDiv w:val="1"/>
      <w:marLeft w:val="0"/>
      <w:marRight w:val="0"/>
      <w:marTop w:val="0"/>
      <w:marBottom w:val="0"/>
      <w:divBdr>
        <w:top w:val="none" w:sz="0" w:space="0" w:color="auto"/>
        <w:left w:val="none" w:sz="0" w:space="0" w:color="auto"/>
        <w:bottom w:val="none" w:sz="0" w:space="0" w:color="auto"/>
        <w:right w:val="none" w:sz="0" w:space="0" w:color="auto"/>
      </w:divBdr>
      <w:divsChild>
        <w:div w:id="465271560">
          <w:marLeft w:val="0"/>
          <w:marRight w:val="0"/>
          <w:marTop w:val="0"/>
          <w:marBottom w:val="0"/>
          <w:divBdr>
            <w:top w:val="none" w:sz="0" w:space="0" w:color="auto"/>
            <w:left w:val="none" w:sz="0" w:space="0" w:color="auto"/>
            <w:bottom w:val="none" w:sz="0" w:space="0" w:color="auto"/>
            <w:right w:val="none" w:sz="0" w:space="0" w:color="auto"/>
          </w:divBdr>
        </w:div>
        <w:div w:id="361058666">
          <w:marLeft w:val="0"/>
          <w:marRight w:val="0"/>
          <w:marTop w:val="0"/>
          <w:marBottom w:val="0"/>
          <w:divBdr>
            <w:top w:val="none" w:sz="0" w:space="0" w:color="auto"/>
            <w:left w:val="none" w:sz="0" w:space="0" w:color="auto"/>
            <w:bottom w:val="none" w:sz="0" w:space="0" w:color="auto"/>
            <w:right w:val="none" w:sz="0" w:space="0" w:color="auto"/>
          </w:divBdr>
        </w:div>
        <w:div w:id="2140225638">
          <w:marLeft w:val="0"/>
          <w:marRight w:val="0"/>
          <w:marTop w:val="0"/>
          <w:marBottom w:val="0"/>
          <w:divBdr>
            <w:top w:val="none" w:sz="0" w:space="0" w:color="auto"/>
            <w:left w:val="none" w:sz="0" w:space="0" w:color="auto"/>
            <w:bottom w:val="none" w:sz="0" w:space="0" w:color="auto"/>
            <w:right w:val="none" w:sz="0" w:space="0" w:color="auto"/>
          </w:divBdr>
        </w:div>
        <w:div w:id="515995740">
          <w:marLeft w:val="0"/>
          <w:marRight w:val="0"/>
          <w:marTop w:val="0"/>
          <w:marBottom w:val="0"/>
          <w:divBdr>
            <w:top w:val="none" w:sz="0" w:space="0" w:color="auto"/>
            <w:left w:val="none" w:sz="0" w:space="0" w:color="auto"/>
            <w:bottom w:val="none" w:sz="0" w:space="0" w:color="auto"/>
            <w:right w:val="none" w:sz="0" w:space="0" w:color="auto"/>
          </w:divBdr>
        </w:div>
        <w:div w:id="84156025">
          <w:marLeft w:val="0"/>
          <w:marRight w:val="0"/>
          <w:marTop w:val="0"/>
          <w:marBottom w:val="0"/>
          <w:divBdr>
            <w:top w:val="none" w:sz="0" w:space="0" w:color="auto"/>
            <w:left w:val="none" w:sz="0" w:space="0" w:color="auto"/>
            <w:bottom w:val="none" w:sz="0" w:space="0" w:color="auto"/>
            <w:right w:val="none" w:sz="0" w:space="0" w:color="auto"/>
          </w:divBdr>
        </w:div>
        <w:div w:id="579604333">
          <w:marLeft w:val="0"/>
          <w:marRight w:val="0"/>
          <w:marTop w:val="0"/>
          <w:marBottom w:val="0"/>
          <w:divBdr>
            <w:top w:val="none" w:sz="0" w:space="0" w:color="auto"/>
            <w:left w:val="none" w:sz="0" w:space="0" w:color="auto"/>
            <w:bottom w:val="none" w:sz="0" w:space="0" w:color="auto"/>
            <w:right w:val="none" w:sz="0" w:space="0" w:color="auto"/>
          </w:divBdr>
        </w:div>
        <w:div w:id="1181046244">
          <w:marLeft w:val="0"/>
          <w:marRight w:val="0"/>
          <w:marTop w:val="0"/>
          <w:marBottom w:val="0"/>
          <w:divBdr>
            <w:top w:val="none" w:sz="0" w:space="0" w:color="auto"/>
            <w:left w:val="none" w:sz="0" w:space="0" w:color="auto"/>
            <w:bottom w:val="none" w:sz="0" w:space="0" w:color="auto"/>
            <w:right w:val="none" w:sz="0" w:space="0" w:color="auto"/>
          </w:divBdr>
        </w:div>
        <w:div w:id="536742025">
          <w:marLeft w:val="0"/>
          <w:marRight w:val="0"/>
          <w:marTop w:val="0"/>
          <w:marBottom w:val="0"/>
          <w:divBdr>
            <w:top w:val="none" w:sz="0" w:space="0" w:color="auto"/>
            <w:left w:val="none" w:sz="0" w:space="0" w:color="auto"/>
            <w:bottom w:val="none" w:sz="0" w:space="0" w:color="auto"/>
            <w:right w:val="none" w:sz="0" w:space="0" w:color="auto"/>
          </w:divBdr>
        </w:div>
        <w:div w:id="1838809470">
          <w:marLeft w:val="0"/>
          <w:marRight w:val="0"/>
          <w:marTop w:val="0"/>
          <w:marBottom w:val="0"/>
          <w:divBdr>
            <w:top w:val="none" w:sz="0" w:space="0" w:color="auto"/>
            <w:left w:val="none" w:sz="0" w:space="0" w:color="auto"/>
            <w:bottom w:val="none" w:sz="0" w:space="0" w:color="auto"/>
            <w:right w:val="none" w:sz="0" w:space="0" w:color="auto"/>
          </w:divBdr>
        </w:div>
      </w:divsChild>
    </w:div>
    <w:div w:id="943153715">
      <w:bodyDiv w:val="1"/>
      <w:marLeft w:val="0"/>
      <w:marRight w:val="0"/>
      <w:marTop w:val="0"/>
      <w:marBottom w:val="0"/>
      <w:divBdr>
        <w:top w:val="none" w:sz="0" w:space="0" w:color="auto"/>
        <w:left w:val="none" w:sz="0" w:space="0" w:color="auto"/>
        <w:bottom w:val="none" w:sz="0" w:space="0" w:color="auto"/>
        <w:right w:val="none" w:sz="0" w:space="0" w:color="auto"/>
      </w:divBdr>
    </w:div>
    <w:div w:id="982274010">
      <w:bodyDiv w:val="1"/>
      <w:marLeft w:val="0"/>
      <w:marRight w:val="0"/>
      <w:marTop w:val="0"/>
      <w:marBottom w:val="0"/>
      <w:divBdr>
        <w:top w:val="none" w:sz="0" w:space="0" w:color="auto"/>
        <w:left w:val="none" w:sz="0" w:space="0" w:color="auto"/>
        <w:bottom w:val="none" w:sz="0" w:space="0" w:color="auto"/>
        <w:right w:val="none" w:sz="0" w:space="0" w:color="auto"/>
      </w:divBdr>
    </w:div>
    <w:div w:id="1009217098">
      <w:bodyDiv w:val="1"/>
      <w:marLeft w:val="0"/>
      <w:marRight w:val="0"/>
      <w:marTop w:val="0"/>
      <w:marBottom w:val="0"/>
      <w:divBdr>
        <w:top w:val="none" w:sz="0" w:space="0" w:color="auto"/>
        <w:left w:val="none" w:sz="0" w:space="0" w:color="auto"/>
        <w:bottom w:val="none" w:sz="0" w:space="0" w:color="auto"/>
        <w:right w:val="none" w:sz="0" w:space="0" w:color="auto"/>
      </w:divBdr>
    </w:div>
    <w:div w:id="1019240233">
      <w:bodyDiv w:val="1"/>
      <w:marLeft w:val="0"/>
      <w:marRight w:val="0"/>
      <w:marTop w:val="0"/>
      <w:marBottom w:val="0"/>
      <w:divBdr>
        <w:top w:val="none" w:sz="0" w:space="0" w:color="auto"/>
        <w:left w:val="none" w:sz="0" w:space="0" w:color="auto"/>
        <w:bottom w:val="none" w:sz="0" w:space="0" w:color="auto"/>
        <w:right w:val="none" w:sz="0" w:space="0" w:color="auto"/>
      </w:divBdr>
    </w:div>
    <w:div w:id="1020158641">
      <w:bodyDiv w:val="1"/>
      <w:marLeft w:val="0"/>
      <w:marRight w:val="0"/>
      <w:marTop w:val="0"/>
      <w:marBottom w:val="0"/>
      <w:divBdr>
        <w:top w:val="none" w:sz="0" w:space="0" w:color="auto"/>
        <w:left w:val="none" w:sz="0" w:space="0" w:color="auto"/>
        <w:bottom w:val="none" w:sz="0" w:space="0" w:color="auto"/>
        <w:right w:val="none" w:sz="0" w:space="0" w:color="auto"/>
      </w:divBdr>
      <w:divsChild>
        <w:div w:id="1885098774">
          <w:marLeft w:val="0"/>
          <w:marRight w:val="0"/>
          <w:marTop w:val="0"/>
          <w:marBottom w:val="0"/>
          <w:divBdr>
            <w:top w:val="none" w:sz="0" w:space="0" w:color="auto"/>
            <w:left w:val="none" w:sz="0" w:space="0" w:color="auto"/>
            <w:bottom w:val="none" w:sz="0" w:space="0" w:color="auto"/>
            <w:right w:val="none" w:sz="0" w:space="0" w:color="auto"/>
          </w:divBdr>
        </w:div>
        <w:div w:id="455755102">
          <w:marLeft w:val="0"/>
          <w:marRight w:val="0"/>
          <w:marTop w:val="0"/>
          <w:marBottom w:val="0"/>
          <w:divBdr>
            <w:top w:val="none" w:sz="0" w:space="0" w:color="auto"/>
            <w:left w:val="none" w:sz="0" w:space="0" w:color="auto"/>
            <w:bottom w:val="none" w:sz="0" w:space="0" w:color="auto"/>
            <w:right w:val="none" w:sz="0" w:space="0" w:color="auto"/>
          </w:divBdr>
        </w:div>
        <w:div w:id="963997236">
          <w:marLeft w:val="0"/>
          <w:marRight w:val="0"/>
          <w:marTop w:val="0"/>
          <w:marBottom w:val="0"/>
          <w:divBdr>
            <w:top w:val="none" w:sz="0" w:space="0" w:color="auto"/>
            <w:left w:val="none" w:sz="0" w:space="0" w:color="auto"/>
            <w:bottom w:val="none" w:sz="0" w:space="0" w:color="auto"/>
            <w:right w:val="none" w:sz="0" w:space="0" w:color="auto"/>
          </w:divBdr>
        </w:div>
        <w:div w:id="1971284991">
          <w:marLeft w:val="0"/>
          <w:marRight w:val="0"/>
          <w:marTop w:val="0"/>
          <w:marBottom w:val="0"/>
          <w:divBdr>
            <w:top w:val="none" w:sz="0" w:space="0" w:color="auto"/>
            <w:left w:val="none" w:sz="0" w:space="0" w:color="auto"/>
            <w:bottom w:val="none" w:sz="0" w:space="0" w:color="auto"/>
            <w:right w:val="none" w:sz="0" w:space="0" w:color="auto"/>
          </w:divBdr>
        </w:div>
        <w:div w:id="766005783">
          <w:marLeft w:val="0"/>
          <w:marRight w:val="0"/>
          <w:marTop w:val="0"/>
          <w:marBottom w:val="0"/>
          <w:divBdr>
            <w:top w:val="none" w:sz="0" w:space="0" w:color="auto"/>
            <w:left w:val="none" w:sz="0" w:space="0" w:color="auto"/>
            <w:bottom w:val="none" w:sz="0" w:space="0" w:color="auto"/>
            <w:right w:val="none" w:sz="0" w:space="0" w:color="auto"/>
          </w:divBdr>
        </w:div>
        <w:div w:id="1325205310">
          <w:marLeft w:val="0"/>
          <w:marRight w:val="0"/>
          <w:marTop w:val="0"/>
          <w:marBottom w:val="0"/>
          <w:divBdr>
            <w:top w:val="none" w:sz="0" w:space="0" w:color="auto"/>
            <w:left w:val="none" w:sz="0" w:space="0" w:color="auto"/>
            <w:bottom w:val="none" w:sz="0" w:space="0" w:color="auto"/>
            <w:right w:val="none" w:sz="0" w:space="0" w:color="auto"/>
          </w:divBdr>
        </w:div>
        <w:div w:id="1415976950">
          <w:marLeft w:val="0"/>
          <w:marRight w:val="0"/>
          <w:marTop w:val="0"/>
          <w:marBottom w:val="0"/>
          <w:divBdr>
            <w:top w:val="none" w:sz="0" w:space="0" w:color="auto"/>
            <w:left w:val="none" w:sz="0" w:space="0" w:color="auto"/>
            <w:bottom w:val="none" w:sz="0" w:space="0" w:color="auto"/>
            <w:right w:val="none" w:sz="0" w:space="0" w:color="auto"/>
          </w:divBdr>
        </w:div>
        <w:div w:id="1360206949">
          <w:marLeft w:val="0"/>
          <w:marRight w:val="0"/>
          <w:marTop w:val="0"/>
          <w:marBottom w:val="0"/>
          <w:divBdr>
            <w:top w:val="none" w:sz="0" w:space="0" w:color="auto"/>
            <w:left w:val="none" w:sz="0" w:space="0" w:color="auto"/>
            <w:bottom w:val="none" w:sz="0" w:space="0" w:color="auto"/>
            <w:right w:val="none" w:sz="0" w:space="0" w:color="auto"/>
          </w:divBdr>
        </w:div>
        <w:div w:id="1877428714">
          <w:marLeft w:val="0"/>
          <w:marRight w:val="0"/>
          <w:marTop w:val="0"/>
          <w:marBottom w:val="0"/>
          <w:divBdr>
            <w:top w:val="none" w:sz="0" w:space="0" w:color="auto"/>
            <w:left w:val="none" w:sz="0" w:space="0" w:color="auto"/>
            <w:bottom w:val="none" w:sz="0" w:space="0" w:color="auto"/>
            <w:right w:val="none" w:sz="0" w:space="0" w:color="auto"/>
          </w:divBdr>
        </w:div>
      </w:divsChild>
    </w:div>
    <w:div w:id="1039545695">
      <w:bodyDiv w:val="1"/>
      <w:marLeft w:val="0"/>
      <w:marRight w:val="0"/>
      <w:marTop w:val="0"/>
      <w:marBottom w:val="0"/>
      <w:divBdr>
        <w:top w:val="none" w:sz="0" w:space="0" w:color="auto"/>
        <w:left w:val="none" w:sz="0" w:space="0" w:color="auto"/>
        <w:bottom w:val="none" w:sz="0" w:space="0" w:color="auto"/>
        <w:right w:val="none" w:sz="0" w:space="0" w:color="auto"/>
      </w:divBdr>
    </w:div>
    <w:div w:id="1107848868">
      <w:bodyDiv w:val="1"/>
      <w:marLeft w:val="0"/>
      <w:marRight w:val="0"/>
      <w:marTop w:val="0"/>
      <w:marBottom w:val="0"/>
      <w:divBdr>
        <w:top w:val="none" w:sz="0" w:space="0" w:color="auto"/>
        <w:left w:val="none" w:sz="0" w:space="0" w:color="auto"/>
        <w:bottom w:val="none" w:sz="0" w:space="0" w:color="auto"/>
        <w:right w:val="none" w:sz="0" w:space="0" w:color="auto"/>
      </w:divBdr>
    </w:div>
    <w:div w:id="1128279160">
      <w:bodyDiv w:val="1"/>
      <w:marLeft w:val="0"/>
      <w:marRight w:val="0"/>
      <w:marTop w:val="0"/>
      <w:marBottom w:val="0"/>
      <w:divBdr>
        <w:top w:val="none" w:sz="0" w:space="0" w:color="auto"/>
        <w:left w:val="none" w:sz="0" w:space="0" w:color="auto"/>
        <w:bottom w:val="none" w:sz="0" w:space="0" w:color="auto"/>
        <w:right w:val="none" w:sz="0" w:space="0" w:color="auto"/>
      </w:divBdr>
    </w:div>
    <w:div w:id="1139882056">
      <w:bodyDiv w:val="1"/>
      <w:marLeft w:val="0"/>
      <w:marRight w:val="0"/>
      <w:marTop w:val="0"/>
      <w:marBottom w:val="0"/>
      <w:divBdr>
        <w:top w:val="none" w:sz="0" w:space="0" w:color="auto"/>
        <w:left w:val="none" w:sz="0" w:space="0" w:color="auto"/>
        <w:bottom w:val="none" w:sz="0" w:space="0" w:color="auto"/>
        <w:right w:val="none" w:sz="0" w:space="0" w:color="auto"/>
      </w:divBdr>
    </w:div>
    <w:div w:id="1140152873">
      <w:bodyDiv w:val="1"/>
      <w:marLeft w:val="0"/>
      <w:marRight w:val="0"/>
      <w:marTop w:val="0"/>
      <w:marBottom w:val="0"/>
      <w:divBdr>
        <w:top w:val="none" w:sz="0" w:space="0" w:color="auto"/>
        <w:left w:val="none" w:sz="0" w:space="0" w:color="auto"/>
        <w:bottom w:val="none" w:sz="0" w:space="0" w:color="auto"/>
        <w:right w:val="none" w:sz="0" w:space="0" w:color="auto"/>
      </w:divBdr>
    </w:div>
    <w:div w:id="1162819612">
      <w:bodyDiv w:val="1"/>
      <w:marLeft w:val="0"/>
      <w:marRight w:val="0"/>
      <w:marTop w:val="0"/>
      <w:marBottom w:val="0"/>
      <w:divBdr>
        <w:top w:val="none" w:sz="0" w:space="0" w:color="auto"/>
        <w:left w:val="none" w:sz="0" w:space="0" w:color="auto"/>
        <w:bottom w:val="none" w:sz="0" w:space="0" w:color="auto"/>
        <w:right w:val="none" w:sz="0" w:space="0" w:color="auto"/>
      </w:divBdr>
    </w:div>
    <w:div w:id="1207910766">
      <w:bodyDiv w:val="1"/>
      <w:marLeft w:val="0"/>
      <w:marRight w:val="0"/>
      <w:marTop w:val="0"/>
      <w:marBottom w:val="0"/>
      <w:divBdr>
        <w:top w:val="none" w:sz="0" w:space="0" w:color="auto"/>
        <w:left w:val="none" w:sz="0" w:space="0" w:color="auto"/>
        <w:bottom w:val="none" w:sz="0" w:space="0" w:color="auto"/>
        <w:right w:val="none" w:sz="0" w:space="0" w:color="auto"/>
      </w:divBdr>
    </w:div>
    <w:div w:id="1218007662">
      <w:bodyDiv w:val="1"/>
      <w:marLeft w:val="0"/>
      <w:marRight w:val="0"/>
      <w:marTop w:val="0"/>
      <w:marBottom w:val="0"/>
      <w:divBdr>
        <w:top w:val="none" w:sz="0" w:space="0" w:color="auto"/>
        <w:left w:val="none" w:sz="0" w:space="0" w:color="auto"/>
        <w:bottom w:val="none" w:sz="0" w:space="0" w:color="auto"/>
        <w:right w:val="none" w:sz="0" w:space="0" w:color="auto"/>
      </w:divBdr>
    </w:div>
    <w:div w:id="1218204341">
      <w:bodyDiv w:val="1"/>
      <w:marLeft w:val="0"/>
      <w:marRight w:val="0"/>
      <w:marTop w:val="0"/>
      <w:marBottom w:val="0"/>
      <w:divBdr>
        <w:top w:val="none" w:sz="0" w:space="0" w:color="auto"/>
        <w:left w:val="none" w:sz="0" w:space="0" w:color="auto"/>
        <w:bottom w:val="none" w:sz="0" w:space="0" w:color="auto"/>
        <w:right w:val="none" w:sz="0" w:space="0" w:color="auto"/>
      </w:divBdr>
    </w:div>
    <w:div w:id="1259484836">
      <w:bodyDiv w:val="1"/>
      <w:marLeft w:val="0"/>
      <w:marRight w:val="0"/>
      <w:marTop w:val="0"/>
      <w:marBottom w:val="0"/>
      <w:divBdr>
        <w:top w:val="none" w:sz="0" w:space="0" w:color="auto"/>
        <w:left w:val="none" w:sz="0" w:space="0" w:color="auto"/>
        <w:bottom w:val="none" w:sz="0" w:space="0" w:color="auto"/>
        <w:right w:val="none" w:sz="0" w:space="0" w:color="auto"/>
      </w:divBdr>
    </w:div>
    <w:div w:id="1268655000">
      <w:bodyDiv w:val="1"/>
      <w:marLeft w:val="0"/>
      <w:marRight w:val="0"/>
      <w:marTop w:val="0"/>
      <w:marBottom w:val="0"/>
      <w:divBdr>
        <w:top w:val="none" w:sz="0" w:space="0" w:color="auto"/>
        <w:left w:val="none" w:sz="0" w:space="0" w:color="auto"/>
        <w:bottom w:val="none" w:sz="0" w:space="0" w:color="auto"/>
        <w:right w:val="none" w:sz="0" w:space="0" w:color="auto"/>
      </w:divBdr>
    </w:div>
    <w:div w:id="1310868286">
      <w:bodyDiv w:val="1"/>
      <w:marLeft w:val="0"/>
      <w:marRight w:val="0"/>
      <w:marTop w:val="0"/>
      <w:marBottom w:val="0"/>
      <w:divBdr>
        <w:top w:val="none" w:sz="0" w:space="0" w:color="auto"/>
        <w:left w:val="none" w:sz="0" w:space="0" w:color="auto"/>
        <w:bottom w:val="none" w:sz="0" w:space="0" w:color="auto"/>
        <w:right w:val="none" w:sz="0" w:space="0" w:color="auto"/>
      </w:divBdr>
    </w:div>
    <w:div w:id="1380933817">
      <w:bodyDiv w:val="1"/>
      <w:marLeft w:val="0"/>
      <w:marRight w:val="0"/>
      <w:marTop w:val="0"/>
      <w:marBottom w:val="0"/>
      <w:divBdr>
        <w:top w:val="none" w:sz="0" w:space="0" w:color="auto"/>
        <w:left w:val="none" w:sz="0" w:space="0" w:color="auto"/>
        <w:bottom w:val="none" w:sz="0" w:space="0" w:color="auto"/>
        <w:right w:val="none" w:sz="0" w:space="0" w:color="auto"/>
      </w:divBdr>
    </w:div>
    <w:div w:id="1401250707">
      <w:bodyDiv w:val="1"/>
      <w:marLeft w:val="0"/>
      <w:marRight w:val="0"/>
      <w:marTop w:val="0"/>
      <w:marBottom w:val="0"/>
      <w:divBdr>
        <w:top w:val="none" w:sz="0" w:space="0" w:color="auto"/>
        <w:left w:val="none" w:sz="0" w:space="0" w:color="auto"/>
        <w:bottom w:val="none" w:sz="0" w:space="0" w:color="auto"/>
        <w:right w:val="none" w:sz="0" w:space="0" w:color="auto"/>
      </w:divBdr>
    </w:div>
    <w:div w:id="1424259358">
      <w:bodyDiv w:val="1"/>
      <w:marLeft w:val="0"/>
      <w:marRight w:val="0"/>
      <w:marTop w:val="0"/>
      <w:marBottom w:val="0"/>
      <w:divBdr>
        <w:top w:val="none" w:sz="0" w:space="0" w:color="auto"/>
        <w:left w:val="none" w:sz="0" w:space="0" w:color="auto"/>
        <w:bottom w:val="none" w:sz="0" w:space="0" w:color="auto"/>
        <w:right w:val="none" w:sz="0" w:space="0" w:color="auto"/>
      </w:divBdr>
    </w:div>
    <w:div w:id="1445462060">
      <w:bodyDiv w:val="1"/>
      <w:marLeft w:val="0"/>
      <w:marRight w:val="0"/>
      <w:marTop w:val="0"/>
      <w:marBottom w:val="0"/>
      <w:divBdr>
        <w:top w:val="none" w:sz="0" w:space="0" w:color="auto"/>
        <w:left w:val="none" w:sz="0" w:space="0" w:color="auto"/>
        <w:bottom w:val="none" w:sz="0" w:space="0" w:color="auto"/>
        <w:right w:val="none" w:sz="0" w:space="0" w:color="auto"/>
      </w:divBdr>
    </w:div>
    <w:div w:id="1526290119">
      <w:bodyDiv w:val="1"/>
      <w:marLeft w:val="0"/>
      <w:marRight w:val="0"/>
      <w:marTop w:val="0"/>
      <w:marBottom w:val="0"/>
      <w:divBdr>
        <w:top w:val="none" w:sz="0" w:space="0" w:color="auto"/>
        <w:left w:val="none" w:sz="0" w:space="0" w:color="auto"/>
        <w:bottom w:val="none" w:sz="0" w:space="0" w:color="auto"/>
        <w:right w:val="none" w:sz="0" w:space="0" w:color="auto"/>
      </w:divBdr>
    </w:div>
    <w:div w:id="1529636198">
      <w:bodyDiv w:val="1"/>
      <w:marLeft w:val="0"/>
      <w:marRight w:val="0"/>
      <w:marTop w:val="0"/>
      <w:marBottom w:val="0"/>
      <w:divBdr>
        <w:top w:val="none" w:sz="0" w:space="0" w:color="auto"/>
        <w:left w:val="none" w:sz="0" w:space="0" w:color="auto"/>
        <w:bottom w:val="none" w:sz="0" w:space="0" w:color="auto"/>
        <w:right w:val="none" w:sz="0" w:space="0" w:color="auto"/>
      </w:divBdr>
    </w:div>
    <w:div w:id="1573390536">
      <w:bodyDiv w:val="1"/>
      <w:marLeft w:val="0"/>
      <w:marRight w:val="0"/>
      <w:marTop w:val="0"/>
      <w:marBottom w:val="0"/>
      <w:divBdr>
        <w:top w:val="none" w:sz="0" w:space="0" w:color="auto"/>
        <w:left w:val="none" w:sz="0" w:space="0" w:color="auto"/>
        <w:bottom w:val="none" w:sz="0" w:space="0" w:color="auto"/>
        <w:right w:val="none" w:sz="0" w:space="0" w:color="auto"/>
      </w:divBdr>
    </w:div>
    <w:div w:id="1574437294">
      <w:bodyDiv w:val="1"/>
      <w:marLeft w:val="0"/>
      <w:marRight w:val="0"/>
      <w:marTop w:val="0"/>
      <w:marBottom w:val="0"/>
      <w:divBdr>
        <w:top w:val="none" w:sz="0" w:space="0" w:color="auto"/>
        <w:left w:val="none" w:sz="0" w:space="0" w:color="auto"/>
        <w:bottom w:val="none" w:sz="0" w:space="0" w:color="auto"/>
        <w:right w:val="none" w:sz="0" w:space="0" w:color="auto"/>
      </w:divBdr>
    </w:div>
    <w:div w:id="1643926637">
      <w:bodyDiv w:val="1"/>
      <w:marLeft w:val="0"/>
      <w:marRight w:val="0"/>
      <w:marTop w:val="0"/>
      <w:marBottom w:val="0"/>
      <w:divBdr>
        <w:top w:val="none" w:sz="0" w:space="0" w:color="auto"/>
        <w:left w:val="none" w:sz="0" w:space="0" w:color="auto"/>
        <w:bottom w:val="none" w:sz="0" w:space="0" w:color="auto"/>
        <w:right w:val="none" w:sz="0" w:space="0" w:color="auto"/>
      </w:divBdr>
    </w:div>
    <w:div w:id="1669213120">
      <w:bodyDiv w:val="1"/>
      <w:marLeft w:val="0"/>
      <w:marRight w:val="0"/>
      <w:marTop w:val="0"/>
      <w:marBottom w:val="0"/>
      <w:divBdr>
        <w:top w:val="none" w:sz="0" w:space="0" w:color="auto"/>
        <w:left w:val="none" w:sz="0" w:space="0" w:color="auto"/>
        <w:bottom w:val="none" w:sz="0" w:space="0" w:color="auto"/>
        <w:right w:val="none" w:sz="0" w:space="0" w:color="auto"/>
      </w:divBdr>
    </w:div>
    <w:div w:id="1670403863">
      <w:bodyDiv w:val="1"/>
      <w:marLeft w:val="0"/>
      <w:marRight w:val="0"/>
      <w:marTop w:val="0"/>
      <w:marBottom w:val="0"/>
      <w:divBdr>
        <w:top w:val="none" w:sz="0" w:space="0" w:color="auto"/>
        <w:left w:val="none" w:sz="0" w:space="0" w:color="auto"/>
        <w:bottom w:val="none" w:sz="0" w:space="0" w:color="auto"/>
        <w:right w:val="none" w:sz="0" w:space="0" w:color="auto"/>
      </w:divBdr>
    </w:div>
    <w:div w:id="1674869366">
      <w:bodyDiv w:val="1"/>
      <w:marLeft w:val="0"/>
      <w:marRight w:val="0"/>
      <w:marTop w:val="0"/>
      <w:marBottom w:val="0"/>
      <w:divBdr>
        <w:top w:val="none" w:sz="0" w:space="0" w:color="auto"/>
        <w:left w:val="none" w:sz="0" w:space="0" w:color="auto"/>
        <w:bottom w:val="none" w:sz="0" w:space="0" w:color="auto"/>
        <w:right w:val="none" w:sz="0" w:space="0" w:color="auto"/>
      </w:divBdr>
    </w:div>
    <w:div w:id="1687900542">
      <w:bodyDiv w:val="1"/>
      <w:marLeft w:val="0"/>
      <w:marRight w:val="0"/>
      <w:marTop w:val="0"/>
      <w:marBottom w:val="0"/>
      <w:divBdr>
        <w:top w:val="none" w:sz="0" w:space="0" w:color="auto"/>
        <w:left w:val="none" w:sz="0" w:space="0" w:color="auto"/>
        <w:bottom w:val="none" w:sz="0" w:space="0" w:color="auto"/>
        <w:right w:val="none" w:sz="0" w:space="0" w:color="auto"/>
      </w:divBdr>
      <w:divsChild>
        <w:div w:id="435295166">
          <w:marLeft w:val="0"/>
          <w:marRight w:val="0"/>
          <w:marTop w:val="0"/>
          <w:marBottom w:val="0"/>
          <w:divBdr>
            <w:top w:val="none" w:sz="0" w:space="0" w:color="auto"/>
            <w:left w:val="none" w:sz="0" w:space="0" w:color="auto"/>
            <w:bottom w:val="none" w:sz="0" w:space="0" w:color="auto"/>
            <w:right w:val="none" w:sz="0" w:space="0" w:color="auto"/>
          </w:divBdr>
        </w:div>
        <w:div w:id="1895386909">
          <w:marLeft w:val="0"/>
          <w:marRight w:val="0"/>
          <w:marTop w:val="0"/>
          <w:marBottom w:val="0"/>
          <w:divBdr>
            <w:top w:val="none" w:sz="0" w:space="0" w:color="auto"/>
            <w:left w:val="none" w:sz="0" w:space="0" w:color="auto"/>
            <w:bottom w:val="none" w:sz="0" w:space="0" w:color="auto"/>
            <w:right w:val="none" w:sz="0" w:space="0" w:color="auto"/>
          </w:divBdr>
        </w:div>
        <w:div w:id="1026954265">
          <w:marLeft w:val="0"/>
          <w:marRight w:val="0"/>
          <w:marTop w:val="0"/>
          <w:marBottom w:val="0"/>
          <w:divBdr>
            <w:top w:val="none" w:sz="0" w:space="0" w:color="auto"/>
            <w:left w:val="none" w:sz="0" w:space="0" w:color="auto"/>
            <w:bottom w:val="none" w:sz="0" w:space="0" w:color="auto"/>
            <w:right w:val="none" w:sz="0" w:space="0" w:color="auto"/>
          </w:divBdr>
        </w:div>
        <w:div w:id="254020958">
          <w:marLeft w:val="0"/>
          <w:marRight w:val="0"/>
          <w:marTop w:val="0"/>
          <w:marBottom w:val="0"/>
          <w:divBdr>
            <w:top w:val="none" w:sz="0" w:space="0" w:color="auto"/>
            <w:left w:val="none" w:sz="0" w:space="0" w:color="auto"/>
            <w:bottom w:val="none" w:sz="0" w:space="0" w:color="auto"/>
            <w:right w:val="none" w:sz="0" w:space="0" w:color="auto"/>
          </w:divBdr>
        </w:div>
        <w:div w:id="1815439956">
          <w:marLeft w:val="0"/>
          <w:marRight w:val="0"/>
          <w:marTop w:val="0"/>
          <w:marBottom w:val="0"/>
          <w:divBdr>
            <w:top w:val="none" w:sz="0" w:space="0" w:color="auto"/>
            <w:left w:val="none" w:sz="0" w:space="0" w:color="auto"/>
            <w:bottom w:val="none" w:sz="0" w:space="0" w:color="auto"/>
            <w:right w:val="none" w:sz="0" w:space="0" w:color="auto"/>
          </w:divBdr>
        </w:div>
        <w:div w:id="813987761">
          <w:marLeft w:val="0"/>
          <w:marRight w:val="0"/>
          <w:marTop w:val="0"/>
          <w:marBottom w:val="0"/>
          <w:divBdr>
            <w:top w:val="none" w:sz="0" w:space="0" w:color="auto"/>
            <w:left w:val="none" w:sz="0" w:space="0" w:color="auto"/>
            <w:bottom w:val="none" w:sz="0" w:space="0" w:color="auto"/>
            <w:right w:val="none" w:sz="0" w:space="0" w:color="auto"/>
          </w:divBdr>
        </w:div>
        <w:div w:id="1848326124">
          <w:marLeft w:val="0"/>
          <w:marRight w:val="0"/>
          <w:marTop w:val="0"/>
          <w:marBottom w:val="0"/>
          <w:divBdr>
            <w:top w:val="none" w:sz="0" w:space="0" w:color="auto"/>
            <w:left w:val="none" w:sz="0" w:space="0" w:color="auto"/>
            <w:bottom w:val="none" w:sz="0" w:space="0" w:color="auto"/>
            <w:right w:val="none" w:sz="0" w:space="0" w:color="auto"/>
          </w:divBdr>
        </w:div>
        <w:div w:id="2072995780">
          <w:marLeft w:val="0"/>
          <w:marRight w:val="0"/>
          <w:marTop w:val="0"/>
          <w:marBottom w:val="0"/>
          <w:divBdr>
            <w:top w:val="none" w:sz="0" w:space="0" w:color="auto"/>
            <w:left w:val="none" w:sz="0" w:space="0" w:color="auto"/>
            <w:bottom w:val="none" w:sz="0" w:space="0" w:color="auto"/>
            <w:right w:val="none" w:sz="0" w:space="0" w:color="auto"/>
          </w:divBdr>
        </w:div>
      </w:divsChild>
    </w:div>
    <w:div w:id="1726492263">
      <w:bodyDiv w:val="1"/>
      <w:marLeft w:val="0"/>
      <w:marRight w:val="0"/>
      <w:marTop w:val="0"/>
      <w:marBottom w:val="0"/>
      <w:divBdr>
        <w:top w:val="none" w:sz="0" w:space="0" w:color="auto"/>
        <w:left w:val="none" w:sz="0" w:space="0" w:color="auto"/>
        <w:bottom w:val="none" w:sz="0" w:space="0" w:color="auto"/>
        <w:right w:val="none" w:sz="0" w:space="0" w:color="auto"/>
      </w:divBdr>
    </w:div>
    <w:div w:id="1757045882">
      <w:bodyDiv w:val="1"/>
      <w:marLeft w:val="0"/>
      <w:marRight w:val="0"/>
      <w:marTop w:val="0"/>
      <w:marBottom w:val="0"/>
      <w:divBdr>
        <w:top w:val="none" w:sz="0" w:space="0" w:color="auto"/>
        <w:left w:val="none" w:sz="0" w:space="0" w:color="auto"/>
        <w:bottom w:val="none" w:sz="0" w:space="0" w:color="auto"/>
        <w:right w:val="none" w:sz="0" w:space="0" w:color="auto"/>
      </w:divBdr>
    </w:div>
    <w:div w:id="1783842800">
      <w:bodyDiv w:val="1"/>
      <w:marLeft w:val="0"/>
      <w:marRight w:val="0"/>
      <w:marTop w:val="0"/>
      <w:marBottom w:val="0"/>
      <w:divBdr>
        <w:top w:val="none" w:sz="0" w:space="0" w:color="auto"/>
        <w:left w:val="none" w:sz="0" w:space="0" w:color="auto"/>
        <w:bottom w:val="none" w:sz="0" w:space="0" w:color="auto"/>
        <w:right w:val="none" w:sz="0" w:space="0" w:color="auto"/>
      </w:divBdr>
      <w:divsChild>
        <w:div w:id="662390201">
          <w:marLeft w:val="0"/>
          <w:marRight w:val="0"/>
          <w:marTop w:val="0"/>
          <w:marBottom w:val="0"/>
          <w:divBdr>
            <w:top w:val="none" w:sz="0" w:space="0" w:color="auto"/>
            <w:left w:val="none" w:sz="0" w:space="0" w:color="auto"/>
            <w:bottom w:val="none" w:sz="0" w:space="0" w:color="auto"/>
            <w:right w:val="none" w:sz="0" w:space="0" w:color="auto"/>
          </w:divBdr>
        </w:div>
        <w:div w:id="1022123716">
          <w:marLeft w:val="0"/>
          <w:marRight w:val="0"/>
          <w:marTop w:val="0"/>
          <w:marBottom w:val="0"/>
          <w:divBdr>
            <w:top w:val="none" w:sz="0" w:space="0" w:color="auto"/>
            <w:left w:val="none" w:sz="0" w:space="0" w:color="auto"/>
            <w:bottom w:val="none" w:sz="0" w:space="0" w:color="auto"/>
            <w:right w:val="none" w:sz="0" w:space="0" w:color="auto"/>
          </w:divBdr>
        </w:div>
        <w:div w:id="1129124887">
          <w:marLeft w:val="0"/>
          <w:marRight w:val="0"/>
          <w:marTop w:val="0"/>
          <w:marBottom w:val="0"/>
          <w:divBdr>
            <w:top w:val="none" w:sz="0" w:space="0" w:color="auto"/>
            <w:left w:val="none" w:sz="0" w:space="0" w:color="auto"/>
            <w:bottom w:val="none" w:sz="0" w:space="0" w:color="auto"/>
            <w:right w:val="none" w:sz="0" w:space="0" w:color="auto"/>
          </w:divBdr>
        </w:div>
      </w:divsChild>
    </w:div>
    <w:div w:id="1808350983">
      <w:bodyDiv w:val="1"/>
      <w:marLeft w:val="0"/>
      <w:marRight w:val="0"/>
      <w:marTop w:val="0"/>
      <w:marBottom w:val="0"/>
      <w:divBdr>
        <w:top w:val="none" w:sz="0" w:space="0" w:color="auto"/>
        <w:left w:val="none" w:sz="0" w:space="0" w:color="auto"/>
        <w:bottom w:val="none" w:sz="0" w:space="0" w:color="auto"/>
        <w:right w:val="none" w:sz="0" w:space="0" w:color="auto"/>
      </w:divBdr>
    </w:div>
    <w:div w:id="1881087252">
      <w:bodyDiv w:val="1"/>
      <w:marLeft w:val="0"/>
      <w:marRight w:val="0"/>
      <w:marTop w:val="0"/>
      <w:marBottom w:val="0"/>
      <w:divBdr>
        <w:top w:val="none" w:sz="0" w:space="0" w:color="auto"/>
        <w:left w:val="none" w:sz="0" w:space="0" w:color="auto"/>
        <w:bottom w:val="none" w:sz="0" w:space="0" w:color="auto"/>
        <w:right w:val="none" w:sz="0" w:space="0" w:color="auto"/>
      </w:divBdr>
    </w:div>
    <w:div w:id="1886135342">
      <w:bodyDiv w:val="1"/>
      <w:marLeft w:val="0"/>
      <w:marRight w:val="0"/>
      <w:marTop w:val="0"/>
      <w:marBottom w:val="0"/>
      <w:divBdr>
        <w:top w:val="none" w:sz="0" w:space="0" w:color="auto"/>
        <w:left w:val="none" w:sz="0" w:space="0" w:color="auto"/>
        <w:bottom w:val="none" w:sz="0" w:space="0" w:color="auto"/>
        <w:right w:val="none" w:sz="0" w:space="0" w:color="auto"/>
      </w:divBdr>
    </w:div>
    <w:div w:id="1945073202">
      <w:bodyDiv w:val="1"/>
      <w:marLeft w:val="0"/>
      <w:marRight w:val="0"/>
      <w:marTop w:val="0"/>
      <w:marBottom w:val="0"/>
      <w:divBdr>
        <w:top w:val="none" w:sz="0" w:space="0" w:color="auto"/>
        <w:left w:val="none" w:sz="0" w:space="0" w:color="auto"/>
        <w:bottom w:val="none" w:sz="0" w:space="0" w:color="auto"/>
        <w:right w:val="none" w:sz="0" w:space="0" w:color="auto"/>
      </w:divBdr>
    </w:div>
    <w:div w:id="1964145182">
      <w:bodyDiv w:val="1"/>
      <w:marLeft w:val="0"/>
      <w:marRight w:val="0"/>
      <w:marTop w:val="0"/>
      <w:marBottom w:val="0"/>
      <w:divBdr>
        <w:top w:val="none" w:sz="0" w:space="0" w:color="auto"/>
        <w:left w:val="none" w:sz="0" w:space="0" w:color="auto"/>
        <w:bottom w:val="none" w:sz="0" w:space="0" w:color="auto"/>
        <w:right w:val="none" w:sz="0" w:space="0" w:color="auto"/>
      </w:divBdr>
    </w:div>
    <w:div w:id="1969315952">
      <w:bodyDiv w:val="1"/>
      <w:marLeft w:val="0"/>
      <w:marRight w:val="0"/>
      <w:marTop w:val="0"/>
      <w:marBottom w:val="0"/>
      <w:divBdr>
        <w:top w:val="none" w:sz="0" w:space="0" w:color="auto"/>
        <w:left w:val="none" w:sz="0" w:space="0" w:color="auto"/>
        <w:bottom w:val="none" w:sz="0" w:space="0" w:color="auto"/>
        <w:right w:val="none" w:sz="0" w:space="0" w:color="auto"/>
      </w:divBdr>
    </w:div>
    <w:div w:id="1976253352">
      <w:bodyDiv w:val="1"/>
      <w:marLeft w:val="0"/>
      <w:marRight w:val="0"/>
      <w:marTop w:val="0"/>
      <w:marBottom w:val="0"/>
      <w:divBdr>
        <w:top w:val="none" w:sz="0" w:space="0" w:color="auto"/>
        <w:left w:val="none" w:sz="0" w:space="0" w:color="auto"/>
        <w:bottom w:val="none" w:sz="0" w:space="0" w:color="auto"/>
        <w:right w:val="none" w:sz="0" w:space="0" w:color="auto"/>
      </w:divBdr>
    </w:div>
    <w:div w:id="1979415190">
      <w:bodyDiv w:val="1"/>
      <w:marLeft w:val="0"/>
      <w:marRight w:val="0"/>
      <w:marTop w:val="0"/>
      <w:marBottom w:val="0"/>
      <w:divBdr>
        <w:top w:val="none" w:sz="0" w:space="0" w:color="auto"/>
        <w:left w:val="none" w:sz="0" w:space="0" w:color="auto"/>
        <w:bottom w:val="none" w:sz="0" w:space="0" w:color="auto"/>
        <w:right w:val="none" w:sz="0" w:space="0" w:color="auto"/>
      </w:divBdr>
    </w:div>
    <w:div w:id="1983071955">
      <w:bodyDiv w:val="1"/>
      <w:marLeft w:val="0"/>
      <w:marRight w:val="0"/>
      <w:marTop w:val="0"/>
      <w:marBottom w:val="0"/>
      <w:divBdr>
        <w:top w:val="none" w:sz="0" w:space="0" w:color="auto"/>
        <w:left w:val="none" w:sz="0" w:space="0" w:color="auto"/>
        <w:bottom w:val="none" w:sz="0" w:space="0" w:color="auto"/>
        <w:right w:val="none" w:sz="0" w:space="0" w:color="auto"/>
      </w:divBdr>
    </w:div>
    <w:div w:id="1984112740">
      <w:bodyDiv w:val="1"/>
      <w:marLeft w:val="0"/>
      <w:marRight w:val="0"/>
      <w:marTop w:val="0"/>
      <w:marBottom w:val="0"/>
      <w:divBdr>
        <w:top w:val="none" w:sz="0" w:space="0" w:color="auto"/>
        <w:left w:val="none" w:sz="0" w:space="0" w:color="auto"/>
        <w:bottom w:val="none" w:sz="0" w:space="0" w:color="auto"/>
        <w:right w:val="none" w:sz="0" w:space="0" w:color="auto"/>
      </w:divBdr>
    </w:div>
    <w:div w:id="2020355060">
      <w:bodyDiv w:val="1"/>
      <w:marLeft w:val="0"/>
      <w:marRight w:val="0"/>
      <w:marTop w:val="0"/>
      <w:marBottom w:val="0"/>
      <w:divBdr>
        <w:top w:val="none" w:sz="0" w:space="0" w:color="auto"/>
        <w:left w:val="none" w:sz="0" w:space="0" w:color="auto"/>
        <w:bottom w:val="none" w:sz="0" w:space="0" w:color="auto"/>
        <w:right w:val="none" w:sz="0" w:space="0" w:color="auto"/>
      </w:divBdr>
      <w:divsChild>
        <w:div w:id="2130081150">
          <w:marLeft w:val="0"/>
          <w:marRight w:val="0"/>
          <w:marTop w:val="0"/>
          <w:marBottom w:val="0"/>
          <w:divBdr>
            <w:top w:val="none" w:sz="0" w:space="0" w:color="auto"/>
            <w:left w:val="none" w:sz="0" w:space="0" w:color="auto"/>
            <w:bottom w:val="none" w:sz="0" w:space="0" w:color="auto"/>
            <w:right w:val="none" w:sz="0" w:space="0" w:color="auto"/>
          </w:divBdr>
        </w:div>
        <w:div w:id="78066281">
          <w:marLeft w:val="0"/>
          <w:marRight w:val="0"/>
          <w:marTop w:val="0"/>
          <w:marBottom w:val="0"/>
          <w:divBdr>
            <w:top w:val="none" w:sz="0" w:space="0" w:color="auto"/>
            <w:left w:val="none" w:sz="0" w:space="0" w:color="auto"/>
            <w:bottom w:val="none" w:sz="0" w:space="0" w:color="auto"/>
            <w:right w:val="none" w:sz="0" w:space="0" w:color="auto"/>
          </w:divBdr>
        </w:div>
        <w:div w:id="40981079">
          <w:marLeft w:val="0"/>
          <w:marRight w:val="0"/>
          <w:marTop w:val="0"/>
          <w:marBottom w:val="0"/>
          <w:divBdr>
            <w:top w:val="none" w:sz="0" w:space="0" w:color="auto"/>
            <w:left w:val="none" w:sz="0" w:space="0" w:color="auto"/>
            <w:bottom w:val="none" w:sz="0" w:space="0" w:color="auto"/>
            <w:right w:val="none" w:sz="0" w:space="0" w:color="auto"/>
          </w:divBdr>
        </w:div>
      </w:divsChild>
    </w:div>
    <w:div w:id="2031442742">
      <w:bodyDiv w:val="1"/>
      <w:marLeft w:val="0"/>
      <w:marRight w:val="0"/>
      <w:marTop w:val="0"/>
      <w:marBottom w:val="0"/>
      <w:divBdr>
        <w:top w:val="none" w:sz="0" w:space="0" w:color="auto"/>
        <w:left w:val="none" w:sz="0" w:space="0" w:color="auto"/>
        <w:bottom w:val="none" w:sz="0" w:space="0" w:color="auto"/>
        <w:right w:val="none" w:sz="0" w:space="0" w:color="auto"/>
      </w:divBdr>
    </w:div>
    <w:div w:id="2043893899">
      <w:bodyDiv w:val="1"/>
      <w:marLeft w:val="0"/>
      <w:marRight w:val="0"/>
      <w:marTop w:val="0"/>
      <w:marBottom w:val="0"/>
      <w:divBdr>
        <w:top w:val="none" w:sz="0" w:space="0" w:color="auto"/>
        <w:left w:val="none" w:sz="0" w:space="0" w:color="auto"/>
        <w:bottom w:val="none" w:sz="0" w:space="0" w:color="auto"/>
        <w:right w:val="none" w:sz="0" w:space="0" w:color="auto"/>
      </w:divBdr>
    </w:div>
    <w:div w:id="2070568929">
      <w:bodyDiv w:val="1"/>
      <w:marLeft w:val="0"/>
      <w:marRight w:val="0"/>
      <w:marTop w:val="0"/>
      <w:marBottom w:val="0"/>
      <w:divBdr>
        <w:top w:val="none" w:sz="0" w:space="0" w:color="auto"/>
        <w:left w:val="none" w:sz="0" w:space="0" w:color="auto"/>
        <w:bottom w:val="none" w:sz="0" w:space="0" w:color="auto"/>
        <w:right w:val="none" w:sz="0" w:space="0" w:color="auto"/>
      </w:divBdr>
    </w:div>
    <w:div w:id="2097749535">
      <w:bodyDiv w:val="1"/>
      <w:marLeft w:val="0"/>
      <w:marRight w:val="0"/>
      <w:marTop w:val="0"/>
      <w:marBottom w:val="0"/>
      <w:divBdr>
        <w:top w:val="none" w:sz="0" w:space="0" w:color="auto"/>
        <w:left w:val="none" w:sz="0" w:space="0" w:color="auto"/>
        <w:bottom w:val="none" w:sz="0" w:space="0" w:color="auto"/>
        <w:right w:val="none" w:sz="0" w:space="0" w:color="auto"/>
      </w:divBdr>
    </w:div>
    <w:div w:id="2119371180">
      <w:bodyDiv w:val="1"/>
      <w:marLeft w:val="0"/>
      <w:marRight w:val="0"/>
      <w:marTop w:val="0"/>
      <w:marBottom w:val="0"/>
      <w:divBdr>
        <w:top w:val="none" w:sz="0" w:space="0" w:color="auto"/>
        <w:left w:val="none" w:sz="0" w:space="0" w:color="auto"/>
        <w:bottom w:val="none" w:sz="0" w:space="0" w:color="auto"/>
        <w:right w:val="none" w:sz="0" w:space="0" w:color="auto"/>
      </w:divBdr>
    </w:div>
    <w:div w:id="2133746764">
      <w:bodyDiv w:val="1"/>
      <w:marLeft w:val="0"/>
      <w:marRight w:val="0"/>
      <w:marTop w:val="0"/>
      <w:marBottom w:val="0"/>
      <w:divBdr>
        <w:top w:val="none" w:sz="0" w:space="0" w:color="auto"/>
        <w:left w:val="none" w:sz="0" w:space="0" w:color="auto"/>
        <w:bottom w:val="none" w:sz="0" w:space="0" w:color="auto"/>
        <w:right w:val="none" w:sz="0" w:space="0" w:color="auto"/>
      </w:divBdr>
      <w:divsChild>
        <w:div w:id="1559366555">
          <w:marLeft w:val="0"/>
          <w:marRight w:val="0"/>
          <w:marTop w:val="0"/>
          <w:marBottom w:val="0"/>
          <w:divBdr>
            <w:top w:val="none" w:sz="0" w:space="0" w:color="auto"/>
            <w:left w:val="none" w:sz="0" w:space="0" w:color="auto"/>
            <w:bottom w:val="none" w:sz="0" w:space="0" w:color="auto"/>
            <w:right w:val="none" w:sz="0" w:space="0" w:color="auto"/>
          </w:divBdr>
        </w:div>
        <w:div w:id="1013458155">
          <w:marLeft w:val="0"/>
          <w:marRight w:val="0"/>
          <w:marTop w:val="0"/>
          <w:marBottom w:val="0"/>
          <w:divBdr>
            <w:top w:val="none" w:sz="0" w:space="0" w:color="auto"/>
            <w:left w:val="none" w:sz="0" w:space="0" w:color="auto"/>
            <w:bottom w:val="none" w:sz="0" w:space="0" w:color="auto"/>
            <w:right w:val="none" w:sz="0" w:space="0" w:color="auto"/>
          </w:divBdr>
        </w:div>
        <w:div w:id="162989817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tmicha_sapakim@education.gov.il"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9BBA4AEB-15AD-4D63-84AC-9E3EBAE9902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28</Pages>
  <Words>6070</Words>
  <Characters>34604</Characters>
  <Application>Microsoft Office Word</Application>
  <DocSecurity>0</DocSecurity>
  <Lines>288</Lines>
  <Paragraphs>81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משרד החינוך</vt:lpstr>
      <vt:lpstr>משרד החינוך</vt:lpstr>
    </vt:vector>
  </TitlesOfParts>
  <Company>COMPUTER-STORE</Company>
  <LinksUpToDate>false</LinksUpToDate>
  <CharactersWithSpaces>40593</CharactersWithSpaces>
  <SharedDoc>false</SharedDoc>
  <HLinks>
    <vt:vector size="18" baseType="variant">
      <vt:variant>
        <vt:i4>6422588</vt:i4>
      </vt:variant>
      <vt:variant>
        <vt:i4>6</vt:i4>
      </vt:variant>
      <vt:variant>
        <vt:i4>0</vt:i4>
      </vt:variant>
      <vt:variant>
        <vt:i4>5</vt:i4>
      </vt:variant>
      <vt:variant>
        <vt:lpwstr>https://takam.mof.gov.il/document/H.14.1.1</vt:lpwstr>
      </vt:variant>
      <vt:variant>
        <vt:lpwstr/>
      </vt:variant>
      <vt:variant>
        <vt:i4>5636105</vt:i4>
      </vt:variant>
      <vt:variant>
        <vt:i4>3</vt:i4>
      </vt:variant>
      <vt:variant>
        <vt:i4>0</vt:i4>
      </vt:variant>
      <vt:variant>
        <vt:i4>5</vt:i4>
      </vt:variant>
      <vt:variant>
        <vt:lpwstr>https://takam.mof.gov.il/document/H.7.3.3</vt:lpwstr>
      </vt:variant>
      <vt:variant>
        <vt:lpwstr/>
      </vt:variant>
      <vt:variant>
        <vt:i4>3670055</vt:i4>
      </vt:variant>
      <vt:variant>
        <vt:i4>0</vt:i4>
      </vt:variant>
      <vt:variant>
        <vt:i4>0</vt:i4>
      </vt:variant>
      <vt:variant>
        <vt:i4>5</vt:i4>
      </vt:variant>
      <vt:variant>
        <vt:lpwstr>https://govextra.gov.il/digital-guarantee/homepage/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החינוך</dc:title>
  <dc:subject>סיוע למחלקה להערכה בהפעלת תשתית טכנית/לוגיסטית לצורך ביצוע הערכה וסקרים</dc:subject>
  <dc:creator>אגוד הייעל בע"מ</dc:creator>
  <cp:keywords>4/98</cp:keywords>
  <cp:lastModifiedBy>Ido Marinov</cp:lastModifiedBy>
  <cp:revision>3</cp:revision>
  <cp:lastPrinted>2011-03-01T09:52:00Z</cp:lastPrinted>
  <dcterms:created xsi:type="dcterms:W3CDTF">2025-05-11T05:46:00Z</dcterms:created>
  <dcterms:modified xsi:type="dcterms:W3CDTF">2025-05-11T06:00:00Z</dcterms:modified>
</cp:coreProperties>
</file>